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55A8" w:rsidRDefault="00E755A8">
      <w:pPr>
        <w:rPr>
          <w:rFonts w:ascii="Times New Roman" w:hAnsi="Times New Roman" w:cs="Times New Roman"/>
          <w:b/>
          <w:sz w:val="24"/>
          <w:szCs w:val="24"/>
        </w:rPr>
      </w:pPr>
      <w:r w:rsidRPr="00E755A8">
        <w:rPr>
          <w:rFonts w:ascii="Times New Roman" w:hAnsi="Times New Roman" w:cs="Times New Roman"/>
          <w:b/>
          <w:sz w:val="24"/>
          <w:szCs w:val="24"/>
        </w:rPr>
        <w:t xml:space="preserve">GRADUATORIE </w:t>
      </w:r>
      <w:proofErr w:type="spellStart"/>
      <w:r w:rsidRPr="00E755A8">
        <w:rPr>
          <w:rFonts w:ascii="Times New Roman" w:hAnsi="Times New Roman" w:cs="Times New Roman"/>
          <w:b/>
          <w:sz w:val="24"/>
          <w:szCs w:val="24"/>
        </w:rPr>
        <w:t>DI</w:t>
      </w:r>
      <w:proofErr w:type="spellEnd"/>
      <w:r w:rsidRPr="00E755A8">
        <w:rPr>
          <w:rFonts w:ascii="Times New Roman" w:hAnsi="Times New Roman" w:cs="Times New Roman"/>
          <w:b/>
          <w:sz w:val="24"/>
          <w:szCs w:val="24"/>
        </w:rPr>
        <w:t xml:space="preserve"> </w:t>
      </w:r>
      <w:r w:rsidR="006942AD">
        <w:rPr>
          <w:rFonts w:ascii="Times New Roman" w:hAnsi="Times New Roman" w:cs="Times New Roman"/>
          <w:b/>
          <w:sz w:val="24"/>
          <w:szCs w:val="24"/>
        </w:rPr>
        <w:t xml:space="preserve"> </w:t>
      </w:r>
      <w:r w:rsidRPr="00E755A8">
        <w:rPr>
          <w:rFonts w:ascii="Times New Roman" w:hAnsi="Times New Roman" w:cs="Times New Roman"/>
          <w:b/>
          <w:sz w:val="24"/>
          <w:szCs w:val="24"/>
        </w:rPr>
        <w:t>III FASCIA ATA</w:t>
      </w:r>
      <w:r>
        <w:rPr>
          <w:rFonts w:ascii="Times New Roman" w:hAnsi="Times New Roman" w:cs="Times New Roman"/>
          <w:b/>
          <w:sz w:val="24"/>
          <w:szCs w:val="24"/>
        </w:rPr>
        <w:t xml:space="preserve"> – TRIENNIO 2014/2017</w:t>
      </w:r>
    </w:p>
    <w:p w:rsidR="006942AD" w:rsidRPr="004104E0" w:rsidRDefault="00E755A8">
      <w:pPr>
        <w:rPr>
          <w:rFonts w:ascii="Times New Roman" w:hAnsi="Times New Roman" w:cs="Times New Roman"/>
          <w:b/>
          <w:sz w:val="28"/>
          <w:szCs w:val="28"/>
        </w:rPr>
      </w:pPr>
      <w:r w:rsidRPr="005F64E5">
        <w:rPr>
          <w:rFonts w:ascii="Times New Roman" w:hAnsi="Times New Roman" w:cs="Times New Roman"/>
          <w:b/>
          <w:sz w:val="28"/>
          <w:szCs w:val="28"/>
        </w:rPr>
        <w:t>FAQ</w:t>
      </w:r>
      <w:r w:rsidR="006942AD" w:rsidRPr="005F64E5">
        <w:rPr>
          <w:rFonts w:ascii="Times New Roman" w:hAnsi="Times New Roman" w:cs="Times New Roman"/>
          <w:b/>
          <w:sz w:val="28"/>
          <w:szCs w:val="28"/>
        </w:rPr>
        <w:t xml:space="preserve"> </w:t>
      </w:r>
      <w:r w:rsidR="004104E0">
        <w:rPr>
          <w:rFonts w:ascii="Times New Roman" w:hAnsi="Times New Roman" w:cs="Times New Roman"/>
          <w:b/>
          <w:sz w:val="28"/>
          <w:szCs w:val="28"/>
        </w:rPr>
        <w:t xml:space="preserve">         </w:t>
      </w:r>
      <w:r w:rsidR="004104E0" w:rsidRPr="004104E0">
        <w:rPr>
          <w:rFonts w:ascii="Times New Roman" w:hAnsi="Times New Roman" w:cs="Times New Roman"/>
          <w:b/>
          <w:sz w:val="28"/>
          <w:szCs w:val="28"/>
        </w:rPr>
        <w:t xml:space="preserve">Domande &amp; Risposte </w:t>
      </w:r>
    </w:p>
    <w:p w:rsidR="006942AD" w:rsidRPr="004104E0" w:rsidRDefault="006942AD">
      <w:pPr>
        <w:rPr>
          <w:rFonts w:ascii="Times New Roman" w:hAnsi="Times New Roman" w:cs="Times New Roman"/>
          <w:sz w:val="24"/>
          <w:szCs w:val="24"/>
        </w:rPr>
      </w:pPr>
      <w:r w:rsidRPr="006942AD">
        <w:rPr>
          <w:rFonts w:ascii="Times New Roman" w:hAnsi="Times New Roman" w:cs="Times New Roman"/>
          <w:i/>
          <w:sz w:val="24"/>
          <w:szCs w:val="24"/>
        </w:rPr>
        <w:t>Domanda</w:t>
      </w:r>
    </w:p>
    <w:p w:rsidR="00E755A8" w:rsidRDefault="00E755A8">
      <w:pPr>
        <w:rPr>
          <w:rFonts w:ascii="Times New Roman" w:hAnsi="Times New Roman" w:cs="Times New Roman"/>
          <w:sz w:val="24"/>
          <w:szCs w:val="24"/>
        </w:rPr>
      </w:pPr>
      <w:r>
        <w:rPr>
          <w:rFonts w:ascii="Times New Roman" w:hAnsi="Times New Roman" w:cs="Times New Roman"/>
          <w:b/>
          <w:sz w:val="24"/>
          <w:szCs w:val="24"/>
        </w:rPr>
        <w:t xml:space="preserve">n.1 </w:t>
      </w:r>
      <w:r w:rsidR="002C643B" w:rsidRPr="002C643B">
        <w:rPr>
          <w:rFonts w:ascii="Times New Roman" w:hAnsi="Times New Roman" w:cs="Times New Roman"/>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L’art.2 comma 14</w:t>
      </w:r>
      <w:r w:rsidR="00EC2C05">
        <w:rPr>
          <w:rFonts w:ascii="Times New Roman" w:hAnsi="Times New Roman" w:cs="Times New Roman"/>
          <w:sz w:val="24"/>
          <w:szCs w:val="24"/>
        </w:rPr>
        <w:t xml:space="preserve"> del </w:t>
      </w:r>
      <w:r w:rsidR="00EC2C05" w:rsidRPr="00EC2C05">
        <w:rPr>
          <w:rFonts w:ascii="Times New Roman" w:hAnsi="Times New Roman" w:cs="Times New Roman"/>
          <w:color w:val="000000"/>
          <w:sz w:val="24"/>
          <w:szCs w:val="24"/>
        </w:rPr>
        <w:t>D.M. 717 del 5/9/2014</w:t>
      </w:r>
      <w:r>
        <w:rPr>
          <w:rFonts w:ascii="Times New Roman" w:hAnsi="Times New Roman" w:cs="Times New Roman"/>
          <w:sz w:val="24"/>
          <w:szCs w:val="24"/>
        </w:rPr>
        <w:t xml:space="preserve"> prevede che i titoli di studio conseguiti da cittadini di Stati membri dell’Unione europea, degli Stati aderenti </w:t>
      </w:r>
      <w:r w:rsidR="006942AD">
        <w:rPr>
          <w:rFonts w:ascii="Times New Roman" w:hAnsi="Times New Roman" w:cs="Times New Roman"/>
          <w:color w:val="1C1B21"/>
          <w:sz w:val="24"/>
          <w:szCs w:val="24"/>
        </w:rPr>
        <w:t>all' Accordo sullo Spazio economico e della Confederazione elvetica</w:t>
      </w:r>
      <w:r>
        <w:rPr>
          <w:rFonts w:ascii="Times New Roman" w:hAnsi="Times New Roman" w:cs="Times New Roman"/>
          <w:sz w:val="24"/>
          <w:szCs w:val="24"/>
        </w:rPr>
        <w:t xml:space="preserve"> sono validi, ai fini dell’accesso, solo se siano stati dichiarati equipollenti o equivalenti  . Un a</w:t>
      </w:r>
      <w:r w:rsidR="002C643B">
        <w:rPr>
          <w:rFonts w:ascii="Times New Roman" w:hAnsi="Times New Roman" w:cs="Times New Roman"/>
          <w:sz w:val="24"/>
          <w:szCs w:val="24"/>
        </w:rPr>
        <w:t>spirante presenta titolo di studio di Stato estero non dichiarato equipollente o equivalente, con valutazione analitica per singola materia, con dichiarazione di valore rilasciata da Ambasciata d’Italia nella quale si precisa che la durata del corso di studio estero è pari a 5 anni, altresì dichiara</w:t>
      </w:r>
      <w:r w:rsidR="006942AD">
        <w:rPr>
          <w:rFonts w:ascii="Times New Roman" w:hAnsi="Times New Roman" w:cs="Times New Roman"/>
          <w:sz w:val="24"/>
          <w:szCs w:val="24"/>
        </w:rPr>
        <w:t xml:space="preserve"> </w:t>
      </w:r>
      <w:r w:rsidR="002C643B">
        <w:rPr>
          <w:rFonts w:ascii="Times New Roman" w:hAnsi="Times New Roman" w:cs="Times New Roman"/>
          <w:sz w:val="24"/>
          <w:szCs w:val="24"/>
        </w:rPr>
        <w:t>di aver conseguito la laurea in ingegneria presso università italiana. Ai fini del requisito di accesso e dell’eventuale attribuzione di punteggio quali procedure assumere ?</w:t>
      </w:r>
    </w:p>
    <w:p w:rsidR="006942AD" w:rsidRDefault="006942AD">
      <w:pPr>
        <w:rPr>
          <w:rFonts w:ascii="Times New Roman" w:hAnsi="Times New Roman" w:cs="Times New Roman"/>
          <w:i/>
          <w:sz w:val="24"/>
          <w:szCs w:val="24"/>
        </w:rPr>
      </w:pPr>
      <w:r w:rsidRPr="006942AD">
        <w:rPr>
          <w:rFonts w:ascii="Times New Roman" w:hAnsi="Times New Roman" w:cs="Times New Roman"/>
          <w:i/>
          <w:sz w:val="24"/>
          <w:szCs w:val="24"/>
        </w:rPr>
        <w:t>Risposta</w:t>
      </w:r>
      <w:r>
        <w:rPr>
          <w:rFonts w:ascii="Times New Roman" w:hAnsi="Times New Roman" w:cs="Times New Roman"/>
          <w:i/>
          <w:sz w:val="24"/>
          <w:szCs w:val="24"/>
        </w:rPr>
        <w:t xml:space="preserve"> </w:t>
      </w:r>
    </w:p>
    <w:p w:rsidR="00E755A8" w:rsidRDefault="0060712E">
      <w:pPr>
        <w:rPr>
          <w:rFonts w:ascii="Times New Roman" w:hAnsi="Times New Roman" w:cs="Times New Roman"/>
          <w:sz w:val="24"/>
          <w:szCs w:val="24"/>
        </w:rPr>
      </w:pPr>
      <w:r w:rsidRPr="0060712E">
        <w:rPr>
          <w:rFonts w:ascii="Times New Roman" w:hAnsi="Times New Roman" w:cs="Times New Roman"/>
          <w:sz w:val="24"/>
          <w:szCs w:val="24"/>
        </w:rPr>
        <w:t>Ai fini dell'accesso il titolo di studio conseguito all'estero deve essere</w:t>
      </w:r>
      <w:r>
        <w:rPr>
          <w:rFonts w:ascii="Times New Roman" w:hAnsi="Times New Roman" w:cs="Times New Roman"/>
          <w:sz w:val="24"/>
          <w:szCs w:val="24"/>
        </w:rPr>
        <w:t xml:space="preserve"> </w:t>
      </w:r>
      <w:r w:rsidRPr="0060712E">
        <w:rPr>
          <w:rFonts w:ascii="Times New Roman" w:hAnsi="Times New Roman" w:cs="Times New Roman"/>
          <w:sz w:val="24"/>
          <w:szCs w:val="24"/>
        </w:rPr>
        <w:t>dichiarato equipollente o equivalente per poter essere valutato. Salvo</w:t>
      </w:r>
      <w:r w:rsidR="00E755A8">
        <w:rPr>
          <w:rFonts w:ascii="Times New Roman" w:hAnsi="Times New Roman" w:cs="Times New Roman"/>
          <w:sz w:val="24"/>
          <w:szCs w:val="24"/>
        </w:rPr>
        <w:t xml:space="preserve"> </w:t>
      </w:r>
      <w:r w:rsidRPr="0060712E">
        <w:rPr>
          <w:rFonts w:ascii="Times New Roman" w:hAnsi="Times New Roman" w:cs="Times New Roman"/>
          <w:sz w:val="24"/>
          <w:szCs w:val="24"/>
        </w:rPr>
        <w:t>diverse disposizioni si ritiene che, come indicato dall'USR Veneto con</w:t>
      </w:r>
      <w:r w:rsidR="002C643B">
        <w:rPr>
          <w:rFonts w:ascii="Times New Roman" w:hAnsi="Times New Roman" w:cs="Times New Roman"/>
          <w:sz w:val="24"/>
          <w:szCs w:val="24"/>
        </w:rPr>
        <w:t xml:space="preserve"> nota</w:t>
      </w:r>
      <w:r w:rsidR="00E755A8">
        <w:rPr>
          <w:rFonts w:ascii="Times New Roman" w:hAnsi="Times New Roman" w:cs="Times New Roman"/>
          <w:sz w:val="24"/>
          <w:szCs w:val="24"/>
        </w:rPr>
        <w:t xml:space="preserve"> </w:t>
      </w:r>
      <w:proofErr w:type="spellStart"/>
      <w:r w:rsidRPr="0060712E">
        <w:rPr>
          <w:rFonts w:ascii="Times New Roman" w:hAnsi="Times New Roman" w:cs="Times New Roman"/>
          <w:sz w:val="24"/>
          <w:szCs w:val="24"/>
        </w:rPr>
        <w:t>prot</w:t>
      </w:r>
      <w:proofErr w:type="spellEnd"/>
      <w:r w:rsidRPr="0060712E">
        <w:rPr>
          <w:rFonts w:ascii="Times New Roman" w:hAnsi="Times New Roman" w:cs="Times New Roman"/>
          <w:sz w:val="24"/>
          <w:szCs w:val="24"/>
        </w:rPr>
        <w:t>.</w:t>
      </w:r>
      <w:r w:rsidR="002C643B">
        <w:rPr>
          <w:rFonts w:ascii="Times New Roman" w:hAnsi="Times New Roman" w:cs="Times New Roman"/>
          <w:sz w:val="24"/>
          <w:szCs w:val="24"/>
        </w:rPr>
        <w:t xml:space="preserve"> </w:t>
      </w:r>
      <w:r w:rsidRPr="0060712E">
        <w:rPr>
          <w:rFonts w:ascii="Times New Roman" w:hAnsi="Times New Roman" w:cs="Times New Roman"/>
          <w:sz w:val="24"/>
          <w:szCs w:val="24"/>
        </w:rPr>
        <w:t>6038 del 24.9.2008 (risposta a quesito 14) relativamente alla</w:t>
      </w:r>
      <w:r w:rsidR="00E755A8">
        <w:rPr>
          <w:rFonts w:ascii="Times New Roman" w:hAnsi="Times New Roman" w:cs="Times New Roman"/>
          <w:sz w:val="24"/>
          <w:szCs w:val="24"/>
        </w:rPr>
        <w:t xml:space="preserve"> </w:t>
      </w:r>
      <w:r w:rsidRPr="0060712E">
        <w:rPr>
          <w:rFonts w:ascii="Times New Roman" w:hAnsi="Times New Roman" w:cs="Times New Roman"/>
          <w:sz w:val="24"/>
          <w:szCs w:val="24"/>
        </w:rPr>
        <w:t>gestione delle graduatorie triennio 2008/2011, è necessario che il</w:t>
      </w:r>
      <w:r w:rsidR="00E755A8">
        <w:rPr>
          <w:rFonts w:ascii="Times New Roman" w:hAnsi="Times New Roman" w:cs="Times New Roman"/>
          <w:sz w:val="24"/>
          <w:szCs w:val="24"/>
        </w:rPr>
        <w:t xml:space="preserve"> </w:t>
      </w:r>
      <w:r w:rsidRPr="0060712E">
        <w:rPr>
          <w:rFonts w:ascii="Times New Roman" w:hAnsi="Times New Roman" w:cs="Times New Roman"/>
          <w:sz w:val="24"/>
          <w:szCs w:val="24"/>
        </w:rPr>
        <w:t>procedimento per il riconoscimento dell'equipollenza/equivalenza venga</w:t>
      </w:r>
      <w:r w:rsidR="00E755A8">
        <w:rPr>
          <w:rFonts w:ascii="Times New Roman" w:hAnsi="Times New Roman" w:cs="Times New Roman"/>
          <w:sz w:val="24"/>
          <w:szCs w:val="24"/>
        </w:rPr>
        <w:t xml:space="preserve"> </w:t>
      </w:r>
      <w:r w:rsidRPr="0060712E">
        <w:rPr>
          <w:rFonts w:ascii="Times New Roman" w:hAnsi="Times New Roman" w:cs="Times New Roman"/>
          <w:sz w:val="24"/>
          <w:szCs w:val="24"/>
        </w:rPr>
        <w:t>iniziato entro i termini di presentazione della domanda di inclusione</w:t>
      </w:r>
      <w:r w:rsidR="00E755A8">
        <w:rPr>
          <w:rFonts w:ascii="Times New Roman" w:hAnsi="Times New Roman" w:cs="Times New Roman"/>
          <w:sz w:val="24"/>
          <w:szCs w:val="24"/>
        </w:rPr>
        <w:t xml:space="preserve"> </w:t>
      </w:r>
      <w:r w:rsidRPr="0060712E">
        <w:rPr>
          <w:rFonts w:ascii="Times New Roman" w:hAnsi="Times New Roman" w:cs="Times New Roman"/>
          <w:sz w:val="24"/>
          <w:szCs w:val="24"/>
        </w:rPr>
        <w:t>nelle graduatorie di III fascia. Nelle more dell'adozione del</w:t>
      </w:r>
      <w:r w:rsidR="00E755A8">
        <w:rPr>
          <w:rFonts w:ascii="Times New Roman" w:hAnsi="Times New Roman" w:cs="Times New Roman"/>
          <w:sz w:val="24"/>
          <w:szCs w:val="24"/>
        </w:rPr>
        <w:t xml:space="preserve"> </w:t>
      </w:r>
      <w:r w:rsidRPr="0060712E">
        <w:rPr>
          <w:rFonts w:ascii="Times New Roman" w:hAnsi="Times New Roman" w:cs="Times New Roman"/>
          <w:sz w:val="24"/>
          <w:szCs w:val="24"/>
        </w:rPr>
        <w:t>provvedimento di equipollenza/equivalenza il candidato viene incluso con</w:t>
      </w:r>
      <w:r w:rsidR="00E755A8">
        <w:rPr>
          <w:rFonts w:ascii="Times New Roman" w:hAnsi="Times New Roman" w:cs="Times New Roman"/>
          <w:sz w:val="24"/>
          <w:szCs w:val="24"/>
        </w:rPr>
        <w:t xml:space="preserve"> </w:t>
      </w:r>
      <w:r w:rsidRPr="0060712E">
        <w:rPr>
          <w:rFonts w:ascii="Times New Roman" w:hAnsi="Times New Roman" w:cs="Times New Roman"/>
          <w:sz w:val="24"/>
          <w:szCs w:val="24"/>
        </w:rPr>
        <w:t>riserva.</w:t>
      </w:r>
    </w:p>
    <w:p w:rsidR="006942AD" w:rsidRDefault="006942AD">
      <w:pPr>
        <w:rPr>
          <w:rFonts w:ascii="Times New Roman" w:hAnsi="Times New Roman" w:cs="Times New Roman"/>
          <w:sz w:val="24"/>
          <w:szCs w:val="24"/>
        </w:rPr>
      </w:pPr>
      <w:r w:rsidRPr="006942AD">
        <w:rPr>
          <w:rFonts w:ascii="Times New Roman" w:hAnsi="Times New Roman" w:cs="Times New Roman"/>
          <w:i/>
          <w:sz w:val="24"/>
          <w:szCs w:val="24"/>
        </w:rPr>
        <w:t>Domanda</w:t>
      </w:r>
      <w:r>
        <w:rPr>
          <w:rFonts w:ascii="Times New Roman" w:hAnsi="Times New Roman" w:cs="Times New Roman"/>
          <w:i/>
          <w:sz w:val="24"/>
          <w:szCs w:val="24"/>
        </w:rPr>
        <w:t xml:space="preserve"> </w:t>
      </w:r>
    </w:p>
    <w:p w:rsidR="006942AD" w:rsidRDefault="002C643B">
      <w:pPr>
        <w:rPr>
          <w:rFonts w:ascii="Times New Roman" w:hAnsi="Times New Roman" w:cs="Times New Roman"/>
          <w:sz w:val="24"/>
          <w:szCs w:val="24"/>
        </w:rPr>
      </w:pPr>
      <w:r w:rsidRPr="002C643B">
        <w:rPr>
          <w:rFonts w:ascii="Times New Roman" w:hAnsi="Times New Roman" w:cs="Times New Roman"/>
          <w:b/>
          <w:sz w:val="24"/>
          <w:szCs w:val="24"/>
        </w:rPr>
        <w:t>n.2</w:t>
      </w:r>
      <w:r>
        <w:rPr>
          <w:rFonts w:ascii="Times New Roman" w:hAnsi="Times New Roman" w:cs="Times New Roman"/>
          <w:b/>
          <w:sz w:val="24"/>
          <w:szCs w:val="24"/>
        </w:rPr>
        <w:t xml:space="preserve"> - </w:t>
      </w:r>
      <w:r>
        <w:rPr>
          <w:rFonts w:ascii="Times New Roman" w:hAnsi="Times New Roman" w:cs="Times New Roman"/>
          <w:sz w:val="24"/>
          <w:szCs w:val="24"/>
        </w:rPr>
        <w:t xml:space="preserve">Un aspirante presenta titolo di studio di Stato estero debitamente tradotto con dichiarazione di voto </w:t>
      </w:r>
      <w:r w:rsidRPr="002C643B">
        <w:rPr>
          <w:rFonts w:ascii="Times New Roman" w:hAnsi="Times New Roman" w:cs="Times New Roman"/>
          <w:b/>
          <w:i/>
          <w:sz w:val="24"/>
          <w:szCs w:val="24"/>
        </w:rPr>
        <w:t>MOLTO BUONO</w:t>
      </w:r>
      <w:r>
        <w:rPr>
          <w:rFonts w:ascii="Times New Roman" w:hAnsi="Times New Roman" w:cs="Times New Roman"/>
          <w:b/>
          <w:i/>
          <w:sz w:val="24"/>
          <w:szCs w:val="24"/>
        </w:rPr>
        <w:t xml:space="preserve">. </w:t>
      </w:r>
      <w:r>
        <w:rPr>
          <w:rFonts w:ascii="Times New Roman" w:hAnsi="Times New Roman" w:cs="Times New Roman"/>
          <w:sz w:val="24"/>
          <w:szCs w:val="24"/>
        </w:rPr>
        <w:t>Si chiede di conoscere la valutazione da attribuire nel caso specifico .</w:t>
      </w:r>
    </w:p>
    <w:p w:rsidR="006942AD" w:rsidRDefault="006942AD" w:rsidP="006942AD">
      <w:pPr>
        <w:rPr>
          <w:rFonts w:ascii="Times New Roman" w:hAnsi="Times New Roman" w:cs="Times New Roman"/>
          <w:i/>
          <w:sz w:val="24"/>
          <w:szCs w:val="24"/>
        </w:rPr>
      </w:pPr>
      <w:r w:rsidRPr="006942AD">
        <w:rPr>
          <w:rFonts w:ascii="Times New Roman" w:hAnsi="Times New Roman" w:cs="Times New Roman"/>
          <w:i/>
          <w:sz w:val="24"/>
          <w:szCs w:val="24"/>
        </w:rPr>
        <w:t>Risposta</w:t>
      </w:r>
      <w:r>
        <w:rPr>
          <w:rFonts w:ascii="Times New Roman" w:hAnsi="Times New Roman" w:cs="Times New Roman"/>
          <w:i/>
          <w:sz w:val="24"/>
          <w:szCs w:val="24"/>
        </w:rPr>
        <w:t xml:space="preserve"> </w:t>
      </w:r>
    </w:p>
    <w:p w:rsidR="007071EB" w:rsidRDefault="0060712E">
      <w:pPr>
        <w:rPr>
          <w:rFonts w:ascii="Times New Roman" w:hAnsi="Times New Roman" w:cs="Times New Roman"/>
          <w:sz w:val="24"/>
          <w:szCs w:val="24"/>
        </w:rPr>
      </w:pPr>
      <w:r w:rsidRPr="0060712E">
        <w:rPr>
          <w:rFonts w:ascii="Times New Roman" w:hAnsi="Times New Roman" w:cs="Times New Roman"/>
          <w:sz w:val="24"/>
          <w:szCs w:val="24"/>
        </w:rPr>
        <w:t>Per quanto attiene alla valutazione indicata al secondo punto del quesito,</w:t>
      </w:r>
      <w:r w:rsidR="00E755A8">
        <w:rPr>
          <w:rFonts w:ascii="Times New Roman" w:hAnsi="Times New Roman" w:cs="Times New Roman"/>
          <w:sz w:val="24"/>
          <w:szCs w:val="24"/>
        </w:rPr>
        <w:t xml:space="preserve"> </w:t>
      </w:r>
      <w:r w:rsidRPr="0060712E">
        <w:rPr>
          <w:rFonts w:ascii="Times New Roman" w:hAnsi="Times New Roman" w:cs="Times New Roman"/>
          <w:sz w:val="24"/>
          <w:szCs w:val="24"/>
        </w:rPr>
        <w:t>lo scrivente è dell'avviso che il giudizio "molto buono"</w:t>
      </w:r>
      <w:r w:rsidR="00E755A8">
        <w:rPr>
          <w:rFonts w:ascii="Times New Roman" w:hAnsi="Times New Roman" w:cs="Times New Roman"/>
          <w:sz w:val="24"/>
          <w:szCs w:val="24"/>
        </w:rPr>
        <w:t xml:space="preserve"> </w:t>
      </w:r>
      <w:r w:rsidRPr="0060712E">
        <w:rPr>
          <w:rFonts w:ascii="Times New Roman" w:hAnsi="Times New Roman" w:cs="Times New Roman"/>
          <w:sz w:val="24"/>
          <w:szCs w:val="24"/>
        </w:rPr>
        <w:t>debba essere considerato come "buono".</w:t>
      </w:r>
    </w:p>
    <w:p w:rsidR="0086234D" w:rsidRPr="001F3672" w:rsidRDefault="0086234D" w:rsidP="0086234D">
      <w:pPr>
        <w:spacing w:before="100" w:beforeAutospacing="1" w:after="100" w:afterAutospacing="1" w:line="240" w:lineRule="auto"/>
        <w:rPr>
          <w:rFonts w:ascii="Times New Roman" w:eastAsia="Times New Roman" w:hAnsi="Times New Roman" w:cs="Times New Roman"/>
          <w:i/>
          <w:sz w:val="24"/>
          <w:szCs w:val="24"/>
          <w:lang w:eastAsia="it-IT"/>
        </w:rPr>
      </w:pPr>
      <w:r w:rsidRPr="001F3672">
        <w:rPr>
          <w:rFonts w:ascii="Times New Roman" w:eastAsia="Times New Roman" w:hAnsi="Times New Roman" w:cs="Times New Roman"/>
          <w:i/>
          <w:sz w:val="24"/>
          <w:szCs w:val="24"/>
          <w:lang w:eastAsia="it-IT"/>
        </w:rPr>
        <w:t>Domanda</w:t>
      </w:r>
    </w:p>
    <w:p w:rsidR="0086234D" w:rsidRDefault="0086234D" w:rsidP="0086234D">
      <w:pPr>
        <w:spacing w:before="100" w:beforeAutospacing="1" w:after="100" w:afterAutospacing="1" w:line="240" w:lineRule="auto"/>
        <w:rPr>
          <w:rFonts w:ascii="Times New Roman" w:eastAsia="Times New Roman" w:hAnsi="Times New Roman" w:cs="Times New Roman"/>
          <w:sz w:val="24"/>
          <w:szCs w:val="24"/>
          <w:lang w:eastAsia="it-IT"/>
        </w:rPr>
      </w:pPr>
      <w:r w:rsidRPr="00B927DA">
        <w:rPr>
          <w:rFonts w:ascii="Times New Roman" w:eastAsia="Times New Roman" w:hAnsi="Times New Roman" w:cs="Times New Roman"/>
          <w:b/>
          <w:sz w:val="24"/>
          <w:szCs w:val="24"/>
          <w:lang w:eastAsia="it-IT"/>
        </w:rPr>
        <w:t>n.3</w:t>
      </w:r>
      <w:r>
        <w:rPr>
          <w:rFonts w:ascii="Times New Roman" w:eastAsia="Times New Roman" w:hAnsi="Times New Roman" w:cs="Times New Roman"/>
          <w:b/>
          <w:sz w:val="24"/>
          <w:szCs w:val="24"/>
          <w:lang w:eastAsia="it-IT"/>
        </w:rPr>
        <w:t xml:space="preserve"> - </w:t>
      </w:r>
      <w:r w:rsidRPr="00B927DA">
        <w:rPr>
          <w:rFonts w:ascii="Times New Roman" w:eastAsia="Times New Roman" w:hAnsi="Times New Roman" w:cs="Times New Roman"/>
          <w:sz w:val="24"/>
          <w:szCs w:val="24"/>
          <w:lang w:eastAsia="it-IT"/>
        </w:rPr>
        <w:t>E’ possibile valutare una domanda di inserimento nelle graduatorie III fascia ATA nella quale l’interessato dichiara di aver riportato una condanna penale di 1 anno con la condizionale per favoreggiamento ?</w:t>
      </w:r>
    </w:p>
    <w:p w:rsidR="0086234D" w:rsidRPr="001F3672" w:rsidRDefault="0086234D" w:rsidP="0086234D">
      <w:pPr>
        <w:spacing w:before="100" w:beforeAutospacing="1" w:after="100" w:afterAutospacing="1" w:line="240" w:lineRule="auto"/>
        <w:rPr>
          <w:rFonts w:ascii="Times New Roman" w:eastAsia="Times New Roman" w:hAnsi="Times New Roman" w:cs="Times New Roman"/>
          <w:i/>
          <w:sz w:val="24"/>
          <w:szCs w:val="24"/>
          <w:lang w:eastAsia="it-IT"/>
        </w:rPr>
      </w:pPr>
      <w:r w:rsidRPr="001F3672">
        <w:rPr>
          <w:rFonts w:ascii="Times New Roman" w:eastAsia="Times New Roman" w:hAnsi="Times New Roman" w:cs="Times New Roman"/>
          <w:i/>
          <w:sz w:val="24"/>
          <w:szCs w:val="24"/>
          <w:lang w:eastAsia="it-IT"/>
        </w:rPr>
        <w:t>Risposta</w:t>
      </w:r>
    </w:p>
    <w:p w:rsidR="0086234D" w:rsidRDefault="0086234D" w:rsidP="0086234D">
      <w:pPr>
        <w:spacing w:before="100" w:beforeAutospacing="1" w:after="100" w:afterAutospacing="1"/>
        <w:rPr>
          <w:rFonts w:ascii="Times New Roman" w:eastAsia="Times New Roman" w:hAnsi="Times New Roman" w:cs="Times New Roman"/>
          <w:sz w:val="24"/>
          <w:szCs w:val="24"/>
          <w:lang w:eastAsia="it-IT"/>
        </w:rPr>
      </w:pPr>
      <w:r w:rsidRPr="00B927DA">
        <w:rPr>
          <w:rFonts w:ascii="Times New Roman" w:hAnsi="Times New Roman" w:cs="Times New Roman"/>
          <w:sz w:val="24"/>
          <w:szCs w:val="24"/>
        </w:rPr>
        <w:t xml:space="preserve">Si deve far riferimento alla nota dell’Ufficio Scolastico Regionale per il Veneto  </w:t>
      </w:r>
      <w:proofErr w:type="spellStart"/>
      <w:r w:rsidRPr="00B927DA">
        <w:rPr>
          <w:rFonts w:ascii="Times New Roman" w:hAnsi="Times New Roman" w:cs="Times New Roman"/>
          <w:sz w:val="24"/>
          <w:szCs w:val="24"/>
        </w:rPr>
        <w:t>prot</w:t>
      </w:r>
      <w:proofErr w:type="spellEnd"/>
      <w:r w:rsidRPr="00B927DA">
        <w:rPr>
          <w:rFonts w:ascii="Times New Roman" w:hAnsi="Times New Roman" w:cs="Times New Roman"/>
          <w:sz w:val="24"/>
          <w:szCs w:val="24"/>
        </w:rPr>
        <w:t>. n. 7378 del 28/10/2008 che nel dare indicazioni riporta l’art. 58 del T.U. 267/2000 contenente l’elenco delle cause ostative alla candidatura</w:t>
      </w:r>
      <w:r>
        <w:rPr>
          <w:rFonts w:ascii="Times New Roman" w:hAnsi="Times New Roman" w:cs="Times New Roman"/>
          <w:sz w:val="24"/>
          <w:szCs w:val="24"/>
        </w:rPr>
        <w:t xml:space="preserve"> </w:t>
      </w:r>
      <w:r w:rsidRPr="00062763">
        <w:rPr>
          <w:rFonts w:ascii="Times New Roman" w:hAnsi="Times New Roman" w:cs="Times New Roman"/>
          <w:sz w:val="24"/>
          <w:szCs w:val="24"/>
        </w:rPr>
        <w:t>. L</w:t>
      </w:r>
      <w:r w:rsidRPr="00062763">
        <w:rPr>
          <w:rFonts w:ascii="Times New Roman" w:eastAsia="Times New Roman" w:hAnsi="Times New Roman" w:cs="Times New Roman"/>
          <w:sz w:val="24"/>
          <w:szCs w:val="24"/>
          <w:lang w:eastAsia="it-IT"/>
        </w:rPr>
        <w:t xml:space="preserve">’Istituzione Scolastica dovrà verificare </w:t>
      </w:r>
      <w:r>
        <w:rPr>
          <w:rFonts w:ascii="Times New Roman" w:eastAsia="Times New Roman" w:hAnsi="Times New Roman" w:cs="Times New Roman"/>
          <w:sz w:val="24"/>
          <w:szCs w:val="24"/>
          <w:lang w:eastAsia="it-IT"/>
        </w:rPr>
        <w:t>,</w:t>
      </w:r>
      <w:r w:rsidRPr="00062763">
        <w:rPr>
          <w:rFonts w:ascii="Times New Roman" w:eastAsia="Times New Roman" w:hAnsi="Times New Roman" w:cs="Times New Roman"/>
          <w:sz w:val="24"/>
          <w:szCs w:val="24"/>
          <w:lang w:eastAsia="it-IT"/>
        </w:rPr>
        <w:t>attraverso la richiesta di casellario giudiziario</w:t>
      </w:r>
      <w:r>
        <w:rPr>
          <w:rFonts w:ascii="Times New Roman" w:eastAsia="Times New Roman" w:hAnsi="Times New Roman" w:cs="Times New Roman"/>
          <w:sz w:val="24"/>
          <w:szCs w:val="24"/>
          <w:lang w:eastAsia="it-IT"/>
        </w:rPr>
        <w:t>,</w:t>
      </w:r>
      <w:r w:rsidRPr="00062763">
        <w:rPr>
          <w:rFonts w:ascii="Times New Roman" w:eastAsia="Times New Roman" w:hAnsi="Times New Roman" w:cs="Times New Roman"/>
          <w:sz w:val="24"/>
          <w:szCs w:val="24"/>
          <w:lang w:eastAsia="it-IT"/>
        </w:rPr>
        <w:t xml:space="preserve"> se i reati che hanno comportato la condanna indicata rientrano nelle condizioni ostative di cui al citato art. 58.</w:t>
      </w:r>
      <w:r>
        <w:rPr>
          <w:rFonts w:ascii="Times New Roman" w:eastAsia="Times New Roman" w:hAnsi="Times New Roman" w:cs="Times New Roman"/>
          <w:sz w:val="24"/>
          <w:szCs w:val="24"/>
          <w:lang w:eastAsia="it-IT"/>
        </w:rPr>
        <w:t xml:space="preserve"> </w:t>
      </w:r>
    </w:p>
    <w:p w:rsidR="005F64E5" w:rsidRDefault="005F64E5" w:rsidP="009851FC">
      <w:pPr>
        <w:rPr>
          <w:rFonts w:ascii="Times New Roman" w:eastAsia="Times New Roman" w:hAnsi="Times New Roman" w:cs="Times New Roman"/>
          <w:sz w:val="24"/>
          <w:szCs w:val="24"/>
          <w:lang w:eastAsia="it-IT"/>
        </w:rPr>
      </w:pPr>
    </w:p>
    <w:p w:rsidR="009851FC" w:rsidRPr="001F3672" w:rsidRDefault="009851FC" w:rsidP="009851FC">
      <w:pPr>
        <w:rPr>
          <w:rFonts w:ascii="Times New Roman" w:eastAsia="Times New Roman" w:hAnsi="Times New Roman" w:cs="Times New Roman"/>
          <w:i/>
          <w:sz w:val="24"/>
          <w:szCs w:val="24"/>
          <w:lang w:eastAsia="it-IT"/>
        </w:rPr>
      </w:pPr>
      <w:r w:rsidRPr="001F3672">
        <w:rPr>
          <w:rFonts w:ascii="Times New Roman" w:eastAsia="Times New Roman" w:hAnsi="Times New Roman" w:cs="Times New Roman"/>
          <w:i/>
          <w:sz w:val="24"/>
          <w:szCs w:val="24"/>
          <w:lang w:eastAsia="it-IT"/>
        </w:rPr>
        <w:t>Domanda</w:t>
      </w:r>
    </w:p>
    <w:p w:rsidR="004D1F94" w:rsidRDefault="009851FC" w:rsidP="004D1F94">
      <w:pPr>
        <w:spacing w:before="100" w:beforeAutospacing="1" w:after="100" w:afterAutospacing="1"/>
        <w:rPr>
          <w:rFonts w:ascii="Times New Roman" w:eastAsia="Times New Roman" w:hAnsi="Times New Roman" w:cs="Times New Roman"/>
          <w:sz w:val="24"/>
          <w:szCs w:val="24"/>
          <w:lang w:eastAsia="it-IT"/>
        </w:rPr>
      </w:pPr>
      <w:r w:rsidRPr="005B28C9">
        <w:rPr>
          <w:rFonts w:ascii="Times New Roman" w:eastAsia="Times New Roman" w:hAnsi="Times New Roman" w:cs="Times New Roman"/>
          <w:b/>
          <w:sz w:val="24"/>
          <w:szCs w:val="24"/>
          <w:lang w:eastAsia="it-IT"/>
        </w:rPr>
        <w:t>n.4</w:t>
      </w:r>
      <w:r>
        <w:rPr>
          <w:rFonts w:ascii="Times New Roman" w:eastAsia="Times New Roman" w:hAnsi="Times New Roman" w:cs="Times New Roman"/>
          <w:b/>
          <w:sz w:val="24"/>
          <w:szCs w:val="24"/>
          <w:lang w:eastAsia="it-IT"/>
        </w:rPr>
        <w:t xml:space="preserve"> - </w:t>
      </w:r>
      <w:r w:rsidRPr="00B927DA">
        <w:rPr>
          <w:rFonts w:ascii="Times New Roman" w:eastAsia="Times New Roman" w:hAnsi="Times New Roman" w:cs="Times New Roman"/>
          <w:sz w:val="24"/>
          <w:szCs w:val="24"/>
          <w:lang w:eastAsia="it-IT"/>
        </w:rPr>
        <w:t xml:space="preserve">E’ possibile valutare una domanda di inserimento nelle graduatorie III fascia ATA nella quale l’interessato dichiara </w:t>
      </w:r>
      <w:r>
        <w:rPr>
          <w:rFonts w:ascii="Times New Roman" w:eastAsia="Times New Roman" w:hAnsi="Times New Roman" w:cs="Times New Roman"/>
          <w:sz w:val="24"/>
          <w:szCs w:val="24"/>
          <w:lang w:eastAsia="it-IT"/>
        </w:rPr>
        <w:t xml:space="preserve"> nella </w:t>
      </w:r>
      <w:r w:rsidRPr="005B28C9">
        <w:rPr>
          <w:rFonts w:ascii="Times New Roman" w:hAnsi="Times New Roman" w:cs="Times New Roman"/>
          <w:sz w:val="24"/>
          <w:szCs w:val="24"/>
        </w:rPr>
        <w:t xml:space="preserve">SEZIONE I punto h del modello D1 di essere stato destituito o dispensato </w:t>
      </w:r>
      <w:r w:rsidR="00AA6D01">
        <w:rPr>
          <w:rFonts w:ascii="Times New Roman" w:hAnsi="Times New Roman" w:cs="Times New Roman"/>
          <w:sz w:val="24"/>
          <w:szCs w:val="24"/>
        </w:rPr>
        <w:t>e dichiara una</w:t>
      </w:r>
      <w:r w:rsidR="00AA6D01" w:rsidRPr="00AA6D01">
        <w:rPr>
          <w:rFonts w:ascii="Times New Roman" w:eastAsia="Times New Roman" w:hAnsi="Times New Roman" w:cs="Times New Roman"/>
          <w:color w:val="660000"/>
          <w:sz w:val="24"/>
          <w:szCs w:val="24"/>
          <w:lang w:eastAsia="it-IT"/>
        </w:rPr>
        <w:t xml:space="preserve"> </w:t>
      </w:r>
      <w:r w:rsidR="00AA6D01" w:rsidRPr="00AA6D01">
        <w:rPr>
          <w:rFonts w:ascii="Times New Roman" w:eastAsia="Times New Roman" w:hAnsi="Times New Roman" w:cs="Times New Roman"/>
          <w:sz w:val="24"/>
          <w:szCs w:val="24"/>
          <w:lang w:eastAsia="it-IT"/>
        </w:rPr>
        <w:t>condanna penale</w:t>
      </w:r>
      <w:r w:rsidR="00AA6D01">
        <w:rPr>
          <w:rFonts w:ascii="Times New Roman" w:eastAsia="Times New Roman" w:hAnsi="Times New Roman" w:cs="Times New Roman"/>
          <w:sz w:val="24"/>
          <w:szCs w:val="24"/>
          <w:lang w:eastAsia="it-IT"/>
        </w:rPr>
        <w:t>?</w:t>
      </w:r>
    </w:p>
    <w:p w:rsidR="009851FC" w:rsidRPr="001F3672" w:rsidRDefault="004D1F94" w:rsidP="004D1F94">
      <w:pPr>
        <w:spacing w:before="100" w:beforeAutospacing="1" w:after="100" w:afterAutospacing="1"/>
        <w:rPr>
          <w:rFonts w:ascii="Times New Roman" w:hAnsi="Times New Roman" w:cs="Times New Roman"/>
          <w:i/>
          <w:sz w:val="24"/>
          <w:szCs w:val="24"/>
        </w:rPr>
      </w:pPr>
      <w:r w:rsidRPr="001F3672">
        <w:rPr>
          <w:rFonts w:ascii="Times New Roman" w:eastAsia="Times New Roman" w:hAnsi="Times New Roman" w:cs="Times New Roman"/>
          <w:i/>
          <w:sz w:val="24"/>
          <w:szCs w:val="24"/>
          <w:lang w:eastAsia="it-IT"/>
        </w:rPr>
        <w:t>R</w:t>
      </w:r>
      <w:r w:rsidR="009851FC" w:rsidRPr="001F3672">
        <w:rPr>
          <w:rFonts w:ascii="Times New Roman" w:hAnsi="Times New Roman" w:cs="Times New Roman"/>
          <w:i/>
          <w:sz w:val="24"/>
          <w:szCs w:val="24"/>
        </w:rPr>
        <w:t xml:space="preserve">isposta </w:t>
      </w:r>
    </w:p>
    <w:p w:rsidR="006828AC" w:rsidRPr="006828AC" w:rsidRDefault="006828AC" w:rsidP="006828AC">
      <w:pPr>
        <w:spacing w:before="100" w:beforeAutospacing="1" w:after="100" w:afterAutospacing="1" w:line="240" w:lineRule="auto"/>
        <w:rPr>
          <w:rFonts w:ascii="Times New Roman" w:eastAsia="Times New Roman" w:hAnsi="Times New Roman" w:cs="Times New Roman"/>
          <w:sz w:val="24"/>
          <w:szCs w:val="24"/>
          <w:lang w:eastAsia="it-IT"/>
        </w:rPr>
      </w:pPr>
      <w:r w:rsidRPr="006828AC">
        <w:rPr>
          <w:rFonts w:ascii="Times New Roman" w:eastAsia="Times New Roman" w:hAnsi="Times New Roman" w:cs="Times New Roman"/>
          <w:sz w:val="24"/>
          <w:szCs w:val="24"/>
          <w:lang w:eastAsia="it-IT"/>
        </w:rPr>
        <w:t>Per  la  dichiarazione resa dall’interessat</w:t>
      </w:r>
      <w:r>
        <w:rPr>
          <w:rFonts w:ascii="Times New Roman" w:eastAsia="Times New Roman" w:hAnsi="Times New Roman" w:cs="Times New Roman"/>
          <w:sz w:val="24"/>
          <w:szCs w:val="24"/>
          <w:lang w:eastAsia="it-IT"/>
        </w:rPr>
        <w:t>o</w:t>
      </w:r>
      <w:r w:rsidRPr="006828AC">
        <w:rPr>
          <w:rFonts w:ascii="Times New Roman" w:eastAsia="Times New Roman" w:hAnsi="Times New Roman" w:cs="Times New Roman"/>
          <w:sz w:val="24"/>
          <w:szCs w:val="24"/>
          <w:lang w:eastAsia="it-IT"/>
        </w:rPr>
        <w:t xml:space="preserve"> nel modello D1 di inserimento – </w:t>
      </w:r>
      <w:r w:rsidRPr="006828AC">
        <w:rPr>
          <w:rFonts w:ascii="Times New Roman" w:eastAsia="Times New Roman" w:hAnsi="Times New Roman" w:cs="Times New Roman"/>
          <w:b/>
          <w:sz w:val="24"/>
          <w:szCs w:val="24"/>
          <w:lang w:eastAsia="it-IT"/>
        </w:rPr>
        <w:t>SEZIONE I punto h</w:t>
      </w:r>
      <w:r w:rsidRPr="006828AC">
        <w:rPr>
          <w:rFonts w:ascii="Times New Roman" w:eastAsia="Times New Roman" w:hAnsi="Times New Roman" w:cs="Times New Roman"/>
          <w:sz w:val="24"/>
          <w:szCs w:val="24"/>
          <w:lang w:eastAsia="it-IT"/>
        </w:rPr>
        <w:t xml:space="preserve"> di destituzione o dispensa,  l</w:t>
      </w:r>
      <w:r w:rsidR="003A550F">
        <w:rPr>
          <w:rFonts w:ascii="Times New Roman" w:eastAsia="Times New Roman" w:hAnsi="Times New Roman" w:cs="Times New Roman"/>
          <w:sz w:val="24"/>
          <w:szCs w:val="24"/>
          <w:lang w:eastAsia="it-IT"/>
        </w:rPr>
        <w:t>o</w:t>
      </w:r>
      <w:r w:rsidRPr="006828AC">
        <w:rPr>
          <w:rFonts w:ascii="Times New Roman" w:eastAsia="Times New Roman" w:hAnsi="Times New Roman" w:cs="Times New Roman"/>
          <w:sz w:val="24"/>
          <w:szCs w:val="24"/>
          <w:lang w:eastAsia="it-IT"/>
        </w:rPr>
        <w:t xml:space="preserve"> stess</w:t>
      </w:r>
      <w:r w:rsidR="003A550F">
        <w:rPr>
          <w:rFonts w:ascii="Times New Roman" w:eastAsia="Times New Roman" w:hAnsi="Times New Roman" w:cs="Times New Roman"/>
          <w:sz w:val="24"/>
          <w:szCs w:val="24"/>
          <w:lang w:eastAsia="it-IT"/>
        </w:rPr>
        <w:t>o</w:t>
      </w:r>
      <w:r w:rsidRPr="006828AC">
        <w:rPr>
          <w:rFonts w:ascii="Times New Roman" w:eastAsia="Times New Roman" w:hAnsi="Times New Roman" w:cs="Times New Roman"/>
          <w:sz w:val="24"/>
          <w:szCs w:val="24"/>
          <w:lang w:eastAsia="it-IT"/>
        </w:rPr>
        <w:t xml:space="preserve"> non ha i requisiti per l’inclusione nella graduatoria di 3^ fascia D.M. 717/2014.</w:t>
      </w:r>
      <w:r>
        <w:rPr>
          <w:rFonts w:ascii="Times New Roman" w:eastAsia="Times New Roman" w:hAnsi="Times New Roman" w:cs="Times New Roman"/>
          <w:sz w:val="24"/>
          <w:szCs w:val="24"/>
          <w:lang w:eastAsia="it-IT"/>
        </w:rPr>
        <w:t xml:space="preserve">  Inoltre,</w:t>
      </w:r>
      <w:r w:rsidRPr="006828AC">
        <w:rPr>
          <w:rFonts w:ascii="Times New Roman" w:eastAsia="Times New Roman" w:hAnsi="Times New Roman" w:cs="Times New Roman"/>
          <w:color w:val="660000"/>
          <w:sz w:val="24"/>
          <w:szCs w:val="24"/>
          <w:lang w:eastAsia="it-IT"/>
        </w:rPr>
        <w:t xml:space="preserve"> </w:t>
      </w:r>
      <w:r w:rsidRPr="006828AC">
        <w:rPr>
          <w:rFonts w:ascii="Times New Roman" w:eastAsia="Times New Roman" w:hAnsi="Times New Roman" w:cs="Times New Roman"/>
          <w:sz w:val="24"/>
          <w:szCs w:val="24"/>
          <w:lang w:eastAsia="it-IT"/>
        </w:rPr>
        <w:t>ai fini di una eventuale impugnativa è opportuno accertare i reati che hanno comportato la condanna penale dichiarata dall’interessato</w:t>
      </w:r>
      <w:r>
        <w:rPr>
          <w:rFonts w:ascii="Times New Roman" w:eastAsia="Times New Roman" w:hAnsi="Times New Roman" w:cs="Times New Roman"/>
          <w:sz w:val="24"/>
          <w:szCs w:val="24"/>
          <w:lang w:eastAsia="it-IT"/>
        </w:rPr>
        <w:t>,</w:t>
      </w:r>
      <w:r w:rsidRPr="006828AC">
        <w:rPr>
          <w:rFonts w:ascii="Times New Roman" w:eastAsia="Times New Roman" w:hAnsi="Times New Roman" w:cs="Times New Roman"/>
          <w:color w:val="660000"/>
          <w:sz w:val="24"/>
          <w:szCs w:val="24"/>
          <w:lang w:eastAsia="it-IT"/>
        </w:rPr>
        <w:t xml:space="preserve"> </w:t>
      </w:r>
      <w:r w:rsidRPr="006828AC">
        <w:rPr>
          <w:rFonts w:ascii="Times New Roman" w:eastAsia="Times New Roman" w:hAnsi="Times New Roman" w:cs="Times New Roman"/>
          <w:sz w:val="24"/>
          <w:szCs w:val="24"/>
          <w:lang w:eastAsia="it-IT"/>
        </w:rPr>
        <w:t xml:space="preserve">facendo riferimento </w:t>
      </w:r>
      <w:r w:rsidR="002F7862">
        <w:rPr>
          <w:rFonts w:ascii="Times New Roman" w:eastAsia="Times New Roman" w:hAnsi="Times New Roman" w:cs="Times New Roman"/>
          <w:sz w:val="24"/>
          <w:szCs w:val="24"/>
          <w:lang w:eastAsia="it-IT"/>
        </w:rPr>
        <w:t>a</w:t>
      </w:r>
      <w:r w:rsidRPr="006828AC">
        <w:rPr>
          <w:rFonts w:ascii="Times New Roman" w:eastAsia="Times New Roman" w:hAnsi="Times New Roman" w:cs="Times New Roman"/>
          <w:sz w:val="24"/>
          <w:szCs w:val="24"/>
          <w:lang w:eastAsia="it-IT"/>
        </w:rPr>
        <w:t xml:space="preserve"> quanto disposto dalla nota dell’USR per il Veneto </w:t>
      </w:r>
      <w:proofErr w:type="spellStart"/>
      <w:r w:rsidRPr="006828AC">
        <w:rPr>
          <w:rFonts w:ascii="Times New Roman" w:eastAsia="Times New Roman" w:hAnsi="Times New Roman" w:cs="Times New Roman"/>
          <w:sz w:val="24"/>
          <w:szCs w:val="24"/>
          <w:lang w:eastAsia="it-IT"/>
        </w:rPr>
        <w:t>prot</w:t>
      </w:r>
      <w:proofErr w:type="spellEnd"/>
      <w:r w:rsidRPr="006828AC">
        <w:rPr>
          <w:rFonts w:ascii="Times New Roman" w:eastAsia="Times New Roman" w:hAnsi="Times New Roman" w:cs="Times New Roman"/>
          <w:sz w:val="24"/>
          <w:szCs w:val="24"/>
          <w:lang w:eastAsia="it-IT"/>
        </w:rPr>
        <w:t>.</w:t>
      </w:r>
      <w:r>
        <w:rPr>
          <w:rFonts w:ascii="Times New Roman" w:eastAsia="Times New Roman" w:hAnsi="Times New Roman" w:cs="Times New Roman"/>
          <w:sz w:val="24"/>
          <w:szCs w:val="24"/>
          <w:lang w:eastAsia="it-IT"/>
        </w:rPr>
        <w:t xml:space="preserve"> </w:t>
      </w:r>
      <w:r w:rsidRPr="006828AC">
        <w:rPr>
          <w:rFonts w:ascii="Times New Roman" w:eastAsia="Times New Roman" w:hAnsi="Times New Roman" w:cs="Times New Roman"/>
          <w:sz w:val="24"/>
          <w:szCs w:val="24"/>
          <w:lang w:eastAsia="it-IT"/>
        </w:rPr>
        <w:t>n. 7378 del 28 ottobre 20108</w:t>
      </w:r>
      <w:r>
        <w:rPr>
          <w:rFonts w:ascii="Times New Roman" w:eastAsia="Times New Roman" w:hAnsi="Times New Roman" w:cs="Times New Roman"/>
          <w:sz w:val="24"/>
          <w:szCs w:val="24"/>
          <w:lang w:eastAsia="it-IT"/>
        </w:rPr>
        <w:t>,</w:t>
      </w:r>
      <w:r w:rsidRPr="006828AC">
        <w:rPr>
          <w:rFonts w:ascii="Times New Roman" w:eastAsia="Times New Roman" w:hAnsi="Times New Roman" w:cs="Times New Roman"/>
          <w:sz w:val="24"/>
          <w:szCs w:val="24"/>
          <w:lang w:eastAsia="it-IT"/>
        </w:rPr>
        <w:t xml:space="preserve"> nonché d</w:t>
      </w:r>
      <w:r w:rsidR="003A550F">
        <w:rPr>
          <w:rFonts w:ascii="Times New Roman" w:eastAsia="Times New Roman" w:hAnsi="Times New Roman" w:cs="Times New Roman"/>
          <w:sz w:val="24"/>
          <w:szCs w:val="24"/>
          <w:lang w:eastAsia="it-IT"/>
        </w:rPr>
        <w:t>a</w:t>
      </w:r>
      <w:r w:rsidRPr="006828AC">
        <w:rPr>
          <w:rFonts w:ascii="Times New Roman" w:eastAsia="Times New Roman" w:hAnsi="Times New Roman" w:cs="Times New Roman"/>
          <w:sz w:val="24"/>
          <w:szCs w:val="24"/>
          <w:lang w:eastAsia="it-IT"/>
        </w:rPr>
        <w:t>l provvedimento di destituzione-dispensa</w:t>
      </w:r>
      <w:r>
        <w:rPr>
          <w:rFonts w:ascii="Times New Roman" w:eastAsia="Times New Roman" w:hAnsi="Times New Roman" w:cs="Times New Roman"/>
          <w:sz w:val="24"/>
          <w:szCs w:val="24"/>
          <w:lang w:eastAsia="it-IT"/>
        </w:rPr>
        <w:t>.</w:t>
      </w:r>
    </w:p>
    <w:p w:rsidR="006828AC" w:rsidRPr="001F3672" w:rsidRDefault="00811C07" w:rsidP="004D1F94">
      <w:pPr>
        <w:spacing w:before="100" w:beforeAutospacing="1" w:after="100" w:afterAutospacing="1"/>
        <w:rPr>
          <w:rFonts w:ascii="Times New Roman" w:hAnsi="Times New Roman" w:cs="Times New Roman"/>
          <w:i/>
          <w:sz w:val="24"/>
          <w:szCs w:val="24"/>
        </w:rPr>
      </w:pPr>
      <w:r w:rsidRPr="001F3672">
        <w:rPr>
          <w:rFonts w:ascii="Times New Roman" w:hAnsi="Times New Roman" w:cs="Times New Roman"/>
          <w:i/>
          <w:sz w:val="24"/>
          <w:szCs w:val="24"/>
        </w:rPr>
        <w:t>Domanda</w:t>
      </w:r>
    </w:p>
    <w:p w:rsidR="00811C07" w:rsidRDefault="00811C07" w:rsidP="00811C07">
      <w:pPr>
        <w:spacing w:before="100" w:beforeAutospacing="1" w:after="100" w:afterAutospacing="1"/>
        <w:rPr>
          <w:rFonts w:ascii="Times New Roman" w:eastAsia="Times New Roman" w:hAnsi="Times New Roman" w:cs="Times New Roman"/>
          <w:color w:val="660000"/>
          <w:sz w:val="24"/>
          <w:szCs w:val="24"/>
          <w:lang w:eastAsia="it-IT"/>
        </w:rPr>
      </w:pPr>
      <w:r w:rsidRPr="00811C07">
        <w:rPr>
          <w:rFonts w:ascii="Times New Roman" w:hAnsi="Times New Roman" w:cs="Times New Roman"/>
          <w:b/>
          <w:sz w:val="24"/>
          <w:szCs w:val="24"/>
        </w:rPr>
        <w:t>n.5</w:t>
      </w:r>
      <w:r>
        <w:rPr>
          <w:rFonts w:ascii="Times New Roman" w:hAnsi="Times New Roman" w:cs="Times New Roman"/>
          <w:b/>
          <w:sz w:val="24"/>
          <w:szCs w:val="24"/>
        </w:rPr>
        <w:t xml:space="preserve"> - </w:t>
      </w:r>
      <w:r w:rsidRPr="00811C07">
        <w:rPr>
          <w:rFonts w:ascii="Times New Roman" w:eastAsia="Times New Roman" w:hAnsi="Times New Roman" w:cs="Times New Roman"/>
          <w:sz w:val="24"/>
          <w:szCs w:val="24"/>
          <w:lang w:eastAsia="it-IT"/>
        </w:rPr>
        <w:t>Una Istituzione Scolastica chiede se il se</w:t>
      </w:r>
      <w:r>
        <w:rPr>
          <w:rFonts w:ascii="Times New Roman" w:eastAsia="Times New Roman" w:hAnsi="Times New Roman" w:cs="Times New Roman"/>
          <w:sz w:val="24"/>
          <w:szCs w:val="24"/>
          <w:lang w:eastAsia="it-IT"/>
        </w:rPr>
        <w:t>r</w:t>
      </w:r>
      <w:r w:rsidRPr="00811C07">
        <w:rPr>
          <w:rFonts w:ascii="Times New Roman" w:eastAsia="Times New Roman" w:hAnsi="Times New Roman" w:cs="Times New Roman"/>
          <w:sz w:val="24"/>
          <w:szCs w:val="24"/>
          <w:lang w:eastAsia="it-IT"/>
        </w:rPr>
        <w:t>vizio civile è valutabile</w:t>
      </w:r>
      <w:r>
        <w:rPr>
          <w:rFonts w:ascii="Times New Roman" w:eastAsia="Times New Roman" w:hAnsi="Times New Roman" w:cs="Times New Roman"/>
          <w:color w:val="660000"/>
          <w:sz w:val="24"/>
          <w:szCs w:val="24"/>
          <w:lang w:eastAsia="it-IT"/>
        </w:rPr>
        <w:t>.</w:t>
      </w:r>
      <w:r w:rsidRPr="00811C07">
        <w:rPr>
          <w:rFonts w:ascii="Times New Roman" w:eastAsia="Times New Roman" w:hAnsi="Times New Roman" w:cs="Times New Roman"/>
          <w:color w:val="660000"/>
          <w:sz w:val="24"/>
          <w:szCs w:val="24"/>
          <w:lang w:eastAsia="it-IT"/>
        </w:rPr>
        <w:t xml:space="preserve">  </w:t>
      </w:r>
    </w:p>
    <w:p w:rsidR="00811C07" w:rsidRPr="001F3672" w:rsidRDefault="00811C07" w:rsidP="00811C07">
      <w:pPr>
        <w:spacing w:before="100" w:beforeAutospacing="1" w:after="100" w:afterAutospacing="1"/>
        <w:rPr>
          <w:rFonts w:ascii="Times New Roman" w:eastAsia="Times New Roman" w:hAnsi="Times New Roman" w:cs="Times New Roman"/>
          <w:i/>
          <w:sz w:val="24"/>
          <w:szCs w:val="24"/>
          <w:lang w:eastAsia="it-IT"/>
        </w:rPr>
      </w:pPr>
      <w:r w:rsidRPr="001F3672">
        <w:rPr>
          <w:rFonts w:ascii="Times New Roman" w:eastAsia="Times New Roman" w:hAnsi="Times New Roman" w:cs="Times New Roman"/>
          <w:i/>
          <w:sz w:val="24"/>
          <w:szCs w:val="24"/>
          <w:lang w:eastAsia="it-IT"/>
        </w:rPr>
        <w:t>Risposta</w:t>
      </w:r>
    </w:p>
    <w:p w:rsidR="00811C07" w:rsidRPr="00811C07" w:rsidRDefault="00811C07" w:rsidP="00811C07">
      <w:pPr>
        <w:spacing w:before="100" w:beforeAutospacing="1" w:after="100" w:afterAutospacing="1" w:line="240" w:lineRule="auto"/>
        <w:rPr>
          <w:rFonts w:ascii="Times New Roman" w:eastAsia="Times New Roman" w:hAnsi="Times New Roman" w:cs="Times New Roman"/>
          <w:sz w:val="24"/>
          <w:szCs w:val="24"/>
          <w:lang w:eastAsia="it-IT"/>
        </w:rPr>
      </w:pPr>
      <w:r w:rsidRPr="00811C07">
        <w:rPr>
          <w:rFonts w:ascii="Times New Roman" w:eastAsia="Times New Roman" w:hAnsi="Times New Roman" w:cs="Times New Roman"/>
          <w:sz w:val="24"/>
          <w:szCs w:val="24"/>
          <w:lang w:eastAsia="it-IT"/>
        </w:rPr>
        <w:t xml:space="preserve">La </w:t>
      </w:r>
      <w:r w:rsidRPr="00811C07">
        <w:rPr>
          <w:rFonts w:ascii="Times New Roman" w:eastAsia="Times New Roman" w:hAnsi="Times New Roman" w:cs="Times New Roman"/>
          <w:b/>
          <w:sz w:val="24"/>
          <w:szCs w:val="24"/>
          <w:lang w:eastAsia="it-IT"/>
        </w:rPr>
        <w:t>lettera n. del punto 5</w:t>
      </w:r>
      <w:r w:rsidRPr="00811C07">
        <w:rPr>
          <w:rFonts w:ascii="Times New Roman" w:eastAsia="Times New Roman" w:hAnsi="Times New Roman" w:cs="Times New Roman"/>
          <w:sz w:val="24"/>
          <w:szCs w:val="24"/>
          <w:lang w:eastAsia="it-IT"/>
        </w:rPr>
        <w:t xml:space="preserve"> della nota MIUR</w:t>
      </w:r>
      <w:r w:rsidR="005C6546">
        <w:rPr>
          <w:rFonts w:ascii="Times New Roman" w:eastAsia="Times New Roman" w:hAnsi="Times New Roman" w:cs="Times New Roman"/>
          <w:sz w:val="24"/>
          <w:szCs w:val="24"/>
          <w:lang w:eastAsia="it-IT"/>
        </w:rPr>
        <w:t xml:space="preserve"> </w:t>
      </w:r>
      <w:r w:rsidRPr="00811C07">
        <w:rPr>
          <w:rFonts w:ascii="Times New Roman" w:eastAsia="Times New Roman" w:hAnsi="Times New Roman" w:cs="Times New Roman"/>
          <w:sz w:val="24"/>
          <w:szCs w:val="24"/>
          <w:lang w:eastAsia="it-IT"/>
        </w:rPr>
        <w:t xml:space="preserve"> </w:t>
      </w:r>
      <w:proofErr w:type="spellStart"/>
      <w:r w:rsidRPr="00811C07">
        <w:rPr>
          <w:rFonts w:ascii="Times New Roman" w:eastAsia="Times New Roman" w:hAnsi="Times New Roman" w:cs="Times New Roman"/>
          <w:sz w:val="24"/>
          <w:szCs w:val="24"/>
          <w:lang w:eastAsia="it-IT"/>
        </w:rPr>
        <w:t>prot</w:t>
      </w:r>
      <w:proofErr w:type="spellEnd"/>
      <w:r w:rsidRPr="00811C07">
        <w:rPr>
          <w:rFonts w:ascii="Times New Roman" w:eastAsia="Times New Roman" w:hAnsi="Times New Roman" w:cs="Times New Roman"/>
          <w:sz w:val="24"/>
          <w:szCs w:val="24"/>
          <w:lang w:eastAsia="it-IT"/>
        </w:rPr>
        <w:t>.</w:t>
      </w:r>
      <w:r>
        <w:rPr>
          <w:rFonts w:ascii="Times New Roman" w:eastAsia="Times New Roman" w:hAnsi="Times New Roman" w:cs="Times New Roman"/>
          <w:sz w:val="24"/>
          <w:szCs w:val="24"/>
          <w:lang w:eastAsia="it-IT"/>
        </w:rPr>
        <w:t xml:space="preserve"> </w:t>
      </w:r>
      <w:r w:rsidRPr="00811C07">
        <w:rPr>
          <w:rFonts w:ascii="Times New Roman" w:eastAsia="Times New Roman" w:hAnsi="Times New Roman" w:cs="Times New Roman"/>
          <w:sz w:val="24"/>
          <w:szCs w:val="24"/>
          <w:lang w:eastAsia="it-IT"/>
        </w:rPr>
        <w:t>n. 1293 del 22 febbraio 2012 dispone che “</w:t>
      </w:r>
      <w:r w:rsidRPr="00811C07">
        <w:rPr>
          <w:rFonts w:ascii="Times New Roman" w:eastAsia="Times New Roman" w:hAnsi="Times New Roman" w:cs="Times New Roman"/>
          <w:i/>
          <w:iCs/>
          <w:sz w:val="24"/>
          <w:szCs w:val="24"/>
          <w:lang w:eastAsia="it-IT"/>
        </w:rPr>
        <w:t>i periodi di servizio civile prestati fino alla data del 31 dicembre 2005 sono ritenuti validi nei limiti e con le modalità con e quali la legislazione riconosce il servizio militare obbligatorio”</w:t>
      </w:r>
      <w:r w:rsidRPr="00811C07">
        <w:rPr>
          <w:rFonts w:ascii="Times New Roman" w:eastAsia="Times New Roman" w:hAnsi="Times New Roman" w:cs="Times New Roman"/>
          <w:iCs/>
          <w:sz w:val="24"/>
          <w:szCs w:val="24"/>
          <w:lang w:eastAsia="it-IT"/>
        </w:rPr>
        <w:t>.</w:t>
      </w:r>
    </w:p>
    <w:p w:rsidR="00811C07" w:rsidRPr="00811C07" w:rsidRDefault="00811C07" w:rsidP="00811C07">
      <w:pPr>
        <w:spacing w:before="100" w:beforeAutospacing="1" w:after="100" w:afterAutospacing="1" w:line="240" w:lineRule="auto"/>
        <w:rPr>
          <w:rFonts w:ascii="Times New Roman" w:eastAsia="Times New Roman" w:hAnsi="Times New Roman" w:cs="Times New Roman"/>
          <w:sz w:val="24"/>
          <w:szCs w:val="24"/>
          <w:lang w:eastAsia="it-IT"/>
        </w:rPr>
      </w:pPr>
      <w:r w:rsidRPr="00811C07">
        <w:rPr>
          <w:rFonts w:ascii="Times New Roman" w:eastAsia="Times New Roman" w:hAnsi="Times New Roman" w:cs="Times New Roman"/>
          <w:i/>
          <w:iCs/>
          <w:sz w:val="24"/>
          <w:szCs w:val="24"/>
          <w:lang w:eastAsia="it-IT"/>
        </w:rPr>
        <w:t>Da quanto sopra discende che il servizio civile prestato successivamente all’eliminazione dell’obbligo del servizio di leva non può essere considerato come servizio prestato presso una pubblica amministrazione.</w:t>
      </w:r>
    </w:p>
    <w:p w:rsidR="00811C07" w:rsidRDefault="00811C07" w:rsidP="00811C07">
      <w:pPr>
        <w:spacing w:before="100" w:beforeAutospacing="1" w:after="100" w:afterAutospacing="1" w:line="240" w:lineRule="auto"/>
        <w:rPr>
          <w:rFonts w:ascii="Times New Roman" w:eastAsia="Times New Roman" w:hAnsi="Times New Roman" w:cs="Times New Roman"/>
          <w:i/>
          <w:iCs/>
          <w:sz w:val="24"/>
          <w:szCs w:val="24"/>
          <w:lang w:eastAsia="it-IT"/>
        </w:rPr>
      </w:pPr>
      <w:r w:rsidRPr="00811C07">
        <w:rPr>
          <w:rFonts w:ascii="Times New Roman" w:eastAsia="Times New Roman" w:hAnsi="Times New Roman" w:cs="Times New Roman"/>
          <w:i/>
          <w:iCs/>
          <w:sz w:val="24"/>
          <w:szCs w:val="24"/>
          <w:lang w:eastAsia="it-IT"/>
        </w:rPr>
        <w:t>L’attività, infatti, svolta nell’ambito dei progetti di servizio civile non determina l’instaurazione di un rapporto di lavoro …..(art. 9 del</w:t>
      </w:r>
      <w:r w:rsidR="00F81420" w:rsidRPr="00F81420">
        <w:rPr>
          <w:rStyle w:val="st1"/>
          <w:rFonts w:ascii="Arial" w:hAnsi="Arial" w:cs="Arial"/>
          <w:color w:val="444444"/>
          <w:sz w:val="20"/>
          <w:szCs w:val="20"/>
        </w:rPr>
        <w:t xml:space="preserve"> </w:t>
      </w:r>
      <w:r w:rsidR="00F81420" w:rsidRPr="00F81420">
        <w:rPr>
          <w:rStyle w:val="st1"/>
          <w:rFonts w:ascii="Arial" w:hAnsi="Arial" w:cs="Arial"/>
          <w:i/>
          <w:sz w:val="20"/>
          <w:szCs w:val="20"/>
        </w:rPr>
        <w:t>DLgs</w:t>
      </w:r>
      <w:r w:rsidRPr="00811C07">
        <w:rPr>
          <w:rFonts w:ascii="Times New Roman" w:eastAsia="Times New Roman" w:hAnsi="Times New Roman" w:cs="Times New Roman"/>
          <w:i/>
          <w:iCs/>
          <w:sz w:val="24"/>
          <w:szCs w:val="24"/>
          <w:lang w:eastAsia="it-IT"/>
        </w:rPr>
        <w:t xml:space="preserve"> 77/2002) e, pertanto, tale servizio non è oggetto di valutazione nelle procedure di reclutamento di personale ATA, con riferimento a tutti i profili professionali ivi previsti.”</w:t>
      </w:r>
      <w:r w:rsidR="00F81420">
        <w:rPr>
          <w:rFonts w:ascii="Times New Roman" w:eastAsia="Times New Roman" w:hAnsi="Times New Roman" w:cs="Times New Roman"/>
          <w:i/>
          <w:iCs/>
          <w:sz w:val="24"/>
          <w:szCs w:val="24"/>
          <w:lang w:eastAsia="it-IT"/>
        </w:rPr>
        <w:t>.</w:t>
      </w:r>
    </w:p>
    <w:p w:rsidR="00C40717" w:rsidRPr="001F3672" w:rsidRDefault="00C40717" w:rsidP="00811C07">
      <w:pPr>
        <w:spacing w:before="100" w:beforeAutospacing="1" w:after="100" w:afterAutospacing="1" w:line="240" w:lineRule="auto"/>
        <w:rPr>
          <w:rFonts w:ascii="Times New Roman" w:eastAsia="Times New Roman" w:hAnsi="Times New Roman" w:cs="Times New Roman"/>
          <w:i/>
          <w:iCs/>
          <w:sz w:val="24"/>
          <w:szCs w:val="24"/>
          <w:lang w:eastAsia="it-IT"/>
        </w:rPr>
      </w:pPr>
      <w:r w:rsidRPr="001F3672">
        <w:rPr>
          <w:rFonts w:ascii="Times New Roman" w:eastAsia="Times New Roman" w:hAnsi="Times New Roman" w:cs="Times New Roman"/>
          <w:i/>
          <w:iCs/>
          <w:sz w:val="24"/>
          <w:szCs w:val="24"/>
          <w:lang w:eastAsia="it-IT"/>
        </w:rPr>
        <w:t>Domanda</w:t>
      </w:r>
    </w:p>
    <w:p w:rsidR="00C40717" w:rsidRDefault="00C40717" w:rsidP="00C40717">
      <w:pPr>
        <w:spacing w:before="100" w:beforeAutospacing="1" w:after="100" w:afterAutospacing="1"/>
        <w:rPr>
          <w:rFonts w:ascii="Times New Roman" w:eastAsia="Times New Roman" w:hAnsi="Times New Roman" w:cs="Times New Roman"/>
          <w:sz w:val="24"/>
          <w:szCs w:val="24"/>
          <w:lang w:eastAsia="it-IT"/>
        </w:rPr>
      </w:pPr>
      <w:r w:rsidRPr="00C40717">
        <w:rPr>
          <w:rFonts w:ascii="Times New Roman" w:eastAsia="Times New Roman" w:hAnsi="Times New Roman" w:cs="Times New Roman"/>
          <w:b/>
          <w:iCs/>
          <w:sz w:val="24"/>
          <w:szCs w:val="24"/>
          <w:lang w:eastAsia="it-IT"/>
        </w:rPr>
        <w:t>n.6</w:t>
      </w:r>
      <w:r>
        <w:rPr>
          <w:rFonts w:ascii="Times New Roman" w:eastAsia="Times New Roman" w:hAnsi="Times New Roman" w:cs="Times New Roman"/>
          <w:iCs/>
          <w:sz w:val="24"/>
          <w:szCs w:val="24"/>
          <w:lang w:eastAsia="it-IT"/>
        </w:rPr>
        <w:t xml:space="preserve"> - </w:t>
      </w:r>
      <w:r w:rsidRPr="00C40717">
        <w:rPr>
          <w:rFonts w:ascii="Times New Roman" w:eastAsia="Times New Roman" w:hAnsi="Times New Roman" w:cs="Times New Roman"/>
          <w:iCs/>
          <w:sz w:val="24"/>
          <w:szCs w:val="24"/>
          <w:lang w:eastAsia="it-IT"/>
        </w:rPr>
        <w:t>L</w:t>
      </w:r>
      <w:r w:rsidRPr="00C40717">
        <w:rPr>
          <w:rFonts w:ascii="Times New Roman" w:eastAsia="Times New Roman" w:hAnsi="Times New Roman" w:cs="Times New Roman"/>
          <w:sz w:val="24"/>
          <w:szCs w:val="24"/>
          <w:lang w:eastAsia="it-IT"/>
        </w:rPr>
        <w:t xml:space="preserve">'attestato </w:t>
      </w:r>
      <w:r>
        <w:rPr>
          <w:rFonts w:ascii="Times New Roman" w:eastAsia="Times New Roman" w:hAnsi="Times New Roman" w:cs="Times New Roman"/>
          <w:sz w:val="24"/>
          <w:szCs w:val="24"/>
          <w:lang w:eastAsia="it-IT"/>
        </w:rPr>
        <w:t xml:space="preserve">rilasciato dalla Scuola Stenografica </w:t>
      </w:r>
      <w:proofErr w:type="spellStart"/>
      <w:r>
        <w:rPr>
          <w:rFonts w:ascii="Times New Roman" w:eastAsia="Times New Roman" w:hAnsi="Times New Roman" w:cs="Times New Roman"/>
          <w:sz w:val="24"/>
          <w:szCs w:val="24"/>
          <w:lang w:eastAsia="it-IT"/>
        </w:rPr>
        <w:t>Meschiniana</w:t>
      </w:r>
      <w:proofErr w:type="spellEnd"/>
      <w:r w:rsidRPr="00C40717">
        <w:rPr>
          <w:rFonts w:ascii="Times New Roman" w:eastAsia="Times New Roman" w:hAnsi="Times New Roman" w:cs="Times New Roman"/>
          <w:sz w:val="24"/>
          <w:szCs w:val="24"/>
          <w:lang w:eastAsia="it-IT"/>
        </w:rPr>
        <w:t xml:space="preserve"> rientra tra i titoli di cultura dell'Allegato A1 di Assistente Amministrativo "Attestato di addestramento professionale per la dattilografia o attestato di addestramento professionale per i ser</w:t>
      </w:r>
      <w:r>
        <w:rPr>
          <w:rFonts w:ascii="Times New Roman" w:eastAsia="Times New Roman" w:hAnsi="Times New Roman" w:cs="Times New Roman"/>
          <w:sz w:val="24"/>
          <w:szCs w:val="24"/>
          <w:lang w:eastAsia="it-IT"/>
        </w:rPr>
        <w:t>v</w:t>
      </w:r>
      <w:r w:rsidRPr="00C40717">
        <w:rPr>
          <w:rFonts w:ascii="Times New Roman" w:eastAsia="Times New Roman" w:hAnsi="Times New Roman" w:cs="Times New Roman"/>
          <w:sz w:val="24"/>
          <w:szCs w:val="24"/>
          <w:lang w:eastAsia="it-IT"/>
        </w:rPr>
        <w:t>izi meccanografici rilasciati al termine di corsi professionali istituiti dallo Stato, dalle Regioni o da altri enti pubblici"</w:t>
      </w:r>
      <w:r>
        <w:rPr>
          <w:rFonts w:ascii="Times New Roman" w:eastAsia="Times New Roman" w:hAnsi="Times New Roman" w:cs="Times New Roman"/>
          <w:sz w:val="24"/>
          <w:szCs w:val="24"/>
          <w:lang w:eastAsia="it-IT"/>
        </w:rPr>
        <w:t>?</w:t>
      </w:r>
    </w:p>
    <w:p w:rsidR="00C40717" w:rsidRPr="001F3672" w:rsidRDefault="004007F5" w:rsidP="00C40717">
      <w:pPr>
        <w:spacing w:before="100" w:beforeAutospacing="1" w:after="100" w:afterAutospacing="1"/>
        <w:rPr>
          <w:rFonts w:ascii="Times New Roman" w:eastAsia="Times New Roman" w:hAnsi="Times New Roman" w:cs="Times New Roman"/>
          <w:i/>
          <w:sz w:val="24"/>
          <w:szCs w:val="24"/>
          <w:lang w:eastAsia="it-IT"/>
        </w:rPr>
      </w:pPr>
      <w:r w:rsidRPr="001F3672">
        <w:rPr>
          <w:rFonts w:ascii="Times New Roman" w:eastAsia="Times New Roman" w:hAnsi="Times New Roman" w:cs="Times New Roman"/>
          <w:i/>
          <w:sz w:val="24"/>
          <w:szCs w:val="24"/>
          <w:lang w:eastAsia="it-IT"/>
        </w:rPr>
        <w:t>Risposta</w:t>
      </w:r>
    </w:p>
    <w:p w:rsidR="00085C12" w:rsidRDefault="00085C12" w:rsidP="00085C12">
      <w:pPr>
        <w:spacing w:before="100" w:beforeAutospacing="1" w:after="100" w:afterAutospacing="1" w:line="240" w:lineRule="auto"/>
        <w:rPr>
          <w:rFonts w:ascii="Times New Roman" w:eastAsia="Times New Roman" w:hAnsi="Times New Roman" w:cs="Times New Roman"/>
          <w:sz w:val="24"/>
          <w:szCs w:val="24"/>
          <w:lang w:eastAsia="it-IT"/>
        </w:rPr>
      </w:pPr>
      <w:r w:rsidRPr="00085C12">
        <w:rPr>
          <w:rFonts w:ascii="Times New Roman" w:eastAsia="Times New Roman" w:hAnsi="Times New Roman" w:cs="Times New Roman"/>
          <w:sz w:val="24"/>
          <w:szCs w:val="24"/>
          <w:lang w:eastAsia="it-IT"/>
        </w:rPr>
        <w:t>Ad avviso dello scrivente</w:t>
      </w:r>
      <w:r>
        <w:rPr>
          <w:rFonts w:ascii="Times New Roman" w:eastAsia="Times New Roman" w:hAnsi="Times New Roman" w:cs="Times New Roman"/>
          <w:sz w:val="24"/>
          <w:szCs w:val="24"/>
          <w:lang w:eastAsia="it-IT"/>
        </w:rPr>
        <w:t xml:space="preserve"> Ufficio</w:t>
      </w:r>
      <w:r w:rsidRPr="00085C12">
        <w:rPr>
          <w:rFonts w:ascii="Times New Roman" w:eastAsia="Times New Roman" w:hAnsi="Times New Roman" w:cs="Times New Roman"/>
          <w:sz w:val="24"/>
          <w:szCs w:val="24"/>
          <w:lang w:eastAsia="it-IT"/>
        </w:rPr>
        <w:t xml:space="preserve"> l’attestato </w:t>
      </w:r>
      <w:r>
        <w:rPr>
          <w:rFonts w:ascii="Times New Roman" w:eastAsia="Times New Roman" w:hAnsi="Times New Roman" w:cs="Times New Roman"/>
          <w:sz w:val="24"/>
          <w:szCs w:val="24"/>
          <w:lang w:eastAsia="it-IT"/>
        </w:rPr>
        <w:t>oggetto del quesito</w:t>
      </w:r>
      <w:r w:rsidRPr="00085C12">
        <w:rPr>
          <w:rFonts w:ascii="Times New Roman" w:eastAsia="Times New Roman" w:hAnsi="Times New Roman" w:cs="Times New Roman"/>
          <w:sz w:val="24"/>
          <w:szCs w:val="24"/>
          <w:lang w:eastAsia="it-IT"/>
        </w:rPr>
        <w:t xml:space="preserve"> non è valutabile in quanto non rilasciato al termine di corsi professionali istituiti dallo Stato, dalle Regioni o da altri enti pubblici.</w:t>
      </w:r>
    </w:p>
    <w:p w:rsidR="00154839" w:rsidRDefault="00154839" w:rsidP="00085C12">
      <w:pPr>
        <w:spacing w:before="100" w:beforeAutospacing="1" w:after="100" w:afterAutospacing="1" w:line="240" w:lineRule="auto"/>
        <w:rPr>
          <w:rFonts w:ascii="Times New Roman" w:eastAsia="Times New Roman" w:hAnsi="Times New Roman" w:cs="Times New Roman"/>
          <w:sz w:val="24"/>
          <w:szCs w:val="24"/>
          <w:lang w:eastAsia="it-IT"/>
        </w:rPr>
      </w:pPr>
    </w:p>
    <w:p w:rsidR="00154839" w:rsidRDefault="00154839" w:rsidP="00085C12">
      <w:pPr>
        <w:spacing w:before="100" w:beforeAutospacing="1" w:after="100" w:afterAutospacing="1" w:line="240" w:lineRule="auto"/>
        <w:rPr>
          <w:rFonts w:ascii="Times New Roman" w:eastAsia="Times New Roman" w:hAnsi="Times New Roman" w:cs="Times New Roman"/>
          <w:sz w:val="24"/>
          <w:szCs w:val="24"/>
          <w:lang w:eastAsia="it-IT"/>
        </w:rPr>
      </w:pPr>
    </w:p>
    <w:p w:rsidR="005F64E5" w:rsidRDefault="005F64E5" w:rsidP="00085C12">
      <w:pPr>
        <w:spacing w:before="100" w:beforeAutospacing="1" w:after="100" w:afterAutospacing="1" w:line="240" w:lineRule="auto"/>
        <w:rPr>
          <w:rFonts w:ascii="Times New Roman" w:eastAsia="Times New Roman" w:hAnsi="Times New Roman" w:cs="Times New Roman"/>
          <w:sz w:val="24"/>
          <w:szCs w:val="24"/>
          <w:lang w:eastAsia="it-IT"/>
        </w:rPr>
      </w:pPr>
    </w:p>
    <w:p w:rsidR="00662B72" w:rsidRPr="00FB609F" w:rsidRDefault="00662B72" w:rsidP="00085C12">
      <w:pPr>
        <w:spacing w:before="100" w:beforeAutospacing="1" w:after="100" w:afterAutospacing="1" w:line="240" w:lineRule="auto"/>
        <w:rPr>
          <w:rFonts w:ascii="Times New Roman" w:eastAsia="Times New Roman" w:hAnsi="Times New Roman" w:cs="Times New Roman"/>
          <w:i/>
          <w:sz w:val="24"/>
          <w:szCs w:val="24"/>
          <w:lang w:eastAsia="it-IT"/>
        </w:rPr>
      </w:pPr>
      <w:r w:rsidRPr="00FB609F">
        <w:rPr>
          <w:rFonts w:ascii="Times New Roman" w:eastAsia="Times New Roman" w:hAnsi="Times New Roman" w:cs="Times New Roman"/>
          <w:i/>
          <w:sz w:val="24"/>
          <w:szCs w:val="24"/>
          <w:lang w:eastAsia="it-IT"/>
        </w:rPr>
        <w:t>Domanda</w:t>
      </w:r>
    </w:p>
    <w:p w:rsidR="00154839" w:rsidRDefault="00662B72" w:rsidP="00154839">
      <w:pPr>
        <w:spacing w:before="100" w:beforeAutospacing="1" w:after="100" w:afterAutospacing="1"/>
        <w:rPr>
          <w:rFonts w:ascii="Times New Roman" w:eastAsia="Times New Roman" w:hAnsi="Times New Roman" w:cs="Times New Roman"/>
          <w:sz w:val="24"/>
          <w:szCs w:val="24"/>
          <w:lang w:eastAsia="it-IT"/>
        </w:rPr>
      </w:pPr>
      <w:r w:rsidRPr="00662B72">
        <w:rPr>
          <w:rFonts w:ascii="Times New Roman" w:eastAsia="Times New Roman" w:hAnsi="Times New Roman" w:cs="Times New Roman"/>
          <w:b/>
          <w:sz w:val="24"/>
          <w:szCs w:val="24"/>
          <w:lang w:eastAsia="it-IT"/>
        </w:rPr>
        <w:t>n.7</w:t>
      </w:r>
      <w:r>
        <w:rPr>
          <w:rFonts w:ascii="Times New Roman" w:eastAsia="Times New Roman" w:hAnsi="Times New Roman" w:cs="Times New Roman"/>
          <w:b/>
          <w:sz w:val="24"/>
          <w:szCs w:val="24"/>
          <w:lang w:eastAsia="it-IT"/>
        </w:rPr>
        <w:t xml:space="preserve">  - </w:t>
      </w:r>
      <w:r>
        <w:rPr>
          <w:rFonts w:ascii="Times New Roman" w:eastAsia="Times New Roman" w:hAnsi="Times New Roman" w:cs="Times New Roman"/>
          <w:sz w:val="24"/>
          <w:szCs w:val="24"/>
          <w:lang w:eastAsia="it-IT"/>
        </w:rPr>
        <w:t xml:space="preserve">Ai fini del punteggio da attribuire </w:t>
      </w:r>
      <w:r w:rsidRPr="00662B72">
        <w:rPr>
          <w:rFonts w:ascii="Times New Roman" w:eastAsia="Times New Roman" w:hAnsi="Times New Roman" w:cs="Times New Roman"/>
          <w:sz w:val="24"/>
          <w:szCs w:val="24"/>
          <w:lang w:eastAsia="it-IT"/>
        </w:rPr>
        <w:t>per l’inserimento nel profilo CO – CUOCO</w:t>
      </w:r>
      <w:r>
        <w:rPr>
          <w:rFonts w:ascii="Times New Roman" w:eastAsia="Times New Roman" w:hAnsi="Times New Roman" w:cs="Times New Roman"/>
          <w:sz w:val="24"/>
          <w:szCs w:val="24"/>
          <w:lang w:eastAsia="it-IT"/>
        </w:rPr>
        <w:t xml:space="preserve"> :</w:t>
      </w:r>
    </w:p>
    <w:p w:rsidR="00662B72" w:rsidRPr="00662B72" w:rsidRDefault="00662B72" w:rsidP="00154839">
      <w:pPr>
        <w:spacing w:before="100" w:beforeAutospacing="1" w:after="100" w:afterAutospacing="1"/>
        <w:rPr>
          <w:rFonts w:ascii="Times New Roman" w:eastAsia="Times New Roman" w:hAnsi="Times New Roman" w:cs="Times New Roman"/>
          <w:sz w:val="24"/>
          <w:szCs w:val="24"/>
          <w:lang w:eastAsia="it-IT"/>
        </w:rPr>
      </w:pPr>
      <w:r w:rsidRPr="00662B72">
        <w:rPr>
          <w:rFonts w:ascii="Times New Roman" w:eastAsia="Times New Roman" w:hAnsi="Times New Roman" w:cs="Times New Roman"/>
          <w:sz w:val="24"/>
          <w:szCs w:val="24"/>
          <w:lang w:eastAsia="it-IT"/>
        </w:rPr>
        <w:t xml:space="preserve"> Se l’aspirante ha la qualifica settore cucina con votazione 90/100 e il diploma di tecnico dei servizi ristorativi 100/100, può essere inserito il punteggio più alto?</w:t>
      </w:r>
    </w:p>
    <w:p w:rsidR="00662B72" w:rsidRPr="00662B72" w:rsidRDefault="00662B72" w:rsidP="00662B72">
      <w:pPr>
        <w:spacing w:before="100" w:beforeAutospacing="1" w:after="100" w:afterAutospacing="1" w:line="240" w:lineRule="auto"/>
        <w:rPr>
          <w:rFonts w:ascii="Times New Roman" w:eastAsia="Times New Roman" w:hAnsi="Times New Roman" w:cs="Times New Roman"/>
          <w:sz w:val="24"/>
          <w:szCs w:val="24"/>
          <w:lang w:eastAsia="it-IT"/>
        </w:rPr>
      </w:pPr>
      <w:r w:rsidRPr="00662B72">
        <w:rPr>
          <w:rFonts w:ascii="Times New Roman" w:eastAsia="Times New Roman" w:hAnsi="Times New Roman" w:cs="Times New Roman"/>
          <w:sz w:val="24"/>
          <w:szCs w:val="24"/>
          <w:lang w:eastAsia="it-IT"/>
        </w:rPr>
        <w:t xml:space="preserve"> Se l’aspirante pur in possesso della qualifica di settore cucina dichiara il diploma di tecnico dei servizi ristorativi e non riporta quello della qualifica?</w:t>
      </w:r>
    </w:p>
    <w:p w:rsidR="001F45DB" w:rsidRPr="00FB609F" w:rsidRDefault="00662B72" w:rsidP="00662B72">
      <w:pPr>
        <w:spacing w:before="100" w:beforeAutospacing="1" w:after="100" w:afterAutospacing="1" w:line="240" w:lineRule="auto"/>
        <w:rPr>
          <w:rFonts w:ascii="Times New Roman" w:eastAsia="Times New Roman" w:hAnsi="Times New Roman" w:cs="Times New Roman"/>
          <w:i/>
          <w:sz w:val="24"/>
          <w:szCs w:val="24"/>
          <w:lang w:eastAsia="it-IT"/>
        </w:rPr>
      </w:pPr>
      <w:r w:rsidRPr="00FB609F">
        <w:rPr>
          <w:rFonts w:ascii="Times New Roman" w:eastAsia="Times New Roman" w:hAnsi="Times New Roman" w:cs="Times New Roman"/>
          <w:i/>
          <w:sz w:val="24"/>
          <w:szCs w:val="24"/>
          <w:lang w:eastAsia="it-IT"/>
        </w:rPr>
        <w:t xml:space="preserve">Risposta </w:t>
      </w:r>
    </w:p>
    <w:p w:rsidR="00104A33" w:rsidRDefault="00662B72" w:rsidP="00662B72">
      <w:pPr>
        <w:spacing w:before="100" w:beforeAutospacing="1" w:after="100" w:afterAutospacing="1" w:line="240" w:lineRule="auto"/>
        <w:rPr>
          <w:rFonts w:ascii="Times New Roman" w:eastAsia="Times New Roman" w:hAnsi="Times New Roman" w:cs="Times New Roman"/>
          <w:sz w:val="24"/>
          <w:szCs w:val="24"/>
          <w:lang w:eastAsia="it-IT"/>
        </w:rPr>
      </w:pPr>
      <w:r w:rsidRPr="00662B72">
        <w:rPr>
          <w:rFonts w:ascii="Times New Roman" w:eastAsia="Times New Roman" w:hAnsi="Times New Roman" w:cs="Times New Roman"/>
          <w:sz w:val="24"/>
          <w:szCs w:val="24"/>
          <w:lang w:eastAsia="it-IT"/>
        </w:rPr>
        <w:t>Può essere valutato solo il diploma di qualifica professionale di Operatore dei servizi di ristorazione, settore cucina (DM 717 art. 2 comma 7 lettera c).</w:t>
      </w:r>
      <w:r w:rsidR="005C6546">
        <w:rPr>
          <w:rFonts w:ascii="Times New Roman" w:eastAsia="Times New Roman" w:hAnsi="Times New Roman" w:cs="Times New Roman"/>
          <w:sz w:val="24"/>
          <w:szCs w:val="24"/>
          <w:lang w:eastAsia="it-IT"/>
        </w:rPr>
        <w:t xml:space="preserve"> </w:t>
      </w:r>
      <w:r w:rsidRPr="00662B72">
        <w:rPr>
          <w:rFonts w:ascii="Times New Roman" w:eastAsia="Times New Roman" w:hAnsi="Times New Roman" w:cs="Times New Roman"/>
          <w:sz w:val="24"/>
          <w:szCs w:val="24"/>
          <w:lang w:eastAsia="it-IT"/>
        </w:rPr>
        <w:t>Il diploma di tecnico dei servizi ristorativi non può essere valutato perché non previsto</w:t>
      </w:r>
      <w:r>
        <w:rPr>
          <w:rFonts w:ascii="Times New Roman" w:eastAsia="Times New Roman" w:hAnsi="Times New Roman" w:cs="Times New Roman"/>
          <w:sz w:val="24"/>
          <w:szCs w:val="24"/>
          <w:lang w:eastAsia="it-IT"/>
        </w:rPr>
        <w:t>.</w:t>
      </w:r>
    </w:p>
    <w:p w:rsidR="005F64E5" w:rsidRDefault="005F64E5" w:rsidP="00662B72">
      <w:pPr>
        <w:spacing w:before="100" w:beforeAutospacing="1" w:after="100" w:afterAutospacing="1" w:line="240" w:lineRule="auto"/>
        <w:rPr>
          <w:rFonts w:ascii="Times New Roman" w:eastAsia="Times New Roman" w:hAnsi="Times New Roman" w:cs="Times New Roman"/>
          <w:sz w:val="24"/>
          <w:szCs w:val="24"/>
          <w:lang w:eastAsia="it-IT"/>
        </w:rPr>
      </w:pPr>
    </w:p>
    <w:p w:rsidR="00104A33" w:rsidRPr="005062B9" w:rsidRDefault="00104A33" w:rsidP="00662B72">
      <w:pPr>
        <w:spacing w:before="100" w:beforeAutospacing="1" w:after="100" w:afterAutospacing="1" w:line="240" w:lineRule="auto"/>
        <w:rPr>
          <w:rFonts w:ascii="Times New Roman" w:eastAsia="Times New Roman" w:hAnsi="Times New Roman" w:cs="Times New Roman"/>
          <w:i/>
          <w:sz w:val="24"/>
          <w:szCs w:val="24"/>
          <w:lang w:eastAsia="it-IT"/>
        </w:rPr>
      </w:pPr>
      <w:r w:rsidRPr="005062B9">
        <w:rPr>
          <w:rFonts w:ascii="Times New Roman" w:eastAsia="Times New Roman" w:hAnsi="Times New Roman" w:cs="Times New Roman"/>
          <w:i/>
          <w:sz w:val="24"/>
          <w:szCs w:val="24"/>
          <w:lang w:eastAsia="it-IT"/>
        </w:rPr>
        <w:t>Domanda</w:t>
      </w:r>
    </w:p>
    <w:p w:rsidR="00104A33" w:rsidRDefault="00104A33" w:rsidP="00104A33">
      <w:pPr>
        <w:spacing w:before="100" w:beforeAutospacing="1" w:after="100" w:afterAutospacing="1"/>
        <w:rPr>
          <w:rFonts w:ascii="Times New Roman" w:eastAsia="Times New Roman" w:hAnsi="Times New Roman" w:cs="Times New Roman"/>
          <w:sz w:val="24"/>
          <w:szCs w:val="24"/>
          <w:lang w:eastAsia="it-IT"/>
        </w:rPr>
      </w:pPr>
      <w:r w:rsidRPr="00104A33">
        <w:rPr>
          <w:rFonts w:ascii="Times New Roman" w:eastAsia="Times New Roman" w:hAnsi="Times New Roman" w:cs="Times New Roman"/>
          <w:b/>
          <w:sz w:val="24"/>
          <w:szCs w:val="24"/>
          <w:lang w:eastAsia="it-IT"/>
        </w:rPr>
        <w:t>n.8</w:t>
      </w:r>
      <w:r>
        <w:rPr>
          <w:rFonts w:ascii="Times New Roman" w:eastAsia="Times New Roman" w:hAnsi="Times New Roman" w:cs="Times New Roman"/>
          <w:b/>
          <w:sz w:val="24"/>
          <w:szCs w:val="24"/>
          <w:lang w:eastAsia="it-IT"/>
        </w:rPr>
        <w:t xml:space="preserve"> - </w:t>
      </w:r>
      <w:r w:rsidRPr="00104A33">
        <w:rPr>
          <w:rFonts w:ascii="Times New Roman" w:eastAsia="Times New Roman" w:hAnsi="Times New Roman" w:cs="Times New Roman"/>
          <w:sz w:val="24"/>
          <w:szCs w:val="24"/>
          <w:lang w:eastAsia="it-IT"/>
        </w:rPr>
        <w:t>L’attestato di qualifica di OPERATORE MS-DOS rilasciato dal centro regionale siciliano ENFAGA di Palermo, può essere valutato come attestato di addestramento professionale per i servizi meccanografici?</w:t>
      </w:r>
    </w:p>
    <w:p w:rsidR="00104A33" w:rsidRDefault="00104A33" w:rsidP="00104A33">
      <w:pPr>
        <w:spacing w:before="100" w:beforeAutospacing="1" w:after="100" w:afterAutospacing="1"/>
        <w:rPr>
          <w:rFonts w:ascii="Times New Roman" w:eastAsia="Times New Roman" w:hAnsi="Times New Roman" w:cs="Times New Roman"/>
          <w:i/>
          <w:sz w:val="24"/>
          <w:szCs w:val="24"/>
          <w:lang w:eastAsia="it-IT"/>
        </w:rPr>
      </w:pPr>
      <w:r w:rsidRPr="005062B9">
        <w:rPr>
          <w:rFonts w:ascii="Times New Roman" w:eastAsia="Times New Roman" w:hAnsi="Times New Roman" w:cs="Times New Roman"/>
          <w:i/>
          <w:sz w:val="24"/>
          <w:szCs w:val="24"/>
          <w:lang w:eastAsia="it-IT"/>
        </w:rPr>
        <w:t>Risposta</w:t>
      </w:r>
    </w:p>
    <w:p w:rsidR="005062B9" w:rsidRDefault="005062B9" w:rsidP="005062B9">
      <w:pPr>
        <w:spacing w:before="100" w:beforeAutospacing="1" w:after="100" w:afterAutospacing="1"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Ai sensi del DM 716 punto 4 All. A1, s</w:t>
      </w:r>
      <w:r w:rsidRPr="00B63384">
        <w:rPr>
          <w:rFonts w:ascii="Times New Roman" w:eastAsia="Times New Roman" w:hAnsi="Times New Roman" w:cs="Times New Roman"/>
          <w:sz w:val="24"/>
          <w:szCs w:val="24"/>
          <w:lang w:eastAsia="it-IT"/>
        </w:rPr>
        <w:t>e riferito al profilo di ASSISTENTE AMMINISTRATIVO</w:t>
      </w:r>
      <w:r>
        <w:rPr>
          <w:rFonts w:ascii="Times New Roman" w:eastAsia="Times New Roman" w:hAnsi="Times New Roman" w:cs="Times New Roman"/>
          <w:sz w:val="24"/>
          <w:szCs w:val="24"/>
          <w:lang w:eastAsia="it-IT"/>
        </w:rPr>
        <w:t>, tale attestato può essere valutato se rilasciato al termine di un corso istituito dallo Stato, dalla regione o da un altro ente pubblico, quindi bisogna verificare cosa è l’ENFAGA e la sua natura giuridica.</w:t>
      </w:r>
    </w:p>
    <w:p w:rsidR="000F3A6A" w:rsidRPr="001F3672" w:rsidRDefault="000F3A6A" w:rsidP="00B63384">
      <w:pPr>
        <w:spacing w:before="100" w:beforeAutospacing="1" w:after="100" w:afterAutospacing="1" w:line="240" w:lineRule="auto"/>
        <w:rPr>
          <w:rFonts w:ascii="Times New Roman" w:eastAsia="Times New Roman" w:hAnsi="Times New Roman" w:cs="Times New Roman"/>
          <w:i/>
          <w:sz w:val="24"/>
          <w:szCs w:val="24"/>
          <w:lang w:eastAsia="it-IT"/>
        </w:rPr>
      </w:pPr>
      <w:r w:rsidRPr="001F3672">
        <w:rPr>
          <w:rFonts w:ascii="Times New Roman" w:eastAsia="Times New Roman" w:hAnsi="Times New Roman" w:cs="Times New Roman"/>
          <w:i/>
          <w:sz w:val="24"/>
          <w:szCs w:val="24"/>
          <w:lang w:eastAsia="it-IT"/>
        </w:rPr>
        <w:t>Domanda</w:t>
      </w:r>
    </w:p>
    <w:p w:rsidR="000F3A6A" w:rsidRDefault="000F3A6A" w:rsidP="000F3A6A">
      <w:pPr>
        <w:spacing w:before="100" w:beforeAutospacing="1" w:after="100" w:afterAutospacing="1"/>
        <w:rPr>
          <w:rFonts w:ascii="Times New Roman" w:eastAsia="Times New Roman" w:hAnsi="Times New Roman" w:cs="Times New Roman"/>
          <w:sz w:val="24"/>
          <w:szCs w:val="24"/>
          <w:lang w:eastAsia="it-IT"/>
        </w:rPr>
      </w:pPr>
      <w:r w:rsidRPr="000F3A6A">
        <w:rPr>
          <w:rFonts w:ascii="Times New Roman" w:eastAsia="Times New Roman" w:hAnsi="Times New Roman" w:cs="Times New Roman"/>
          <w:b/>
          <w:sz w:val="24"/>
          <w:szCs w:val="24"/>
          <w:lang w:eastAsia="it-IT"/>
        </w:rPr>
        <w:t>n.9</w:t>
      </w:r>
      <w:r>
        <w:rPr>
          <w:rFonts w:ascii="Times New Roman" w:eastAsia="Times New Roman" w:hAnsi="Times New Roman" w:cs="Times New Roman"/>
          <w:b/>
          <w:sz w:val="24"/>
          <w:szCs w:val="24"/>
          <w:lang w:eastAsia="it-IT"/>
        </w:rPr>
        <w:t xml:space="preserve"> - </w:t>
      </w:r>
      <w:r w:rsidRPr="000F3A6A">
        <w:rPr>
          <w:rFonts w:ascii="Times New Roman" w:eastAsia="Times New Roman" w:hAnsi="Times New Roman" w:cs="Times New Roman"/>
          <w:sz w:val="24"/>
          <w:szCs w:val="24"/>
          <w:lang w:eastAsia="it-IT"/>
        </w:rPr>
        <w:t>Il diploma di OPERATORE COMPUTERS rilasciato da ISI di Caltanissetta, può essere valutato come attestato di addestramento professionale per i servizi meccanografici?</w:t>
      </w:r>
    </w:p>
    <w:p w:rsidR="00940766" w:rsidRPr="001F3672" w:rsidRDefault="00940766" w:rsidP="00940766">
      <w:pPr>
        <w:spacing w:before="100" w:beforeAutospacing="1" w:after="100" w:afterAutospacing="1"/>
        <w:rPr>
          <w:rFonts w:ascii="Times New Roman" w:eastAsia="Times New Roman" w:hAnsi="Times New Roman" w:cs="Times New Roman"/>
          <w:i/>
          <w:sz w:val="24"/>
          <w:szCs w:val="24"/>
          <w:lang w:eastAsia="it-IT"/>
        </w:rPr>
      </w:pPr>
      <w:r w:rsidRPr="001F3672">
        <w:rPr>
          <w:rFonts w:ascii="Times New Roman" w:eastAsia="Times New Roman" w:hAnsi="Times New Roman" w:cs="Times New Roman"/>
          <w:i/>
          <w:sz w:val="24"/>
          <w:szCs w:val="24"/>
          <w:lang w:eastAsia="it-IT"/>
        </w:rPr>
        <w:t>Risposta</w:t>
      </w:r>
    </w:p>
    <w:p w:rsidR="00940766" w:rsidRPr="00EE4F27" w:rsidRDefault="00940766" w:rsidP="00940766">
      <w:pPr>
        <w:spacing w:before="100" w:beforeAutospacing="1" w:after="100" w:afterAutospacing="1"/>
        <w:rPr>
          <w:rFonts w:ascii="Times New Roman" w:eastAsia="Times New Roman" w:hAnsi="Times New Roman" w:cs="Times New Roman"/>
          <w:sz w:val="24"/>
          <w:szCs w:val="24"/>
          <w:lang w:eastAsia="it-IT"/>
        </w:rPr>
      </w:pPr>
      <w:r w:rsidRPr="00EE4F27">
        <w:rPr>
          <w:rFonts w:ascii="Times New Roman" w:hAnsi="Times New Roman" w:cs="Times New Roman"/>
          <w:sz w:val="24"/>
          <w:szCs w:val="24"/>
        </w:rPr>
        <w:t>Per poter rispondere è necessario sapere cosa è l’ISI di Caltanissetta e la sua natura giuridica.</w:t>
      </w:r>
    </w:p>
    <w:p w:rsidR="005F64E5" w:rsidRDefault="005F64E5" w:rsidP="00940766">
      <w:pPr>
        <w:spacing w:before="100" w:beforeAutospacing="1" w:after="100" w:afterAutospacing="1"/>
        <w:rPr>
          <w:rFonts w:ascii="Times New Roman" w:eastAsia="Times New Roman" w:hAnsi="Times New Roman" w:cs="Times New Roman"/>
          <w:sz w:val="24"/>
          <w:szCs w:val="24"/>
          <w:lang w:eastAsia="it-IT"/>
        </w:rPr>
      </w:pPr>
    </w:p>
    <w:p w:rsidR="005F64E5" w:rsidRDefault="005F64E5" w:rsidP="00940766">
      <w:pPr>
        <w:spacing w:before="100" w:beforeAutospacing="1" w:after="100" w:afterAutospacing="1"/>
        <w:rPr>
          <w:rFonts w:ascii="Times New Roman" w:eastAsia="Times New Roman" w:hAnsi="Times New Roman" w:cs="Times New Roman"/>
          <w:sz w:val="24"/>
          <w:szCs w:val="24"/>
          <w:lang w:eastAsia="it-IT"/>
        </w:rPr>
      </w:pPr>
    </w:p>
    <w:p w:rsidR="003D7D63" w:rsidRDefault="003D7D63" w:rsidP="00940766">
      <w:pPr>
        <w:spacing w:before="100" w:beforeAutospacing="1" w:after="100" w:afterAutospacing="1"/>
        <w:rPr>
          <w:rFonts w:ascii="Times New Roman" w:eastAsia="Times New Roman" w:hAnsi="Times New Roman" w:cs="Times New Roman"/>
          <w:sz w:val="24"/>
          <w:szCs w:val="24"/>
          <w:lang w:eastAsia="it-IT"/>
        </w:rPr>
      </w:pPr>
    </w:p>
    <w:p w:rsidR="003D7D63" w:rsidRDefault="003D7D63" w:rsidP="00940766">
      <w:pPr>
        <w:spacing w:before="100" w:beforeAutospacing="1" w:after="100" w:afterAutospacing="1"/>
        <w:rPr>
          <w:rFonts w:ascii="Times New Roman" w:eastAsia="Times New Roman" w:hAnsi="Times New Roman" w:cs="Times New Roman"/>
          <w:sz w:val="24"/>
          <w:szCs w:val="24"/>
          <w:lang w:eastAsia="it-IT"/>
        </w:rPr>
      </w:pPr>
    </w:p>
    <w:p w:rsidR="00BC406C" w:rsidRDefault="00BC406C" w:rsidP="00940766">
      <w:pPr>
        <w:spacing w:before="100" w:beforeAutospacing="1" w:after="100" w:afterAutospacing="1"/>
        <w:rPr>
          <w:rFonts w:ascii="Times New Roman" w:eastAsia="Times New Roman" w:hAnsi="Times New Roman" w:cs="Times New Roman"/>
          <w:i/>
          <w:sz w:val="24"/>
          <w:szCs w:val="24"/>
          <w:lang w:eastAsia="it-IT"/>
        </w:rPr>
      </w:pPr>
    </w:p>
    <w:p w:rsidR="00940766" w:rsidRPr="001F3672" w:rsidRDefault="00C76D06" w:rsidP="00940766">
      <w:pPr>
        <w:spacing w:before="100" w:beforeAutospacing="1" w:after="100" w:afterAutospacing="1"/>
        <w:rPr>
          <w:rFonts w:ascii="Times New Roman" w:eastAsia="Times New Roman" w:hAnsi="Times New Roman" w:cs="Times New Roman"/>
          <w:i/>
          <w:sz w:val="24"/>
          <w:szCs w:val="24"/>
          <w:lang w:eastAsia="it-IT"/>
        </w:rPr>
      </w:pPr>
      <w:r w:rsidRPr="001F3672">
        <w:rPr>
          <w:rFonts w:ascii="Times New Roman" w:eastAsia="Times New Roman" w:hAnsi="Times New Roman" w:cs="Times New Roman"/>
          <w:i/>
          <w:sz w:val="24"/>
          <w:szCs w:val="24"/>
          <w:lang w:eastAsia="it-IT"/>
        </w:rPr>
        <w:t>Domanda</w:t>
      </w:r>
      <w:r w:rsidR="001F45DB" w:rsidRPr="001F3672">
        <w:rPr>
          <w:rFonts w:ascii="Times New Roman" w:eastAsia="Times New Roman" w:hAnsi="Times New Roman" w:cs="Times New Roman"/>
          <w:i/>
          <w:sz w:val="24"/>
          <w:szCs w:val="24"/>
          <w:lang w:eastAsia="it-IT"/>
        </w:rPr>
        <w:t xml:space="preserve">    </w:t>
      </w:r>
    </w:p>
    <w:p w:rsidR="00C76D06" w:rsidRPr="005062B9" w:rsidRDefault="00C76D06" w:rsidP="00C76D06">
      <w:pPr>
        <w:pStyle w:val="Paragrafoelenco"/>
        <w:rPr>
          <w:color w:val="660000"/>
        </w:rPr>
      </w:pPr>
      <w:r w:rsidRPr="00C76D06">
        <w:rPr>
          <w:b/>
        </w:rPr>
        <w:t>n. 10 -</w:t>
      </w:r>
      <w:r>
        <w:rPr>
          <w:b/>
        </w:rPr>
        <w:t xml:space="preserve"> </w:t>
      </w:r>
      <w:r w:rsidRPr="005062B9">
        <w:t xml:space="preserve">TITOLI </w:t>
      </w:r>
      <w:proofErr w:type="spellStart"/>
      <w:r w:rsidRPr="005062B9">
        <w:t>DI</w:t>
      </w:r>
      <w:proofErr w:type="spellEnd"/>
      <w:r w:rsidRPr="005062B9">
        <w:t xml:space="preserve"> PREFERENZA</w:t>
      </w:r>
    </w:p>
    <w:p w:rsidR="00940766" w:rsidRDefault="00AA5E90" w:rsidP="000F3A6A">
      <w:pPr>
        <w:spacing w:before="100" w:beforeAutospacing="1" w:after="100" w:afterAutospacing="1"/>
        <w:rPr>
          <w:rFonts w:ascii="Times New Roman" w:eastAsia="Times New Roman" w:hAnsi="Times New Roman" w:cs="Times New Roman"/>
          <w:color w:val="660000"/>
          <w:sz w:val="24"/>
          <w:szCs w:val="24"/>
          <w:lang w:eastAsia="it-IT"/>
        </w:rPr>
      </w:pPr>
      <w:r w:rsidRPr="00AA5E90">
        <w:rPr>
          <w:rFonts w:ascii="Times New Roman" w:eastAsia="Times New Roman" w:hAnsi="Times New Roman" w:cs="Times New Roman"/>
          <w:sz w:val="24"/>
          <w:szCs w:val="24"/>
          <w:lang w:eastAsia="it-IT"/>
        </w:rPr>
        <w:t>I</w:t>
      </w:r>
      <w:r w:rsidR="00C76D06" w:rsidRPr="00C76D06">
        <w:rPr>
          <w:rFonts w:ascii="Times New Roman" w:eastAsia="Times New Roman" w:hAnsi="Times New Roman" w:cs="Times New Roman"/>
          <w:sz w:val="24"/>
          <w:szCs w:val="24"/>
          <w:lang w:eastAsia="it-IT"/>
        </w:rPr>
        <w:t>l servizio prestato senza demerito, a qualunque titolo</w:t>
      </w:r>
      <w:r>
        <w:rPr>
          <w:rFonts w:ascii="Times New Roman" w:eastAsia="Times New Roman" w:hAnsi="Times New Roman" w:cs="Times New Roman"/>
          <w:sz w:val="24"/>
          <w:szCs w:val="24"/>
          <w:lang w:eastAsia="it-IT"/>
        </w:rPr>
        <w:t>,</w:t>
      </w:r>
      <w:r w:rsidR="00C76D06" w:rsidRPr="00C76D06">
        <w:rPr>
          <w:rFonts w:ascii="Times New Roman" w:eastAsia="Times New Roman" w:hAnsi="Times New Roman" w:cs="Times New Roman"/>
          <w:sz w:val="24"/>
          <w:szCs w:val="24"/>
          <w:lang w:eastAsia="it-IT"/>
        </w:rPr>
        <w:t xml:space="preserve"> per non meno di un anno alle dipendenze del Ministero del MIUR</w:t>
      </w:r>
      <w:r>
        <w:rPr>
          <w:rFonts w:ascii="Times New Roman" w:eastAsia="Times New Roman" w:hAnsi="Times New Roman" w:cs="Times New Roman"/>
          <w:sz w:val="24"/>
          <w:szCs w:val="24"/>
          <w:lang w:eastAsia="it-IT"/>
        </w:rPr>
        <w:t xml:space="preserve"> :</w:t>
      </w:r>
      <w:r w:rsidR="00C76D06" w:rsidRPr="00C76D06">
        <w:rPr>
          <w:rFonts w:ascii="Times New Roman" w:eastAsia="Times New Roman" w:hAnsi="Times New Roman" w:cs="Times New Roman"/>
          <w:sz w:val="24"/>
          <w:szCs w:val="24"/>
          <w:lang w:eastAsia="it-IT"/>
        </w:rPr>
        <w:t xml:space="preserve"> </w:t>
      </w:r>
      <w:r>
        <w:rPr>
          <w:rFonts w:ascii="Times New Roman" w:eastAsia="Times New Roman" w:hAnsi="Times New Roman" w:cs="Times New Roman"/>
          <w:sz w:val="24"/>
          <w:szCs w:val="24"/>
          <w:lang w:eastAsia="it-IT"/>
        </w:rPr>
        <w:t>i</w:t>
      </w:r>
      <w:r w:rsidR="00C76D06" w:rsidRPr="00C76D06">
        <w:rPr>
          <w:rFonts w:ascii="Times New Roman" w:eastAsia="Times New Roman" w:hAnsi="Times New Roman" w:cs="Times New Roman"/>
          <w:sz w:val="24"/>
          <w:szCs w:val="24"/>
          <w:lang w:eastAsia="it-IT"/>
        </w:rPr>
        <w:t>l periodo di un anno può essere maturato anche con contratti non continuativi</w:t>
      </w:r>
      <w:r w:rsidRPr="00AA5E90">
        <w:rPr>
          <w:color w:val="660000"/>
        </w:rPr>
        <w:t xml:space="preserve"> </w:t>
      </w:r>
      <w:r w:rsidRPr="00AA5E90">
        <w:t>?</w:t>
      </w:r>
      <w:r w:rsidRPr="00AA5E90">
        <w:rPr>
          <w:rFonts w:ascii="Times New Roman" w:eastAsia="Times New Roman" w:hAnsi="Times New Roman" w:cs="Times New Roman"/>
          <w:color w:val="660000"/>
          <w:sz w:val="24"/>
          <w:szCs w:val="24"/>
          <w:lang w:eastAsia="it-IT"/>
        </w:rPr>
        <w:t xml:space="preserve"> </w:t>
      </w:r>
    </w:p>
    <w:p w:rsidR="00220863" w:rsidRPr="001F3672" w:rsidRDefault="00220863" w:rsidP="000F3A6A">
      <w:pPr>
        <w:spacing w:before="100" w:beforeAutospacing="1" w:after="100" w:afterAutospacing="1"/>
        <w:rPr>
          <w:rFonts w:ascii="Times New Roman" w:eastAsia="Times New Roman" w:hAnsi="Times New Roman" w:cs="Times New Roman"/>
          <w:i/>
          <w:sz w:val="24"/>
          <w:szCs w:val="24"/>
          <w:lang w:eastAsia="it-IT"/>
        </w:rPr>
      </w:pPr>
      <w:r w:rsidRPr="001F3672">
        <w:rPr>
          <w:rFonts w:ascii="Times New Roman" w:eastAsia="Times New Roman" w:hAnsi="Times New Roman" w:cs="Times New Roman"/>
          <w:i/>
          <w:sz w:val="24"/>
          <w:szCs w:val="24"/>
          <w:lang w:eastAsia="it-IT"/>
        </w:rPr>
        <w:t>Risposta</w:t>
      </w:r>
    </w:p>
    <w:p w:rsidR="00220863" w:rsidRPr="00220863" w:rsidRDefault="00220863" w:rsidP="00220863">
      <w:pPr>
        <w:spacing w:before="100" w:beforeAutospacing="1" w:after="100" w:afterAutospacing="1" w:line="240" w:lineRule="auto"/>
        <w:rPr>
          <w:rFonts w:ascii="Times New Roman" w:eastAsia="Times New Roman" w:hAnsi="Times New Roman" w:cs="Times New Roman"/>
          <w:sz w:val="24"/>
          <w:szCs w:val="24"/>
          <w:lang w:eastAsia="it-IT"/>
        </w:rPr>
      </w:pPr>
      <w:r w:rsidRPr="00220863">
        <w:rPr>
          <w:rFonts w:ascii="Times New Roman" w:eastAsia="Times New Roman" w:hAnsi="Times New Roman" w:cs="Times New Roman"/>
          <w:sz w:val="24"/>
          <w:szCs w:val="24"/>
          <w:lang w:eastAsia="it-IT"/>
        </w:rPr>
        <w:t>Il servizio prestato senza demerito può essere maturato anche con contratti non continuativi.</w:t>
      </w:r>
    </w:p>
    <w:p w:rsidR="000F006F" w:rsidRPr="001F3672" w:rsidRDefault="000F006F" w:rsidP="000F006F">
      <w:pPr>
        <w:rPr>
          <w:i/>
        </w:rPr>
      </w:pPr>
      <w:r w:rsidRPr="001F3672">
        <w:rPr>
          <w:i/>
        </w:rPr>
        <w:t>Domanda</w:t>
      </w:r>
    </w:p>
    <w:p w:rsidR="000F006F" w:rsidRDefault="000F006F" w:rsidP="000F006F">
      <w:pPr>
        <w:spacing w:before="100" w:beforeAutospacing="1" w:after="100" w:afterAutospacing="1"/>
        <w:rPr>
          <w:rFonts w:ascii="Times New Roman" w:eastAsia="Times New Roman" w:hAnsi="Times New Roman" w:cs="Times New Roman"/>
          <w:sz w:val="24"/>
          <w:szCs w:val="24"/>
          <w:lang w:eastAsia="it-IT"/>
        </w:rPr>
      </w:pPr>
      <w:r w:rsidRPr="00326502">
        <w:rPr>
          <w:b/>
        </w:rPr>
        <w:t>n.11</w:t>
      </w:r>
      <w:r>
        <w:t xml:space="preserve"> -  U</w:t>
      </w:r>
      <w:r>
        <w:rPr>
          <w:rFonts w:ascii="Times New Roman" w:eastAsia="Times New Roman" w:hAnsi="Times New Roman" w:cs="Times New Roman"/>
          <w:sz w:val="24"/>
          <w:szCs w:val="24"/>
          <w:lang w:eastAsia="it-IT"/>
        </w:rPr>
        <w:t xml:space="preserve">n aspirante </w:t>
      </w:r>
      <w:r w:rsidRPr="00326502">
        <w:rPr>
          <w:rFonts w:ascii="Times New Roman" w:eastAsia="Times New Roman" w:hAnsi="Times New Roman" w:cs="Times New Roman"/>
          <w:sz w:val="24"/>
          <w:szCs w:val="24"/>
          <w:lang w:eastAsia="it-IT"/>
        </w:rPr>
        <w:t>in data 7 ottobre</w:t>
      </w:r>
      <w:r w:rsidRPr="00326502">
        <w:rPr>
          <w:rFonts w:ascii="Times New Roman" w:eastAsia="Times New Roman" w:hAnsi="Times New Roman" w:cs="Times New Roman"/>
          <w:color w:val="660000"/>
          <w:sz w:val="24"/>
          <w:szCs w:val="24"/>
          <w:lang w:eastAsia="it-IT"/>
        </w:rPr>
        <w:t xml:space="preserve"> </w:t>
      </w:r>
      <w:r w:rsidRPr="00326502">
        <w:rPr>
          <w:rFonts w:ascii="Times New Roman" w:eastAsia="Times New Roman" w:hAnsi="Times New Roman" w:cs="Times New Roman"/>
          <w:sz w:val="24"/>
          <w:szCs w:val="24"/>
          <w:lang w:eastAsia="it-IT"/>
        </w:rPr>
        <w:t>ha presentato il modello con raccomandata RR a "Punto Posta", un ente di poste privato che ha rilasciato ricevuta all'interessat</w:t>
      </w:r>
      <w:r>
        <w:rPr>
          <w:rFonts w:ascii="Times New Roman" w:eastAsia="Times New Roman" w:hAnsi="Times New Roman" w:cs="Times New Roman"/>
          <w:sz w:val="24"/>
          <w:szCs w:val="24"/>
          <w:lang w:eastAsia="it-IT"/>
        </w:rPr>
        <w:t>o</w:t>
      </w:r>
      <w:r w:rsidRPr="00326502">
        <w:rPr>
          <w:rFonts w:ascii="Times New Roman" w:eastAsia="Times New Roman" w:hAnsi="Times New Roman" w:cs="Times New Roman"/>
          <w:sz w:val="24"/>
          <w:szCs w:val="24"/>
          <w:lang w:eastAsia="it-IT"/>
        </w:rPr>
        <w:t xml:space="preserve"> apponendo un timbro </w:t>
      </w:r>
      <w:r>
        <w:rPr>
          <w:rFonts w:ascii="Times New Roman" w:eastAsia="Times New Roman" w:hAnsi="Times New Roman" w:cs="Times New Roman"/>
          <w:sz w:val="24"/>
          <w:szCs w:val="24"/>
          <w:lang w:eastAsia="it-IT"/>
        </w:rPr>
        <w:t>su</w:t>
      </w:r>
      <w:r w:rsidRPr="00326502">
        <w:rPr>
          <w:rFonts w:ascii="Times New Roman" w:eastAsia="Times New Roman" w:hAnsi="Times New Roman" w:cs="Times New Roman"/>
          <w:sz w:val="24"/>
          <w:szCs w:val="24"/>
          <w:lang w:eastAsia="it-IT"/>
        </w:rPr>
        <w:t>lla busta recante data 7 ottobre.</w:t>
      </w:r>
      <w:r w:rsidRPr="00326502">
        <w:rPr>
          <w:rFonts w:ascii="Times New Roman" w:eastAsia="Times New Roman" w:hAnsi="Times New Roman" w:cs="Times New Roman"/>
          <w:color w:val="660000"/>
          <w:sz w:val="24"/>
          <w:szCs w:val="24"/>
          <w:lang w:eastAsia="it-IT"/>
        </w:rPr>
        <w:t xml:space="preserve"> </w:t>
      </w:r>
      <w:r>
        <w:rPr>
          <w:rFonts w:ascii="Times New Roman" w:eastAsia="Times New Roman" w:hAnsi="Times New Roman" w:cs="Times New Roman"/>
          <w:color w:val="660000"/>
          <w:sz w:val="24"/>
          <w:szCs w:val="24"/>
          <w:lang w:eastAsia="it-IT"/>
        </w:rPr>
        <w:t>L</w:t>
      </w:r>
      <w:r w:rsidRPr="00326502">
        <w:rPr>
          <w:rFonts w:ascii="Times New Roman" w:eastAsia="Times New Roman" w:hAnsi="Times New Roman" w:cs="Times New Roman"/>
          <w:sz w:val="24"/>
          <w:szCs w:val="24"/>
          <w:lang w:eastAsia="it-IT"/>
        </w:rPr>
        <w:t>a struttura privata dovrebbe essersi poi appoggiata a Poste italiane, poich</w:t>
      </w:r>
      <w:r>
        <w:rPr>
          <w:rFonts w:ascii="Times New Roman" w:eastAsia="Times New Roman" w:hAnsi="Times New Roman" w:cs="Times New Roman"/>
          <w:sz w:val="24"/>
          <w:szCs w:val="24"/>
          <w:lang w:eastAsia="it-IT"/>
        </w:rPr>
        <w:t>é</w:t>
      </w:r>
      <w:r w:rsidRPr="00326502">
        <w:rPr>
          <w:rFonts w:ascii="Times New Roman" w:eastAsia="Times New Roman" w:hAnsi="Times New Roman" w:cs="Times New Roman"/>
          <w:sz w:val="24"/>
          <w:szCs w:val="24"/>
          <w:lang w:eastAsia="it-IT"/>
        </w:rPr>
        <w:t xml:space="preserve"> la busta reca anche l'adesivo di raccomandata dell'ufficio postale con data 9 ottobre</w:t>
      </w:r>
      <w:r>
        <w:rPr>
          <w:rFonts w:ascii="Times New Roman" w:eastAsia="Times New Roman" w:hAnsi="Times New Roman" w:cs="Times New Roman"/>
          <w:sz w:val="24"/>
          <w:szCs w:val="24"/>
          <w:lang w:eastAsia="it-IT"/>
        </w:rPr>
        <w:t>. D</w:t>
      </w:r>
      <w:r w:rsidRPr="00326502">
        <w:rPr>
          <w:rFonts w:ascii="Times New Roman" w:eastAsia="Times New Roman" w:hAnsi="Times New Roman" w:cs="Times New Roman"/>
          <w:sz w:val="24"/>
          <w:szCs w:val="24"/>
          <w:lang w:eastAsia="it-IT"/>
        </w:rPr>
        <w:t>igitando sul sito dedicato alla tracciabilit</w:t>
      </w:r>
      <w:r>
        <w:rPr>
          <w:rFonts w:ascii="Times New Roman" w:eastAsia="Times New Roman" w:hAnsi="Times New Roman" w:cs="Times New Roman"/>
          <w:sz w:val="24"/>
          <w:szCs w:val="24"/>
          <w:lang w:eastAsia="it-IT"/>
        </w:rPr>
        <w:t>à</w:t>
      </w:r>
      <w:r w:rsidRPr="00326502">
        <w:rPr>
          <w:rFonts w:ascii="Times New Roman" w:eastAsia="Times New Roman" w:hAnsi="Times New Roman" w:cs="Times New Roman"/>
          <w:sz w:val="24"/>
          <w:szCs w:val="24"/>
          <w:lang w:eastAsia="it-IT"/>
        </w:rPr>
        <w:t xml:space="preserve"> delle raccomandate di poste italiane risulta che la busta sia stata accettata dal centro postale in data 10 ottobre.</w:t>
      </w:r>
      <w:r>
        <w:rPr>
          <w:rFonts w:ascii="Times New Roman" w:eastAsia="Times New Roman" w:hAnsi="Times New Roman" w:cs="Times New Roman"/>
          <w:sz w:val="24"/>
          <w:szCs w:val="24"/>
          <w:lang w:eastAsia="it-IT"/>
        </w:rPr>
        <w:t xml:space="preserve"> </w:t>
      </w:r>
      <w:r w:rsidRPr="00326502">
        <w:rPr>
          <w:rFonts w:ascii="Times New Roman" w:eastAsia="Times New Roman" w:hAnsi="Times New Roman" w:cs="Times New Roman"/>
          <w:sz w:val="24"/>
          <w:szCs w:val="24"/>
          <w:lang w:eastAsia="it-IT"/>
        </w:rPr>
        <w:t xml:space="preserve"> Il 15 ottobre il modello D1è pervenuto </w:t>
      </w:r>
      <w:r>
        <w:rPr>
          <w:rFonts w:ascii="Times New Roman" w:eastAsia="Times New Roman" w:hAnsi="Times New Roman" w:cs="Times New Roman"/>
          <w:sz w:val="24"/>
          <w:szCs w:val="24"/>
          <w:lang w:eastAsia="it-IT"/>
        </w:rPr>
        <w:t xml:space="preserve">alla scuola </w:t>
      </w:r>
      <w:r w:rsidRPr="00326502">
        <w:rPr>
          <w:rFonts w:ascii="Times New Roman" w:eastAsia="Times New Roman" w:hAnsi="Times New Roman" w:cs="Times New Roman"/>
          <w:sz w:val="24"/>
          <w:szCs w:val="24"/>
          <w:lang w:eastAsia="it-IT"/>
        </w:rPr>
        <w:t xml:space="preserve"> ed è stato regolarmente assunto a protocollo.</w:t>
      </w:r>
      <w:r>
        <w:rPr>
          <w:rFonts w:ascii="Times New Roman" w:eastAsia="Times New Roman" w:hAnsi="Times New Roman" w:cs="Times New Roman"/>
          <w:sz w:val="24"/>
          <w:szCs w:val="24"/>
          <w:lang w:eastAsia="it-IT"/>
        </w:rPr>
        <w:t xml:space="preserve"> </w:t>
      </w:r>
      <w:r w:rsidRPr="00326502">
        <w:rPr>
          <w:rFonts w:ascii="Times New Roman" w:eastAsia="Times New Roman" w:hAnsi="Times New Roman" w:cs="Times New Roman"/>
          <w:sz w:val="24"/>
          <w:szCs w:val="24"/>
          <w:lang w:eastAsia="it-IT"/>
        </w:rPr>
        <w:t>Si può considerare presentata entro i termini</w:t>
      </w:r>
      <w:r>
        <w:rPr>
          <w:rFonts w:ascii="Times New Roman" w:eastAsia="Times New Roman" w:hAnsi="Times New Roman" w:cs="Times New Roman"/>
          <w:sz w:val="24"/>
          <w:szCs w:val="24"/>
          <w:lang w:eastAsia="it-IT"/>
        </w:rPr>
        <w:t xml:space="preserve"> la domanda ?</w:t>
      </w:r>
    </w:p>
    <w:p w:rsidR="000F006F" w:rsidRPr="001F3672" w:rsidRDefault="000F006F" w:rsidP="000F006F">
      <w:pPr>
        <w:spacing w:before="100" w:beforeAutospacing="1" w:after="100" w:afterAutospacing="1"/>
        <w:rPr>
          <w:rFonts w:ascii="Times New Roman" w:eastAsia="Times New Roman" w:hAnsi="Times New Roman" w:cs="Times New Roman"/>
          <w:i/>
          <w:sz w:val="24"/>
          <w:szCs w:val="24"/>
          <w:lang w:eastAsia="it-IT"/>
        </w:rPr>
      </w:pPr>
      <w:r w:rsidRPr="001F3672">
        <w:rPr>
          <w:rFonts w:ascii="Times New Roman" w:eastAsia="Times New Roman" w:hAnsi="Times New Roman" w:cs="Times New Roman"/>
          <w:i/>
          <w:sz w:val="24"/>
          <w:szCs w:val="24"/>
          <w:lang w:eastAsia="it-IT"/>
        </w:rPr>
        <w:t>Risposta</w:t>
      </w:r>
    </w:p>
    <w:p w:rsidR="000F006F" w:rsidRPr="0026691F" w:rsidRDefault="000F006F" w:rsidP="000F006F">
      <w:pPr>
        <w:spacing w:before="100" w:beforeAutospacing="1" w:after="100" w:afterAutospacing="1" w:line="240" w:lineRule="auto"/>
        <w:rPr>
          <w:rFonts w:ascii="Times New Roman" w:eastAsia="Times New Roman" w:hAnsi="Times New Roman" w:cs="Times New Roman"/>
          <w:sz w:val="24"/>
          <w:szCs w:val="24"/>
          <w:lang w:eastAsia="it-IT"/>
        </w:rPr>
      </w:pPr>
      <w:r w:rsidRPr="0026691F">
        <w:rPr>
          <w:rFonts w:ascii="Times New Roman" w:eastAsia="Times New Roman" w:hAnsi="Times New Roman" w:cs="Times New Roman"/>
          <w:sz w:val="24"/>
          <w:szCs w:val="24"/>
          <w:lang w:eastAsia="it-IT"/>
        </w:rPr>
        <w:t>Ad avviso dello scrivente Ufficio la domanda può essere considerata come prodotta nei termini in considerazione del fatto che il comma 3 dell’art.5 del DM 717/2014 non specifica che l’ufficio postale accettante debba essere necessariamente pubblico.</w:t>
      </w:r>
    </w:p>
    <w:p w:rsidR="00811C07" w:rsidRDefault="00BC406C" w:rsidP="00811C07">
      <w:pPr>
        <w:spacing w:before="100" w:beforeAutospacing="1" w:after="100" w:afterAutospacing="1"/>
        <w:rPr>
          <w:rFonts w:ascii="Times New Roman" w:eastAsia="Times New Roman" w:hAnsi="Times New Roman" w:cs="Times New Roman"/>
          <w:i/>
          <w:sz w:val="24"/>
          <w:szCs w:val="24"/>
          <w:lang w:eastAsia="it-IT"/>
        </w:rPr>
      </w:pPr>
      <w:r>
        <w:rPr>
          <w:rFonts w:ascii="Times New Roman" w:eastAsia="Times New Roman" w:hAnsi="Times New Roman" w:cs="Times New Roman"/>
          <w:i/>
          <w:sz w:val="24"/>
          <w:szCs w:val="24"/>
          <w:lang w:eastAsia="it-IT"/>
        </w:rPr>
        <w:t>Domanda</w:t>
      </w:r>
    </w:p>
    <w:p w:rsidR="00BC406C" w:rsidRPr="00BC406C" w:rsidRDefault="00BC406C" w:rsidP="00EF6E88">
      <w:pPr>
        <w:spacing w:before="100" w:beforeAutospacing="1" w:after="100" w:afterAutospacing="1"/>
        <w:rPr>
          <w:rFonts w:ascii="Times New Roman" w:eastAsia="Times New Roman" w:hAnsi="Times New Roman" w:cs="Times New Roman"/>
          <w:sz w:val="24"/>
          <w:szCs w:val="24"/>
          <w:lang w:eastAsia="it-IT"/>
        </w:rPr>
      </w:pPr>
      <w:r w:rsidRPr="00BC406C">
        <w:rPr>
          <w:rFonts w:ascii="Times New Roman" w:eastAsia="Times New Roman" w:hAnsi="Times New Roman" w:cs="Times New Roman"/>
          <w:b/>
          <w:sz w:val="24"/>
          <w:szCs w:val="24"/>
          <w:lang w:eastAsia="it-IT"/>
        </w:rPr>
        <w:t>n.12</w:t>
      </w:r>
      <w:r>
        <w:rPr>
          <w:rFonts w:ascii="Times New Roman" w:eastAsia="Times New Roman" w:hAnsi="Times New Roman" w:cs="Times New Roman"/>
          <w:sz w:val="24"/>
          <w:szCs w:val="24"/>
          <w:lang w:eastAsia="it-IT"/>
        </w:rPr>
        <w:t xml:space="preserve"> -  </w:t>
      </w:r>
      <w:r w:rsidRPr="00BC406C">
        <w:rPr>
          <w:rFonts w:ascii="Times New Roman" w:eastAsia="Times New Roman" w:hAnsi="Times New Roman" w:cs="Times New Roman"/>
          <w:sz w:val="24"/>
          <w:szCs w:val="24"/>
          <w:lang w:eastAsia="it-IT"/>
        </w:rPr>
        <w:t xml:space="preserve">Un </w:t>
      </w:r>
      <w:r w:rsidRPr="00BC406C">
        <w:rPr>
          <w:rFonts w:ascii="Times New Roman" w:hAnsi="Times New Roman" w:cs="Times New Roman"/>
          <w:sz w:val="24"/>
          <w:szCs w:val="24"/>
        </w:rPr>
        <w:t>incarico di collaborazione coordinata e continuativa con un  Comune può essere valutato</w:t>
      </w:r>
      <w:r>
        <w:rPr>
          <w:rFonts w:ascii="Times New Roman" w:hAnsi="Times New Roman" w:cs="Times New Roman"/>
          <w:sz w:val="24"/>
          <w:szCs w:val="24"/>
        </w:rPr>
        <w:t>:</w:t>
      </w:r>
      <w:r w:rsidRPr="00BC406C">
        <w:rPr>
          <w:rFonts w:ascii="Times New Roman" w:hAnsi="Times New Roman" w:cs="Times New Roman"/>
          <w:sz w:val="24"/>
          <w:szCs w:val="24"/>
        </w:rPr>
        <w:t xml:space="preserve">  </w:t>
      </w:r>
      <w:r w:rsidRPr="00BC406C">
        <w:rPr>
          <w:rFonts w:ascii="Times New Roman" w:eastAsia="Times New Roman" w:hAnsi="Times New Roman" w:cs="Times New Roman"/>
          <w:sz w:val="24"/>
          <w:szCs w:val="24"/>
          <w:lang w:eastAsia="it-IT"/>
        </w:rPr>
        <w:t>come servizio scolastico  reso alle dipendenze di Ente Comunale </w:t>
      </w:r>
      <w:r>
        <w:rPr>
          <w:rFonts w:ascii="Times New Roman" w:eastAsia="Times New Roman" w:hAnsi="Times New Roman" w:cs="Times New Roman"/>
          <w:sz w:val="24"/>
          <w:szCs w:val="24"/>
          <w:lang w:eastAsia="it-IT"/>
        </w:rPr>
        <w:t>?</w:t>
      </w:r>
      <w:r w:rsidRPr="00BC406C">
        <w:rPr>
          <w:rFonts w:ascii="Times New Roman" w:eastAsia="Times New Roman" w:hAnsi="Times New Roman" w:cs="Times New Roman"/>
          <w:sz w:val="24"/>
          <w:szCs w:val="24"/>
          <w:lang w:eastAsia="it-IT"/>
        </w:rPr>
        <w:t xml:space="preserve"> (punti 0,10 per ogni mese)</w:t>
      </w:r>
      <w:r w:rsidR="00EF6E88">
        <w:rPr>
          <w:rFonts w:ascii="Times New Roman" w:eastAsia="Times New Roman" w:hAnsi="Times New Roman" w:cs="Times New Roman"/>
          <w:sz w:val="24"/>
          <w:szCs w:val="24"/>
          <w:lang w:eastAsia="it-IT"/>
        </w:rPr>
        <w:t xml:space="preserve"> </w:t>
      </w:r>
      <w:r w:rsidRPr="00BC406C">
        <w:rPr>
          <w:rFonts w:ascii="Times New Roman" w:eastAsia="Times New Roman" w:hAnsi="Times New Roman" w:cs="Times New Roman"/>
          <w:sz w:val="24"/>
          <w:szCs w:val="24"/>
          <w:lang w:eastAsia="it-IT"/>
        </w:rPr>
        <w:t>come servizio reso alle dipendente di EELL</w:t>
      </w:r>
      <w:r>
        <w:rPr>
          <w:rFonts w:ascii="Times New Roman" w:eastAsia="Times New Roman" w:hAnsi="Times New Roman" w:cs="Times New Roman"/>
          <w:sz w:val="24"/>
          <w:szCs w:val="24"/>
          <w:lang w:eastAsia="it-IT"/>
        </w:rPr>
        <w:t xml:space="preserve"> ?</w:t>
      </w:r>
      <w:r w:rsidRPr="00BC406C">
        <w:rPr>
          <w:rFonts w:ascii="Times New Roman" w:eastAsia="Times New Roman" w:hAnsi="Times New Roman" w:cs="Times New Roman"/>
          <w:sz w:val="24"/>
          <w:szCs w:val="24"/>
          <w:lang w:eastAsia="it-IT"/>
        </w:rPr>
        <w:t xml:space="preserve"> (punti 0,05 per ogni mese)</w:t>
      </w:r>
      <w:r w:rsidR="005062B9">
        <w:rPr>
          <w:rFonts w:ascii="Times New Roman" w:eastAsia="Times New Roman" w:hAnsi="Times New Roman" w:cs="Times New Roman"/>
          <w:sz w:val="24"/>
          <w:szCs w:val="24"/>
          <w:lang w:eastAsia="it-IT"/>
        </w:rPr>
        <w:t xml:space="preserve"> </w:t>
      </w:r>
      <w:r w:rsidRPr="00BC406C">
        <w:rPr>
          <w:rFonts w:ascii="Times New Roman" w:eastAsia="Times New Roman" w:hAnsi="Times New Roman" w:cs="Times New Roman"/>
          <w:sz w:val="24"/>
          <w:szCs w:val="24"/>
          <w:lang w:eastAsia="it-IT"/>
        </w:rPr>
        <w:t xml:space="preserve">o non </w:t>
      </w:r>
      <w:r w:rsidR="00EF6E88">
        <w:rPr>
          <w:rFonts w:ascii="Times New Roman" w:eastAsia="Times New Roman" w:hAnsi="Times New Roman" w:cs="Times New Roman"/>
          <w:sz w:val="24"/>
          <w:szCs w:val="24"/>
          <w:lang w:eastAsia="it-IT"/>
        </w:rPr>
        <w:t>può</w:t>
      </w:r>
      <w:r w:rsidRPr="00BC406C">
        <w:rPr>
          <w:rFonts w:ascii="Times New Roman" w:eastAsia="Times New Roman" w:hAnsi="Times New Roman" w:cs="Times New Roman"/>
          <w:sz w:val="24"/>
          <w:szCs w:val="24"/>
          <w:lang w:eastAsia="it-IT"/>
        </w:rPr>
        <w:t xml:space="preserve"> essere valutato</w:t>
      </w:r>
      <w:r w:rsidR="00EF6E88">
        <w:rPr>
          <w:rFonts w:ascii="Times New Roman" w:eastAsia="Times New Roman" w:hAnsi="Times New Roman" w:cs="Times New Roman"/>
          <w:sz w:val="24"/>
          <w:szCs w:val="24"/>
          <w:lang w:eastAsia="it-IT"/>
        </w:rPr>
        <w:t>?</w:t>
      </w:r>
    </w:p>
    <w:p w:rsidR="00EF6E88" w:rsidRDefault="00BC406C" w:rsidP="00EF6E88">
      <w:pPr>
        <w:spacing w:before="100" w:beforeAutospacing="1" w:after="100" w:afterAutospacing="1" w:line="240" w:lineRule="auto"/>
        <w:rPr>
          <w:rFonts w:ascii="Times New Roman" w:eastAsia="Times New Roman" w:hAnsi="Times New Roman" w:cs="Times New Roman"/>
          <w:i/>
          <w:sz w:val="24"/>
          <w:szCs w:val="24"/>
          <w:lang w:eastAsia="it-IT"/>
        </w:rPr>
      </w:pPr>
      <w:r w:rsidRPr="00BC406C">
        <w:rPr>
          <w:rFonts w:ascii="Times New Roman" w:eastAsia="Times New Roman" w:hAnsi="Times New Roman" w:cs="Times New Roman"/>
          <w:color w:val="660000"/>
          <w:sz w:val="24"/>
          <w:szCs w:val="24"/>
          <w:lang w:eastAsia="it-IT"/>
        </w:rPr>
        <w:t> </w:t>
      </w:r>
      <w:r w:rsidR="00EF6E88" w:rsidRPr="00EF6E88">
        <w:rPr>
          <w:rFonts w:ascii="Times New Roman" w:eastAsia="Times New Roman" w:hAnsi="Times New Roman" w:cs="Times New Roman"/>
          <w:i/>
          <w:sz w:val="24"/>
          <w:szCs w:val="24"/>
          <w:lang w:eastAsia="it-IT"/>
        </w:rPr>
        <w:t>Risposta</w:t>
      </w:r>
    </w:p>
    <w:p w:rsidR="00EF6E88" w:rsidRPr="00EF6E88" w:rsidRDefault="00EF6E88" w:rsidP="00EF6E88">
      <w:pPr>
        <w:spacing w:before="100" w:beforeAutospacing="1" w:after="100" w:afterAutospacing="1" w:line="240" w:lineRule="auto"/>
        <w:rPr>
          <w:rFonts w:ascii="Times New Roman" w:eastAsia="Times New Roman" w:hAnsi="Times New Roman" w:cs="Times New Roman"/>
          <w:sz w:val="24"/>
          <w:szCs w:val="24"/>
          <w:lang w:eastAsia="it-IT"/>
        </w:rPr>
      </w:pPr>
      <w:r w:rsidRPr="00EF6E88">
        <w:rPr>
          <w:rFonts w:ascii="Times New Roman" w:eastAsia="Times New Roman" w:hAnsi="Times New Roman" w:cs="Times New Roman"/>
          <w:sz w:val="24"/>
          <w:szCs w:val="24"/>
          <w:lang w:eastAsia="it-IT"/>
        </w:rPr>
        <w:t xml:space="preserve">Il servizio da valutare è solo quello prestato alle </w:t>
      </w:r>
      <w:r w:rsidRPr="00EF6E88">
        <w:rPr>
          <w:rFonts w:ascii="Times New Roman" w:eastAsia="Times New Roman" w:hAnsi="Times New Roman" w:cs="Times New Roman"/>
          <w:b/>
          <w:sz w:val="24"/>
          <w:szCs w:val="24"/>
          <w:lang w:eastAsia="it-IT"/>
        </w:rPr>
        <w:t xml:space="preserve">dirette </w:t>
      </w:r>
      <w:r w:rsidRPr="00EF6E88">
        <w:rPr>
          <w:rFonts w:ascii="Times New Roman" w:eastAsia="Times New Roman" w:hAnsi="Times New Roman" w:cs="Times New Roman"/>
          <w:sz w:val="24"/>
          <w:szCs w:val="24"/>
          <w:lang w:eastAsia="it-IT"/>
        </w:rPr>
        <w:t xml:space="preserve">dipendenze delle Amministrazioni Statali o </w:t>
      </w:r>
      <w:r>
        <w:rPr>
          <w:rFonts w:ascii="Times New Roman" w:eastAsia="Times New Roman" w:hAnsi="Times New Roman" w:cs="Times New Roman"/>
          <w:sz w:val="24"/>
          <w:szCs w:val="24"/>
          <w:lang w:eastAsia="it-IT"/>
        </w:rPr>
        <w:t xml:space="preserve">degli Enti Locali </w:t>
      </w:r>
      <w:r w:rsidRPr="00EF6E88">
        <w:rPr>
          <w:rFonts w:ascii="Times New Roman" w:eastAsia="Times New Roman" w:hAnsi="Times New Roman" w:cs="Times New Roman"/>
          <w:sz w:val="24"/>
          <w:szCs w:val="24"/>
          <w:lang w:eastAsia="it-IT"/>
        </w:rPr>
        <w:t>, cioè il servizio che determina un rapporto di lavoro mediante la stipula di contratti sottoscritti ai sensi di specifiche norme contrattuali del CCNL dei richiamati contratti.</w:t>
      </w:r>
      <w:r>
        <w:rPr>
          <w:rFonts w:ascii="Times New Roman" w:eastAsia="Times New Roman" w:hAnsi="Times New Roman" w:cs="Times New Roman"/>
          <w:sz w:val="24"/>
          <w:szCs w:val="24"/>
          <w:lang w:eastAsia="it-IT"/>
        </w:rPr>
        <w:t xml:space="preserve"> </w:t>
      </w:r>
      <w:r w:rsidRPr="00EF6E88">
        <w:rPr>
          <w:rFonts w:ascii="Times New Roman" w:eastAsia="Times New Roman" w:hAnsi="Times New Roman" w:cs="Times New Roman"/>
          <w:sz w:val="24"/>
          <w:szCs w:val="24"/>
          <w:lang w:eastAsia="it-IT"/>
        </w:rPr>
        <w:t>L’incarico di Collaborazione coordinata e continuativa non rientra in suddetta tipologia di servizio, pertanto non è valutabile.</w:t>
      </w:r>
    </w:p>
    <w:p w:rsidR="00EF6E88" w:rsidRPr="00EF6E88" w:rsidRDefault="00EF6E88" w:rsidP="00BC406C">
      <w:pPr>
        <w:spacing w:before="100" w:beforeAutospacing="1" w:after="100" w:afterAutospacing="1" w:line="240" w:lineRule="auto"/>
        <w:rPr>
          <w:rFonts w:ascii="Times New Roman" w:eastAsia="Times New Roman" w:hAnsi="Times New Roman" w:cs="Times New Roman"/>
          <w:sz w:val="24"/>
          <w:szCs w:val="24"/>
          <w:lang w:eastAsia="it-IT"/>
        </w:rPr>
      </w:pPr>
    </w:p>
    <w:p w:rsidR="00EF6E88" w:rsidRDefault="00EF6E88" w:rsidP="00BC406C">
      <w:pPr>
        <w:spacing w:before="100" w:beforeAutospacing="1" w:after="100" w:afterAutospacing="1" w:line="240" w:lineRule="auto"/>
        <w:rPr>
          <w:rFonts w:ascii="Times New Roman" w:eastAsia="Times New Roman" w:hAnsi="Times New Roman" w:cs="Times New Roman"/>
          <w:sz w:val="24"/>
          <w:szCs w:val="24"/>
          <w:lang w:eastAsia="it-IT"/>
        </w:rPr>
      </w:pPr>
    </w:p>
    <w:p w:rsidR="00D76AE0" w:rsidRPr="00D67084" w:rsidRDefault="00D76AE0" w:rsidP="00D76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i/>
          <w:sz w:val="24"/>
          <w:szCs w:val="24"/>
        </w:rPr>
      </w:pPr>
      <w:r w:rsidRPr="00D67084">
        <w:rPr>
          <w:rFonts w:ascii="Times New Roman" w:hAnsi="Times New Roman" w:cs="Times New Roman"/>
          <w:i/>
          <w:sz w:val="24"/>
          <w:szCs w:val="24"/>
        </w:rPr>
        <w:t>Domanda</w:t>
      </w:r>
    </w:p>
    <w:p w:rsidR="00D76AE0" w:rsidRDefault="00D76AE0" w:rsidP="00D76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p>
    <w:p w:rsidR="00D76AE0" w:rsidRDefault="00D76AE0" w:rsidP="00D76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it-IT"/>
        </w:rPr>
      </w:pPr>
      <w:r>
        <w:rPr>
          <w:rFonts w:ascii="Times New Roman" w:hAnsi="Times New Roman" w:cs="Times New Roman"/>
          <w:sz w:val="24"/>
          <w:szCs w:val="24"/>
        </w:rPr>
        <w:t xml:space="preserve"> </w:t>
      </w:r>
      <w:r w:rsidRPr="00D76AE0">
        <w:rPr>
          <w:rFonts w:ascii="Times New Roman" w:hAnsi="Times New Roman" w:cs="Times New Roman"/>
          <w:b/>
          <w:sz w:val="24"/>
          <w:szCs w:val="24"/>
        </w:rPr>
        <w:t>n. 13 -</w:t>
      </w:r>
      <w:r>
        <w:rPr>
          <w:rFonts w:ascii="Times New Roman" w:hAnsi="Times New Roman" w:cs="Times New Roman"/>
          <w:sz w:val="24"/>
          <w:szCs w:val="24"/>
        </w:rPr>
        <w:t xml:space="preserve"> </w:t>
      </w:r>
      <w:r w:rsidRPr="00D67084">
        <w:rPr>
          <w:rFonts w:ascii="Times New Roman" w:hAnsi="Times New Roman" w:cs="Times New Roman"/>
          <w:sz w:val="24"/>
          <w:szCs w:val="24"/>
        </w:rPr>
        <w:t xml:space="preserve">Si può valutare </w:t>
      </w:r>
      <w:r w:rsidRPr="00D67084">
        <w:rPr>
          <w:rFonts w:ascii="Times New Roman" w:eastAsia="Times New Roman" w:hAnsi="Times New Roman" w:cs="Times New Roman"/>
          <w:sz w:val="24"/>
          <w:szCs w:val="24"/>
          <w:lang w:eastAsia="it-IT"/>
        </w:rPr>
        <w:t>per la graduatoria di assistente amministrativo, come titolo aggiuntivo di cultura con punti 1,50</w:t>
      </w:r>
      <w:r>
        <w:rPr>
          <w:rFonts w:ascii="Times New Roman" w:eastAsia="Times New Roman" w:hAnsi="Times New Roman" w:cs="Times New Roman"/>
          <w:sz w:val="24"/>
          <w:szCs w:val="24"/>
          <w:lang w:eastAsia="it-IT"/>
        </w:rPr>
        <w:t xml:space="preserve">, </w:t>
      </w:r>
      <w:r w:rsidRPr="00D67084">
        <w:rPr>
          <w:rFonts w:ascii="Times New Roman" w:eastAsia="Times New Roman" w:hAnsi="Times New Roman" w:cs="Times New Roman"/>
          <w:sz w:val="24"/>
          <w:szCs w:val="24"/>
          <w:lang w:eastAsia="it-IT"/>
        </w:rPr>
        <w:t xml:space="preserve">un attestato di qualifica professionale rilasciato dalla Regione Veneto ai sensi della L. 845/78 di "ESPERTO IN RESTAURO VIRTUALE </w:t>
      </w:r>
      <w:proofErr w:type="spellStart"/>
      <w:r w:rsidRPr="00D67084">
        <w:rPr>
          <w:rFonts w:ascii="Times New Roman" w:eastAsia="Times New Roman" w:hAnsi="Times New Roman" w:cs="Times New Roman"/>
          <w:sz w:val="24"/>
          <w:szCs w:val="24"/>
          <w:lang w:eastAsia="it-IT"/>
        </w:rPr>
        <w:t>DI</w:t>
      </w:r>
      <w:proofErr w:type="spellEnd"/>
      <w:r w:rsidRPr="00D67084">
        <w:rPr>
          <w:rFonts w:ascii="Times New Roman" w:eastAsia="Times New Roman" w:hAnsi="Times New Roman" w:cs="Times New Roman"/>
          <w:sz w:val="24"/>
          <w:szCs w:val="24"/>
          <w:lang w:eastAsia="it-IT"/>
        </w:rPr>
        <w:t xml:space="preserve"> BENI BIBLIOGRAFICI E RIPRISTINO </w:t>
      </w:r>
      <w:proofErr w:type="spellStart"/>
      <w:r w:rsidRPr="00D67084">
        <w:rPr>
          <w:rFonts w:ascii="Times New Roman" w:eastAsia="Times New Roman" w:hAnsi="Times New Roman" w:cs="Times New Roman"/>
          <w:sz w:val="24"/>
          <w:szCs w:val="24"/>
          <w:lang w:eastAsia="it-IT"/>
        </w:rPr>
        <w:t>DI</w:t>
      </w:r>
      <w:proofErr w:type="spellEnd"/>
      <w:r w:rsidRPr="00D67084">
        <w:rPr>
          <w:rFonts w:ascii="Times New Roman" w:eastAsia="Times New Roman" w:hAnsi="Times New Roman" w:cs="Times New Roman"/>
          <w:sz w:val="24"/>
          <w:szCs w:val="24"/>
          <w:lang w:eastAsia="it-IT"/>
        </w:rPr>
        <w:t xml:space="preserve"> BENI BIBLIOGRAFICO/MUSICALI" ? </w:t>
      </w:r>
    </w:p>
    <w:p w:rsidR="00D76AE0" w:rsidRDefault="00D76AE0" w:rsidP="00D76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it-IT"/>
        </w:rPr>
      </w:pPr>
    </w:p>
    <w:p w:rsidR="00D76AE0" w:rsidRDefault="00D76AE0" w:rsidP="00D76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sz w:val="24"/>
          <w:szCs w:val="24"/>
          <w:lang w:eastAsia="it-IT"/>
        </w:rPr>
      </w:pPr>
      <w:r w:rsidRPr="00D67084">
        <w:rPr>
          <w:rFonts w:ascii="Times New Roman" w:eastAsia="Times New Roman" w:hAnsi="Times New Roman" w:cs="Times New Roman"/>
          <w:i/>
          <w:sz w:val="24"/>
          <w:szCs w:val="24"/>
          <w:lang w:eastAsia="it-IT"/>
        </w:rPr>
        <w:t>Risposta</w:t>
      </w:r>
    </w:p>
    <w:p w:rsidR="00D76AE0" w:rsidRDefault="00D76AE0" w:rsidP="00D76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sz w:val="24"/>
          <w:szCs w:val="24"/>
          <w:lang w:eastAsia="it-IT"/>
        </w:rPr>
      </w:pPr>
    </w:p>
    <w:p w:rsidR="00D76AE0" w:rsidRPr="00D67084" w:rsidRDefault="00D76AE0" w:rsidP="00D76AE0">
      <w:pPr>
        <w:pStyle w:val="PreformattatoHTML"/>
        <w:rPr>
          <w:rFonts w:ascii="Times New Roman" w:hAnsi="Times New Roman" w:cs="Times New Roman"/>
          <w:sz w:val="24"/>
          <w:szCs w:val="24"/>
        </w:rPr>
      </w:pPr>
      <w:r w:rsidRPr="00D67084">
        <w:rPr>
          <w:rFonts w:ascii="Times New Roman" w:hAnsi="Times New Roman" w:cs="Times New Roman"/>
          <w:sz w:val="24"/>
          <w:szCs w:val="24"/>
        </w:rPr>
        <w:t>Il punto 3 dell'all. A/1 dispone l'attribuzione di punti 1,50 per attestati di</w:t>
      </w:r>
      <w:r>
        <w:rPr>
          <w:rFonts w:ascii="Times New Roman" w:hAnsi="Times New Roman" w:cs="Times New Roman"/>
          <w:sz w:val="24"/>
          <w:szCs w:val="24"/>
        </w:rPr>
        <w:t xml:space="preserve"> </w:t>
      </w:r>
      <w:r w:rsidRPr="00D67084">
        <w:rPr>
          <w:rFonts w:ascii="Times New Roman" w:hAnsi="Times New Roman" w:cs="Times New Roman"/>
          <w:sz w:val="24"/>
          <w:szCs w:val="24"/>
        </w:rPr>
        <w:t>qualifica rilasciati ai sensi dell'art. 14 della legge 845/78 relativi alla</w:t>
      </w:r>
      <w:r>
        <w:rPr>
          <w:rFonts w:ascii="Times New Roman" w:hAnsi="Times New Roman" w:cs="Times New Roman"/>
          <w:sz w:val="24"/>
          <w:szCs w:val="24"/>
        </w:rPr>
        <w:t xml:space="preserve"> </w:t>
      </w:r>
      <w:r w:rsidRPr="00D67084">
        <w:rPr>
          <w:rFonts w:ascii="Times New Roman" w:hAnsi="Times New Roman" w:cs="Times New Roman"/>
          <w:sz w:val="24"/>
          <w:szCs w:val="24"/>
        </w:rPr>
        <w:t>trattazione di testi e/o gestione dell'amministrazione mediante strumenti di</w:t>
      </w:r>
      <w:r>
        <w:rPr>
          <w:rFonts w:ascii="Times New Roman" w:hAnsi="Times New Roman" w:cs="Times New Roman"/>
          <w:sz w:val="24"/>
          <w:szCs w:val="24"/>
        </w:rPr>
        <w:t xml:space="preserve"> </w:t>
      </w:r>
      <w:r w:rsidRPr="00D67084">
        <w:rPr>
          <w:rFonts w:ascii="Times New Roman" w:hAnsi="Times New Roman" w:cs="Times New Roman"/>
          <w:sz w:val="24"/>
          <w:szCs w:val="24"/>
        </w:rPr>
        <w:t>videoscrittura. Il corso oggetto del quesito non sembra (almeno rispetto alla</w:t>
      </w:r>
    </w:p>
    <w:p w:rsidR="00D76AE0" w:rsidRPr="00D67084" w:rsidRDefault="00D76AE0" w:rsidP="00D76AE0">
      <w:pPr>
        <w:pStyle w:val="PreformattatoHTML"/>
        <w:rPr>
          <w:rFonts w:ascii="Times New Roman" w:hAnsi="Times New Roman" w:cs="Times New Roman"/>
          <w:sz w:val="24"/>
          <w:szCs w:val="24"/>
        </w:rPr>
      </w:pPr>
      <w:r w:rsidRPr="00D67084">
        <w:rPr>
          <w:rFonts w:ascii="Times New Roman" w:hAnsi="Times New Roman" w:cs="Times New Roman"/>
          <w:sz w:val="24"/>
          <w:szCs w:val="24"/>
        </w:rPr>
        <w:t xml:space="preserve">sua denominazione) </w:t>
      </w:r>
      <w:r>
        <w:rPr>
          <w:rFonts w:ascii="Times New Roman" w:hAnsi="Times New Roman" w:cs="Times New Roman"/>
          <w:sz w:val="24"/>
          <w:szCs w:val="24"/>
        </w:rPr>
        <w:t>avere</w:t>
      </w:r>
      <w:r w:rsidRPr="00D67084">
        <w:rPr>
          <w:rFonts w:ascii="Times New Roman" w:hAnsi="Times New Roman" w:cs="Times New Roman"/>
          <w:sz w:val="24"/>
          <w:szCs w:val="24"/>
        </w:rPr>
        <w:t xml:space="preserve"> le caratteristiche richieste dalla citata</w:t>
      </w:r>
      <w:r>
        <w:rPr>
          <w:rFonts w:ascii="Times New Roman" w:hAnsi="Times New Roman" w:cs="Times New Roman"/>
          <w:sz w:val="24"/>
          <w:szCs w:val="24"/>
        </w:rPr>
        <w:t xml:space="preserve"> </w:t>
      </w:r>
      <w:r w:rsidRPr="00D67084">
        <w:rPr>
          <w:rFonts w:ascii="Times New Roman" w:hAnsi="Times New Roman" w:cs="Times New Roman"/>
          <w:sz w:val="24"/>
          <w:szCs w:val="24"/>
        </w:rPr>
        <w:t xml:space="preserve">disposizione. La </w:t>
      </w:r>
      <w:r>
        <w:rPr>
          <w:rFonts w:ascii="Times New Roman" w:hAnsi="Times New Roman" w:cs="Times New Roman"/>
          <w:sz w:val="24"/>
          <w:szCs w:val="24"/>
        </w:rPr>
        <w:t xml:space="preserve"> scuola</w:t>
      </w:r>
      <w:r w:rsidRPr="00D67084">
        <w:rPr>
          <w:rFonts w:ascii="Times New Roman" w:hAnsi="Times New Roman" w:cs="Times New Roman"/>
          <w:sz w:val="24"/>
          <w:szCs w:val="24"/>
        </w:rPr>
        <w:t xml:space="preserve"> valuterà l'opportunità di approfondire la questione</w:t>
      </w:r>
      <w:r>
        <w:rPr>
          <w:rFonts w:ascii="Times New Roman" w:hAnsi="Times New Roman" w:cs="Times New Roman"/>
          <w:sz w:val="24"/>
          <w:szCs w:val="24"/>
        </w:rPr>
        <w:t xml:space="preserve"> </w:t>
      </w:r>
      <w:r w:rsidRPr="00D67084">
        <w:rPr>
          <w:rFonts w:ascii="Times New Roman" w:hAnsi="Times New Roman" w:cs="Times New Roman"/>
          <w:sz w:val="24"/>
          <w:szCs w:val="24"/>
        </w:rPr>
        <w:t>eventualmente richiedendo le materie oggetto del piano di studio al fine di</w:t>
      </w:r>
      <w:r>
        <w:rPr>
          <w:rFonts w:ascii="Times New Roman" w:hAnsi="Times New Roman" w:cs="Times New Roman"/>
          <w:sz w:val="24"/>
          <w:szCs w:val="24"/>
        </w:rPr>
        <w:t xml:space="preserve"> </w:t>
      </w:r>
      <w:r w:rsidRPr="00D67084">
        <w:rPr>
          <w:rFonts w:ascii="Times New Roman" w:hAnsi="Times New Roman" w:cs="Times New Roman"/>
          <w:sz w:val="24"/>
          <w:szCs w:val="24"/>
        </w:rPr>
        <w:t>verificare la congruità con quanto previsto dalla norma.</w:t>
      </w:r>
    </w:p>
    <w:p w:rsidR="00D76AE0" w:rsidRPr="00D67084" w:rsidRDefault="00D76AE0" w:rsidP="00D76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it-IT"/>
        </w:rPr>
      </w:pPr>
    </w:p>
    <w:p w:rsidR="00E72F1D" w:rsidRDefault="00E72F1D" w:rsidP="00E72F1D">
      <w:pPr>
        <w:rPr>
          <w:rFonts w:ascii="Times New Roman" w:hAnsi="Times New Roman" w:cs="Times New Roman"/>
          <w:i/>
          <w:sz w:val="24"/>
          <w:szCs w:val="24"/>
        </w:rPr>
      </w:pPr>
      <w:r w:rsidRPr="00433E05">
        <w:rPr>
          <w:rFonts w:ascii="Times New Roman" w:hAnsi="Times New Roman" w:cs="Times New Roman"/>
          <w:i/>
          <w:sz w:val="24"/>
          <w:szCs w:val="24"/>
        </w:rPr>
        <w:t>Domanda</w:t>
      </w:r>
    </w:p>
    <w:p w:rsidR="00E72F1D" w:rsidRPr="00433E05" w:rsidRDefault="00E72F1D" w:rsidP="00E72F1D">
      <w:pPr>
        <w:spacing w:before="100" w:beforeAutospacing="1" w:after="100" w:afterAutospacing="1"/>
        <w:rPr>
          <w:rFonts w:ascii="Times New Roman" w:eastAsia="Times New Roman" w:hAnsi="Times New Roman" w:cs="Times New Roman"/>
          <w:color w:val="660000"/>
          <w:sz w:val="24"/>
          <w:szCs w:val="24"/>
          <w:lang w:eastAsia="it-IT"/>
        </w:rPr>
      </w:pPr>
      <w:r w:rsidRPr="00433E05">
        <w:rPr>
          <w:rFonts w:ascii="Times New Roman" w:hAnsi="Times New Roman" w:cs="Times New Roman"/>
          <w:b/>
          <w:sz w:val="24"/>
          <w:szCs w:val="24"/>
        </w:rPr>
        <w:t>n.14 -</w:t>
      </w:r>
      <w:r>
        <w:rPr>
          <w:rFonts w:ascii="Times New Roman" w:hAnsi="Times New Roman" w:cs="Times New Roman"/>
          <w:b/>
          <w:sz w:val="24"/>
          <w:szCs w:val="24"/>
        </w:rPr>
        <w:t xml:space="preserve"> </w:t>
      </w:r>
      <w:r w:rsidRPr="00433E05">
        <w:rPr>
          <w:rFonts w:ascii="Times New Roman" w:hAnsi="Times New Roman" w:cs="Times New Roman"/>
          <w:sz w:val="24"/>
          <w:szCs w:val="24"/>
        </w:rPr>
        <w:t>L</w:t>
      </w:r>
      <w:r w:rsidRPr="00433E05">
        <w:rPr>
          <w:rFonts w:ascii="Times New Roman" w:eastAsia="Times New Roman" w:hAnsi="Times New Roman" w:cs="Times New Roman"/>
          <w:sz w:val="24"/>
          <w:szCs w:val="24"/>
          <w:lang w:eastAsia="it-IT"/>
        </w:rPr>
        <w:t xml:space="preserve">'attestato </w:t>
      </w:r>
      <w:r>
        <w:rPr>
          <w:rFonts w:ascii="Times New Roman" w:eastAsia="Times New Roman" w:hAnsi="Times New Roman" w:cs="Times New Roman"/>
          <w:sz w:val="24"/>
          <w:szCs w:val="24"/>
          <w:lang w:eastAsia="it-IT"/>
        </w:rPr>
        <w:t>che non riporta</w:t>
      </w:r>
      <w:r w:rsidRPr="00433E05">
        <w:rPr>
          <w:color w:val="660000"/>
        </w:rPr>
        <w:t xml:space="preserve"> </w:t>
      </w:r>
      <w:r w:rsidRPr="00433E05">
        <w:rPr>
          <w:rFonts w:ascii="Times New Roman" w:hAnsi="Times New Roman" w:cs="Times New Roman"/>
          <w:sz w:val="24"/>
          <w:szCs w:val="24"/>
        </w:rPr>
        <w:t xml:space="preserve">che lo stesso </w:t>
      </w:r>
      <w:r>
        <w:rPr>
          <w:rFonts w:ascii="Times New Roman" w:hAnsi="Times New Roman" w:cs="Times New Roman"/>
          <w:sz w:val="24"/>
          <w:szCs w:val="24"/>
        </w:rPr>
        <w:t xml:space="preserve">è </w:t>
      </w:r>
      <w:r w:rsidRPr="00433E05">
        <w:rPr>
          <w:rFonts w:ascii="Times New Roman" w:hAnsi="Times New Roman" w:cs="Times New Roman"/>
          <w:sz w:val="24"/>
          <w:szCs w:val="24"/>
        </w:rPr>
        <w:t>stato rilasciato ai sensi dell’art. 14 della legge 845/78</w:t>
      </w:r>
      <w:r>
        <w:rPr>
          <w:color w:val="660000"/>
        </w:rPr>
        <w:t xml:space="preserve"> </w:t>
      </w:r>
      <w:r w:rsidRPr="00433E05">
        <w:rPr>
          <w:rFonts w:ascii="Times New Roman" w:eastAsia="Times New Roman" w:hAnsi="Times New Roman" w:cs="Times New Roman"/>
          <w:sz w:val="24"/>
          <w:szCs w:val="24"/>
          <w:lang w:eastAsia="it-IT"/>
        </w:rPr>
        <w:t xml:space="preserve"> è da considerarsi un attestato di qualifica professionale di cui </w:t>
      </w:r>
      <w:r>
        <w:rPr>
          <w:rFonts w:ascii="Times New Roman" w:eastAsia="Times New Roman" w:hAnsi="Times New Roman" w:cs="Times New Roman"/>
          <w:sz w:val="24"/>
          <w:szCs w:val="24"/>
          <w:lang w:eastAsia="it-IT"/>
        </w:rPr>
        <w:t>al citato art.</w:t>
      </w:r>
      <w:r w:rsidRPr="00433E05">
        <w:rPr>
          <w:rFonts w:ascii="Times New Roman" w:eastAsia="Times New Roman" w:hAnsi="Times New Roman" w:cs="Times New Roman"/>
          <w:sz w:val="24"/>
          <w:szCs w:val="24"/>
          <w:lang w:eastAsia="it-IT"/>
        </w:rPr>
        <w:t xml:space="preserve"> 14 </w:t>
      </w:r>
      <w:r>
        <w:rPr>
          <w:rFonts w:ascii="Times New Roman" w:eastAsia="Times New Roman" w:hAnsi="Times New Roman" w:cs="Times New Roman"/>
          <w:sz w:val="24"/>
          <w:szCs w:val="24"/>
          <w:lang w:eastAsia="it-IT"/>
        </w:rPr>
        <w:t>,</w:t>
      </w:r>
      <w:r w:rsidRPr="00433E05">
        <w:rPr>
          <w:rFonts w:ascii="Times New Roman" w:eastAsia="Times New Roman" w:hAnsi="Times New Roman" w:cs="Times New Roman"/>
          <w:sz w:val="24"/>
          <w:szCs w:val="24"/>
          <w:lang w:eastAsia="it-IT"/>
        </w:rPr>
        <w:t>come indicato nell'Allegato A/1 "Tabella di valutazione dei titoli", relativa al profilo di Assistente Amministrativo</w:t>
      </w:r>
      <w:r>
        <w:rPr>
          <w:rFonts w:ascii="Times New Roman" w:eastAsia="Times New Roman" w:hAnsi="Times New Roman" w:cs="Times New Roman"/>
          <w:sz w:val="24"/>
          <w:szCs w:val="24"/>
          <w:lang w:eastAsia="it-IT"/>
        </w:rPr>
        <w:t xml:space="preserve"> e  pertanto valutabile ?</w:t>
      </w:r>
    </w:p>
    <w:p w:rsidR="00E72F1D" w:rsidRDefault="00E72F1D" w:rsidP="00E72F1D">
      <w:pPr>
        <w:spacing w:before="100" w:beforeAutospacing="1" w:after="100" w:afterAutospacing="1" w:line="240" w:lineRule="auto"/>
        <w:rPr>
          <w:rFonts w:ascii="Times New Roman" w:eastAsia="Times New Roman" w:hAnsi="Times New Roman" w:cs="Times New Roman"/>
          <w:i/>
          <w:sz w:val="24"/>
          <w:szCs w:val="24"/>
          <w:lang w:eastAsia="it-IT"/>
        </w:rPr>
      </w:pPr>
      <w:r w:rsidRPr="00BF26B9">
        <w:rPr>
          <w:rFonts w:ascii="Times New Roman" w:eastAsia="Times New Roman" w:hAnsi="Times New Roman" w:cs="Times New Roman"/>
          <w:i/>
          <w:sz w:val="24"/>
          <w:szCs w:val="24"/>
          <w:lang w:eastAsia="it-IT"/>
        </w:rPr>
        <w:t>Risposta</w:t>
      </w:r>
      <w:r w:rsidRPr="00433E05">
        <w:rPr>
          <w:rFonts w:ascii="Times New Roman" w:eastAsia="Times New Roman" w:hAnsi="Times New Roman" w:cs="Times New Roman"/>
          <w:i/>
          <w:sz w:val="24"/>
          <w:szCs w:val="24"/>
          <w:lang w:eastAsia="it-IT"/>
        </w:rPr>
        <w:t> </w:t>
      </w:r>
    </w:p>
    <w:p w:rsidR="00E72F1D" w:rsidRPr="00BF26B9" w:rsidRDefault="00E72F1D" w:rsidP="00E72F1D">
      <w:pPr>
        <w:spacing w:before="100" w:beforeAutospacing="1" w:after="100" w:afterAutospacing="1"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L’annotazione sull’attestato che lo stesso è stato rilasciato</w:t>
      </w:r>
      <w:r w:rsidRPr="00BF26B9">
        <w:rPr>
          <w:rFonts w:ascii="Times New Roman" w:eastAsia="Times New Roman" w:hAnsi="Times New Roman" w:cs="Times New Roman"/>
          <w:sz w:val="24"/>
          <w:szCs w:val="24"/>
          <w:lang w:eastAsia="it-IT"/>
        </w:rPr>
        <w:t xml:space="preserve"> ai sensi dell’art. 14 della legge 845/78 </w:t>
      </w:r>
      <w:r w:rsidRPr="00E72F1D">
        <w:rPr>
          <w:rFonts w:ascii="Times New Roman" w:eastAsia="Times New Roman" w:hAnsi="Times New Roman" w:cs="Times New Roman"/>
          <w:b/>
          <w:sz w:val="24"/>
          <w:szCs w:val="24"/>
          <w:lang w:eastAsia="it-IT"/>
        </w:rPr>
        <w:t xml:space="preserve">è una </w:t>
      </w:r>
      <w:r w:rsidRPr="00BF26B9">
        <w:rPr>
          <w:rFonts w:ascii="Times New Roman" w:eastAsia="Times New Roman" w:hAnsi="Times New Roman" w:cs="Times New Roman"/>
          <w:b/>
          <w:sz w:val="24"/>
          <w:szCs w:val="24"/>
          <w:lang w:eastAsia="it-IT"/>
        </w:rPr>
        <w:t>condizione imprescindibile per la sua valutazione</w:t>
      </w:r>
      <w:r w:rsidRPr="00BF26B9">
        <w:rPr>
          <w:rFonts w:ascii="Times New Roman" w:eastAsia="Times New Roman" w:hAnsi="Times New Roman" w:cs="Times New Roman"/>
          <w:sz w:val="24"/>
          <w:szCs w:val="24"/>
          <w:lang w:eastAsia="it-IT"/>
        </w:rPr>
        <w:t xml:space="preserve">. La scuola valuterà </w:t>
      </w:r>
      <w:r>
        <w:rPr>
          <w:rFonts w:ascii="Times New Roman" w:eastAsia="Times New Roman" w:hAnsi="Times New Roman" w:cs="Times New Roman"/>
          <w:sz w:val="24"/>
          <w:szCs w:val="24"/>
          <w:lang w:eastAsia="it-IT"/>
        </w:rPr>
        <w:t xml:space="preserve">, </w:t>
      </w:r>
      <w:r w:rsidRPr="00BF26B9">
        <w:rPr>
          <w:rFonts w:ascii="Times New Roman" w:eastAsia="Times New Roman" w:hAnsi="Times New Roman" w:cs="Times New Roman"/>
          <w:sz w:val="24"/>
          <w:szCs w:val="24"/>
          <w:lang w:eastAsia="it-IT"/>
        </w:rPr>
        <w:t>pertanto</w:t>
      </w:r>
      <w:r>
        <w:rPr>
          <w:rFonts w:ascii="Times New Roman" w:eastAsia="Times New Roman" w:hAnsi="Times New Roman" w:cs="Times New Roman"/>
          <w:sz w:val="24"/>
          <w:szCs w:val="24"/>
          <w:lang w:eastAsia="it-IT"/>
        </w:rPr>
        <w:t>,</w:t>
      </w:r>
      <w:r w:rsidRPr="00BF26B9">
        <w:rPr>
          <w:rFonts w:ascii="Times New Roman" w:eastAsia="Times New Roman" w:hAnsi="Times New Roman" w:cs="Times New Roman"/>
          <w:sz w:val="24"/>
          <w:szCs w:val="24"/>
          <w:lang w:eastAsia="it-IT"/>
        </w:rPr>
        <w:t xml:space="preserve"> </w:t>
      </w:r>
      <w:r>
        <w:rPr>
          <w:rFonts w:ascii="Times New Roman" w:eastAsia="Times New Roman" w:hAnsi="Times New Roman" w:cs="Times New Roman"/>
          <w:sz w:val="24"/>
          <w:szCs w:val="24"/>
          <w:lang w:eastAsia="it-IT"/>
        </w:rPr>
        <w:t>l</w:t>
      </w:r>
      <w:r w:rsidRPr="00BF26B9">
        <w:rPr>
          <w:rFonts w:ascii="Times New Roman" w:eastAsia="Times New Roman" w:hAnsi="Times New Roman" w:cs="Times New Roman"/>
          <w:sz w:val="24"/>
          <w:szCs w:val="24"/>
          <w:lang w:eastAsia="it-IT"/>
        </w:rPr>
        <w:t>’opportunità di richiedere puntuale precisazione all’ente che lo ha rilasciato</w:t>
      </w:r>
      <w:r>
        <w:rPr>
          <w:rFonts w:ascii="Times New Roman" w:eastAsia="Times New Roman" w:hAnsi="Times New Roman" w:cs="Times New Roman"/>
          <w:sz w:val="24"/>
          <w:szCs w:val="24"/>
          <w:lang w:eastAsia="it-IT"/>
        </w:rPr>
        <w:t xml:space="preserve"> </w:t>
      </w:r>
      <w:r w:rsidRPr="00BF26B9">
        <w:rPr>
          <w:rFonts w:ascii="Times New Roman" w:eastAsia="Times New Roman" w:hAnsi="Times New Roman" w:cs="Times New Roman"/>
          <w:sz w:val="24"/>
          <w:szCs w:val="24"/>
          <w:lang w:eastAsia="it-IT"/>
        </w:rPr>
        <w:t>ed è anche il caso che acquisi</w:t>
      </w:r>
      <w:r>
        <w:rPr>
          <w:rFonts w:ascii="Times New Roman" w:eastAsia="Times New Roman" w:hAnsi="Times New Roman" w:cs="Times New Roman"/>
          <w:sz w:val="24"/>
          <w:szCs w:val="24"/>
          <w:lang w:eastAsia="it-IT"/>
        </w:rPr>
        <w:t>sca</w:t>
      </w:r>
      <w:r w:rsidRPr="00BF26B9">
        <w:rPr>
          <w:rFonts w:ascii="Times New Roman" w:eastAsia="Times New Roman" w:hAnsi="Times New Roman" w:cs="Times New Roman"/>
          <w:sz w:val="24"/>
          <w:szCs w:val="24"/>
          <w:lang w:eastAsia="it-IT"/>
        </w:rPr>
        <w:t xml:space="preserve"> le materie oggetto del piano di studio a</w:t>
      </w:r>
      <w:r>
        <w:rPr>
          <w:rFonts w:ascii="Times New Roman" w:eastAsia="Times New Roman" w:hAnsi="Times New Roman" w:cs="Times New Roman"/>
          <w:sz w:val="24"/>
          <w:szCs w:val="24"/>
          <w:lang w:eastAsia="it-IT"/>
        </w:rPr>
        <w:t>l</w:t>
      </w:r>
      <w:r w:rsidRPr="00BF26B9">
        <w:rPr>
          <w:rFonts w:ascii="Times New Roman" w:eastAsia="Times New Roman" w:hAnsi="Times New Roman" w:cs="Times New Roman"/>
          <w:sz w:val="24"/>
          <w:szCs w:val="24"/>
          <w:lang w:eastAsia="it-IT"/>
        </w:rPr>
        <w:t xml:space="preserve"> fin</w:t>
      </w:r>
      <w:r>
        <w:rPr>
          <w:rFonts w:ascii="Times New Roman" w:eastAsia="Times New Roman" w:hAnsi="Times New Roman" w:cs="Times New Roman"/>
          <w:sz w:val="24"/>
          <w:szCs w:val="24"/>
          <w:lang w:eastAsia="it-IT"/>
        </w:rPr>
        <w:t>e</w:t>
      </w:r>
      <w:r w:rsidRPr="00BF26B9">
        <w:rPr>
          <w:rFonts w:ascii="Times New Roman" w:eastAsia="Times New Roman" w:hAnsi="Times New Roman" w:cs="Times New Roman"/>
          <w:sz w:val="24"/>
          <w:szCs w:val="24"/>
          <w:lang w:eastAsia="it-IT"/>
        </w:rPr>
        <w:t xml:space="preserve"> di verificare l’aderenza con quanto previsto dalla norma (attestato relativo alla trattazione testi e/o alla gestione dell’amm</w:t>
      </w:r>
      <w:r>
        <w:rPr>
          <w:rFonts w:ascii="Times New Roman" w:eastAsia="Times New Roman" w:hAnsi="Times New Roman" w:cs="Times New Roman"/>
          <w:sz w:val="24"/>
          <w:szCs w:val="24"/>
          <w:lang w:eastAsia="it-IT"/>
        </w:rPr>
        <w:t>inistrazio</w:t>
      </w:r>
      <w:r w:rsidRPr="00BF26B9">
        <w:rPr>
          <w:rFonts w:ascii="Times New Roman" w:eastAsia="Times New Roman" w:hAnsi="Times New Roman" w:cs="Times New Roman"/>
          <w:sz w:val="24"/>
          <w:szCs w:val="24"/>
          <w:lang w:eastAsia="it-IT"/>
        </w:rPr>
        <w:t>ne mediante strumenti di videoscrittura).</w:t>
      </w:r>
    </w:p>
    <w:p w:rsidR="006F0650" w:rsidRDefault="006F0650" w:rsidP="006F0650">
      <w:pPr>
        <w:rPr>
          <w:rFonts w:ascii="Times New Roman" w:hAnsi="Times New Roman" w:cs="Times New Roman"/>
          <w:i/>
          <w:sz w:val="24"/>
          <w:szCs w:val="24"/>
        </w:rPr>
      </w:pPr>
      <w:r w:rsidRPr="002F62FE">
        <w:rPr>
          <w:rFonts w:ascii="Times New Roman" w:hAnsi="Times New Roman" w:cs="Times New Roman"/>
          <w:i/>
          <w:sz w:val="24"/>
          <w:szCs w:val="24"/>
        </w:rPr>
        <w:t>Domanda</w:t>
      </w:r>
    </w:p>
    <w:p w:rsidR="006F0650" w:rsidRPr="002F62FE" w:rsidRDefault="006F0650" w:rsidP="006F0650">
      <w:pPr>
        <w:rPr>
          <w:rFonts w:ascii="Times New Roman" w:eastAsia="Times New Roman" w:hAnsi="Times New Roman" w:cs="Times New Roman"/>
          <w:sz w:val="24"/>
          <w:szCs w:val="24"/>
          <w:lang w:eastAsia="it-IT"/>
        </w:rPr>
      </w:pPr>
      <w:r w:rsidRPr="002F62FE">
        <w:rPr>
          <w:rFonts w:ascii="Times New Roman" w:hAnsi="Times New Roman" w:cs="Times New Roman"/>
          <w:b/>
          <w:sz w:val="24"/>
          <w:szCs w:val="24"/>
        </w:rPr>
        <w:t>n. 15</w:t>
      </w:r>
      <w:r>
        <w:rPr>
          <w:rFonts w:ascii="Times New Roman" w:hAnsi="Times New Roman" w:cs="Times New Roman"/>
          <w:sz w:val="24"/>
          <w:szCs w:val="24"/>
        </w:rPr>
        <w:t xml:space="preserve"> - </w:t>
      </w:r>
      <w:r>
        <w:rPr>
          <w:rFonts w:ascii="Times New Roman" w:eastAsia="Times New Roman" w:hAnsi="Times New Roman" w:cs="Times New Roman"/>
          <w:sz w:val="24"/>
          <w:szCs w:val="24"/>
          <w:lang w:eastAsia="it-IT"/>
        </w:rPr>
        <w:t>U</w:t>
      </w:r>
      <w:r w:rsidRPr="002F62FE">
        <w:rPr>
          <w:rFonts w:ascii="Times New Roman" w:eastAsia="Times New Roman" w:hAnsi="Times New Roman" w:cs="Times New Roman"/>
          <w:sz w:val="24"/>
          <w:szCs w:val="24"/>
          <w:lang w:eastAsia="it-IT"/>
        </w:rPr>
        <w:t xml:space="preserve">n candidato ha presentato domanda di inserimento senza il possesso del titolo di accesso. La domanda è già stata inserita fra il numero delle domande pervenute alla scuola. </w:t>
      </w:r>
    </w:p>
    <w:p w:rsidR="006F0650" w:rsidRPr="002F62FE" w:rsidRDefault="006F0650" w:rsidP="006F0650">
      <w:pPr>
        <w:spacing w:before="100" w:beforeAutospacing="1" w:after="100" w:afterAutospacing="1" w:line="240" w:lineRule="auto"/>
        <w:rPr>
          <w:rFonts w:ascii="Times New Roman" w:eastAsia="Times New Roman" w:hAnsi="Times New Roman" w:cs="Times New Roman"/>
          <w:sz w:val="24"/>
          <w:szCs w:val="24"/>
          <w:lang w:eastAsia="it-IT"/>
        </w:rPr>
      </w:pPr>
      <w:r w:rsidRPr="002F62FE">
        <w:rPr>
          <w:rFonts w:ascii="Times New Roman" w:eastAsia="Times New Roman" w:hAnsi="Times New Roman" w:cs="Times New Roman"/>
          <w:sz w:val="24"/>
          <w:szCs w:val="24"/>
          <w:lang w:eastAsia="it-IT"/>
        </w:rPr>
        <w:t>L'acquisizione del mod. D1 a SIDI va effettuato con la spunta "E" di esclusione o  invece non va inserito. In tal caso sarà necessario modificare il numero delle domande pervenute alla scuola in modo che corrisponda  a quello delle domande inserite?</w:t>
      </w:r>
    </w:p>
    <w:p w:rsidR="006F0650" w:rsidRDefault="006F0650" w:rsidP="006F0650">
      <w:pPr>
        <w:rPr>
          <w:rFonts w:ascii="Times New Roman" w:hAnsi="Times New Roman" w:cs="Times New Roman"/>
          <w:i/>
          <w:sz w:val="24"/>
          <w:szCs w:val="24"/>
        </w:rPr>
      </w:pPr>
      <w:r w:rsidRPr="002F62FE">
        <w:rPr>
          <w:rFonts w:ascii="Times New Roman" w:hAnsi="Times New Roman" w:cs="Times New Roman"/>
          <w:i/>
          <w:sz w:val="24"/>
          <w:szCs w:val="24"/>
        </w:rPr>
        <w:t xml:space="preserve">Risposta </w:t>
      </w:r>
    </w:p>
    <w:p w:rsidR="006F0650" w:rsidRPr="002F62FE" w:rsidRDefault="006F0650" w:rsidP="006F0650">
      <w:pPr>
        <w:spacing w:before="100" w:beforeAutospacing="1" w:after="100" w:afterAutospacing="1" w:line="240" w:lineRule="auto"/>
        <w:rPr>
          <w:rFonts w:ascii="Times New Roman" w:eastAsia="Times New Roman" w:hAnsi="Times New Roman" w:cs="Times New Roman"/>
          <w:sz w:val="24"/>
          <w:szCs w:val="24"/>
          <w:lang w:eastAsia="it-IT"/>
        </w:rPr>
      </w:pPr>
      <w:r w:rsidRPr="002F62FE">
        <w:rPr>
          <w:rFonts w:ascii="Times New Roman" w:eastAsia="Times New Roman" w:hAnsi="Times New Roman" w:cs="Times New Roman"/>
          <w:sz w:val="24"/>
          <w:szCs w:val="24"/>
          <w:lang w:eastAsia="it-IT"/>
        </w:rPr>
        <w:t>La domanda – modello D1 -  dovrà essere inserita con la E di esclusione.</w:t>
      </w:r>
    </w:p>
    <w:p w:rsidR="006F0650" w:rsidRPr="002F62FE" w:rsidRDefault="006F0650" w:rsidP="006F0650">
      <w:pPr>
        <w:spacing w:before="100" w:beforeAutospacing="1" w:after="100" w:afterAutospacing="1" w:line="240" w:lineRule="auto"/>
        <w:rPr>
          <w:rFonts w:ascii="Times New Roman" w:eastAsia="Times New Roman" w:hAnsi="Times New Roman" w:cs="Times New Roman"/>
          <w:sz w:val="24"/>
          <w:szCs w:val="24"/>
          <w:lang w:eastAsia="it-IT"/>
        </w:rPr>
      </w:pPr>
      <w:r w:rsidRPr="002F62FE">
        <w:rPr>
          <w:rFonts w:ascii="Times New Roman" w:eastAsia="Times New Roman" w:hAnsi="Times New Roman" w:cs="Times New Roman"/>
          <w:sz w:val="24"/>
          <w:szCs w:val="24"/>
          <w:lang w:eastAsia="it-IT"/>
        </w:rPr>
        <w:t>Non è necessario modificare il numero delle domande pervenute perché anche questa domanda, che poi verrà esclusa, deve essere compresa nel numero delle domande pervenute.</w:t>
      </w:r>
    </w:p>
    <w:p w:rsidR="006F0650" w:rsidRDefault="006F0650" w:rsidP="006F0650">
      <w:pPr>
        <w:rPr>
          <w:rFonts w:ascii="Times New Roman" w:hAnsi="Times New Roman" w:cs="Times New Roman"/>
          <w:i/>
          <w:sz w:val="24"/>
          <w:szCs w:val="24"/>
        </w:rPr>
      </w:pPr>
    </w:p>
    <w:p w:rsidR="006F0650" w:rsidRDefault="006F0650" w:rsidP="006F0650">
      <w:pPr>
        <w:rPr>
          <w:rFonts w:ascii="Times New Roman" w:hAnsi="Times New Roman" w:cs="Times New Roman"/>
          <w:i/>
          <w:sz w:val="24"/>
          <w:szCs w:val="24"/>
        </w:rPr>
      </w:pPr>
      <w:r w:rsidRPr="002F62FE">
        <w:rPr>
          <w:rFonts w:ascii="Times New Roman" w:hAnsi="Times New Roman" w:cs="Times New Roman"/>
          <w:i/>
          <w:sz w:val="24"/>
          <w:szCs w:val="24"/>
        </w:rPr>
        <w:t xml:space="preserve">Domanda </w:t>
      </w:r>
    </w:p>
    <w:p w:rsidR="006F0650" w:rsidRPr="002F62FE" w:rsidRDefault="006F0650" w:rsidP="006F0650">
      <w:pPr>
        <w:spacing w:before="100" w:beforeAutospacing="1" w:after="100" w:afterAutospacing="1"/>
        <w:rPr>
          <w:rFonts w:ascii="Times New Roman" w:eastAsia="Times New Roman" w:hAnsi="Times New Roman" w:cs="Times New Roman"/>
          <w:sz w:val="24"/>
          <w:szCs w:val="24"/>
          <w:lang w:eastAsia="it-IT"/>
        </w:rPr>
      </w:pPr>
      <w:r w:rsidRPr="002F62FE">
        <w:rPr>
          <w:rFonts w:ascii="Times New Roman" w:hAnsi="Times New Roman" w:cs="Times New Roman"/>
          <w:b/>
          <w:sz w:val="24"/>
          <w:szCs w:val="24"/>
        </w:rPr>
        <w:t>n. 16</w:t>
      </w:r>
      <w:r>
        <w:rPr>
          <w:rFonts w:ascii="Times New Roman" w:hAnsi="Times New Roman" w:cs="Times New Roman"/>
          <w:b/>
          <w:sz w:val="24"/>
          <w:szCs w:val="24"/>
        </w:rPr>
        <w:t xml:space="preserve"> - </w:t>
      </w:r>
      <w:r w:rsidRPr="002F62FE">
        <w:rPr>
          <w:rFonts w:ascii="Times New Roman" w:eastAsia="Times New Roman" w:hAnsi="Times New Roman" w:cs="Times New Roman"/>
          <w:sz w:val="24"/>
          <w:szCs w:val="24"/>
          <w:lang w:eastAsia="it-IT"/>
        </w:rPr>
        <w:t>Il punteggio derivante dai servizi scolastici (specifici e non specifici) prestati fino all'a.</w:t>
      </w:r>
      <w:r>
        <w:rPr>
          <w:rFonts w:ascii="Times New Roman" w:eastAsia="Times New Roman" w:hAnsi="Times New Roman" w:cs="Times New Roman"/>
          <w:sz w:val="24"/>
          <w:szCs w:val="24"/>
          <w:lang w:eastAsia="it-IT"/>
        </w:rPr>
        <w:t xml:space="preserve"> </w:t>
      </w:r>
      <w:r w:rsidRPr="002F62FE">
        <w:rPr>
          <w:rFonts w:ascii="Times New Roman" w:eastAsia="Times New Roman" w:hAnsi="Times New Roman" w:cs="Times New Roman"/>
          <w:sz w:val="24"/>
          <w:szCs w:val="24"/>
          <w:lang w:eastAsia="it-IT"/>
        </w:rPr>
        <w:t xml:space="preserve">s. 2003/2004 deve essere calcolato in proporzione all'orario svolto? </w:t>
      </w:r>
    </w:p>
    <w:p w:rsidR="006F0650" w:rsidRDefault="006F0650" w:rsidP="006F0650">
      <w:pPr>
        <w:spacing w:before="100" w:beforeAutospacing="1" w:after="100" w:afterAutospacing="1"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In </w:t>
      </w:r>
      <w:r w:rsidRPr="002F62FE">
        <w:rPr>
          <w:rFonts w:ascii="Times New Roman" w:eastAsia="Times New Roman" w:hAnsi="Times New Roman" w:cs="Times New Roman"/>
          <w:sz w:val="24"/>
          <w:szCs w:val="24"/>
          <w:lang w:eastAsia="it-IT"/>
        </w:rPr>
        <w:t xml:space="preserve"> particolare, per i servizi scolastici non specifici fino all'a.</w:t>
      </w:r>
      <w:r>
        <w:rPr>
          <w:rFonts w:ascii="Times New Roman" w:eastAsia="Times New Roman" w:hAnsi="Times New Roman" w:cs="Times New Roman"/>
          <w:sz w:val="24"/>
          <w:szCs w:val="24"/>
          <w:lang w:eastAsia="it-IT"/>
        </w:rPr>
        <w:t xml:space="preserve"> </w:t>
      </w:r>
      <w:r w:rsidRPr="002F62FE">
        <w:rPr>
          <w:rFonts w:ascii="Times New Roman" w:eastAsia="Times New Roman" w:hAnsi="Times New Roman" w:cs="Times New Roman"/>
          <w:sz w:val="24"/>
          <w:szCs w:val="24"/>
          <w:lang w:eastAsia="it-IT"/>
        </w:rPr>
        <w:t>s. 2003/2004 nel caso di docenza in cui l'orario pieno non supera le 20 ore come devono essere calcolati?</w:t>
      </w:r>
    </w:p>
    <w:p w:rsidR="006F0650" w:rsidRDefault="006F0650" w:rsidP="006F0650">
      <w:pPr>
        <w:spacing w:before="100" w:beforeAutospacing="1" w:after="100" w:afterAutospacing="1" w:line="240" w:lineRule="auto"/>
        <w:rPr>
          <w:rFonts w:ascii="Times New Roman" w:eastAsia="Times New Roman" w:hAnsi="Times New Roman" w:cs="Times New Roman"/>
          <w:i/>
          <w:sz w:val="24"/>
          <w:szCs w:val="24"/>
          <w:lang w:eastAsia="it-IT"/>
        </w:rPr>
      </w:pPr>
      <w:r w:rsidRPr="002F62FE">
        <w:rPr>
          <w:rFonts w:ascii="Times New Roman" w:eastAsia="Times New Roman" w:hAnsi="Times New Roman" w:cs="Times New Roman"/>
          <w:i/>
          <w:sz w:val="24"/>
          <w:szCs w:val="24"/>
          <w:lang w:eastAsia="it-IT"/>
        </w:rPr>
        <w:t xml:space="preserve">Risposta </w:t>
      </w:r>
    </w:p>
    <w:p w:rsidR="006F0650" w:rsidRPr="002F62FE" w:rsidRDefault="006F0650" w:rsidP="006F0650">
      <w:pPr>
        <w:spacing w:before="100" w:beforeAutospacing="1" w:after="100" w:afterAutospacing="1" w:line="240" w:lineRule="auto"/>
        <w:rPr>
          <w:rFonts w:ascii="Times New Roman" w:eastAsia="Times New Roman" w:hAnsi="Times New Roman" w:cs="Times New Roman"/>
          <w:sz w:val="24"/>
          <w:szCs w:val="24"/>
          <w:lang w:eastAsia="it-IT"/>
        </w:rPr>
      </w:pPr>
      <w:r w:rsidRPr="002F62FE">
        <w:rPr>
          <w:rFonts w:ascii="Times New Roman" w:eastAsia="Times New Roman" w:hAnsi="Times New Roman" w:cs="Times New Roman"/>
          <w:sz w:val="24"/>
          <w:szCs w:val="24"/>
          <w:lang w:eastAsia="it-IT"/>
        </w:rPr>
        <w:t>Il punteggio per il servizio prestato con rapporto di lavoro a tempo parziale con lo Stato o con gli enti locali e per tutti i titoli di servizio, è valutato per intero, secondo i valori espressi nella corrispondente Tabella di valutazione dei titoli (art. 1 punto 7 DM 716/2014).</w:t>
      </w:r>
    </w:p>
    <w:p w:rsidR="006F0650" w:rsidRPr="002F62FE" w:rsidRDefault="006F0650" w:rsidP="006F0650">
      <w:pPr>
        <w:spacing w:before="100" w:beforeAutospacing="1" w:after="100" w:afterAutospacing="1" w:line="240" w:lineRule="auto"/>
        <w:rPr>
          <w:rFonts w:ascii="Times New Roman" w:eastAsia="Times New Roman" w:hAnsi="Times New Roman" w:cs="Times New Roman"/>
          <w:sz w:val="24"/>
          <w:szCs w:val="24"/>
          <w:lang w:eastAsia="it-IT"/>
        </w:rPr>
      </w:pPr>
      <w:r w:rsidRPr="002F62FE">
        <w:rPr>
          <w:rFonts w:ascii="Times New Roman" w:eastAsia="Times New Roman" w:hAnsi="Times New Roman" w:cs="Times New Roman"/>
          <w:sz w:val="24"/>
          <w:szCs w:val="24"/>
          <w:lang w:eastAsia="it-IT"/>
        </w:rPr>
        <w:t>Il servizio prestato in qualità di docente deve essere valutato applicando le tabelle di valutazione allegate al DM 716/2014.</w:t>
      </w:r>
    </w:p>
    <w:p w:rsidR="006F0650" w:rsidRDefault="006F0650" w:rsidP="006F0650">
      <w:pPr>
        <w:spacing w:before="100" w:beforeAutospacing="1" w:after="100" w:afterAutospacing="1" w:line="240" w:lineRule="auto"/>
        <w:rPr>
          <w:rFonts w:ascii="Times New Roman" w:eastAsia="Times New Roman" w:hAnsi="Times New Roman" w:cs="Times New Roman"/>
          <w:i/>
          <w:sz w:val="24"/>
          <w:szCs w:val="24"/>
          <w:lang w:eastAsia="it-IT"/>
        </w:rPr>
      </w:pPr>
      <w:r w:rsidRPr="00A104E3">
        <w:rPr>
          <w:rFonts w:ascii="Times New Roman" w:eastAsia="Times New Roman" w:hAnsi="Times New Roman" w:cs="Times New Roman"/>
          <w:i/>
          <w:sz w:val="24"/>
          <w:szCs w:val="24"/>
          <w:lang w:eastAsia="it-IT"/>
        </w:rPr>
        <w:t>Domanda</w:t>
      </w:r>
    </w:p>
    <w:p w:rsidR="006F0650" w:rsidRDefault="006F0650" w:rsidP="006F0650">
      <w:pPr>
        <w:spacing w:before="100" w:beforeAutospacing="1" w:after="100" w:afterAutospacing="1" w:line="240" w:lineRule="auto"/>
        <w:rPr>
          <w:rFonts w:ascii="Times New Roman" w:eastAsia="Times New Roman" w:hAnsi="Times New Roman" w:cs="Times New Roman"/>
          <w:sz w:val="24"/>
          <w:szCs w:val="24"/>
          <w:lang w:eastAsia="it-IT"/>
        </w:rPr>
      </w:pPr>
      <w:r w:rsidRPr="00A104E3">
        <w:rPr>
          <w:rFonts w:ascii="Times New Roman" w:eastAsia="Times New Roman" w:hAnsi="Times New Roman" w:cs="Times New Roman"/>
          <w:b/>
          <w:sz w:val="24"/>
          <w:szCs w:val="24"/>
          <w:lang w:eastAsia="it-IT"/>
        </w:rPr>
        <w:t>n. 17</w:t>
      </w:r>
      <w:r>
        <w:rPr>
          <w:rFonts w:ascii="Times New Roman" w:eastAsia="Times New Roman" w:hAnsi="Times New Roman" w:cs="Times New Roman"/>
          <w:sz w:val="24"/>
          <w:szCs w:val="24"/>
          <w:lang w:eastAsia="it-IT"/>
        </w:rPr>
        <w:t xml:space="preserve"> - Il  servizio prestato  da un collaboratore scolastico attualmente cessato ed in pensione può essere valutato sia ai fini dell’accesso (30 giorni) che ai fini del punteggio ?</w:t>
      </w:r>
    </w:p>
    <w:p w:rsidR="006F0650" w:rsidRDefault="006F0650" w:rsidP="006F0650">
      <w:pPr>
        <w:spacing w:before="100" w:beforeAutospacing="1" w:after="100" w:afterAutospacing="1" w:line="240" w:lineRule="auto"/>
        <w:rPr>
          <w:rFonts w:ascii="Times New Roman" w:eastAsia="Times New Roman" w:hAnsi="Times New Roman" w:cs="Times New Roman"/>
          <w:i/>
          <w:sz w:val="24"/>
          <w:szCs w:val="24"/>
          <w:lang w:eastAsia="it-IT"/>
        </w:rPr>
      </w:pPr>
    </w:p>
    <w:p w:rsidR="006F0650" w:rsidRDefault="006F0650" w:rsidP="006F0650">
      <w:pPr>
        <w:spacing w:before="100" w:beforeAutospacing="1" w:after="100" w:afterAutospacing="1" w:line="240" w:lineRule="auto"/>
        <w:rPr>
          <w:rFonts w:ascii="Times New Roman" w:eastAsia="Times New Roman" w:hAnsi="Times New Roman" w:cs="Times New Roman"/>
          <w:i/>
          <w:sz w:val="24"/>
          <w:szCs w:val="24"/>
          <w:lang w:eastAsia="it-IT"/>
        </w:rPr>
      </w:pPr>
      <w:r w:rsidRPr="00A104E3">
        <w:rPr>
          <w:rFonts w:ascii="Times New Roman" w:eastAsia="Times New Roman" w:hAnsi="Times New Roman" w:cs="Times New Roman"/>
          <w:i/>
          <w:sz w:val="24"/>
          <w:szCs w:val="24"/>
          <w:lang w:eastAsia="it-IT"/>
        </w:rPr>
        <w:t>Risposta</w:t>
      </w:r>
    </w:p>
    <w:p w:rsidR="006F0650" w:rsidRDefault="006F0650" w:rsidP="006F0650">
      <w:pPr>
        <w:spacing w:before="100" w:beforeAutospacing="1" w:after="100" w:afterAutospacing="1" w:line="240" w:lineRule="auto"/>
        <w:rPr>
          <w:rFonts w:ascii="Times New Roman" w:eastAsia="Times New Roman" w:hAnsi="Times New Roman" w:cs="Times New Roman"/>
          <w:sz w:val="24"/>
          <w:szCs w:val="24"/>
          <w:lang w:eastAsia="it-IT"/>
        </w:rPr>
      </w:pPr>
      <w:r w:rsidRPr="004E4847">
        <w:rPr>
          <w:rFonts w:ascii="Times New Roman" w:eastAsia="Times New Roman" w:hAnsi="Times New Roman" w:cs="Times New Roman"/>
          <w:i/>
          <w:sz w:val="24"/>
          <w:szCs w:val="24"/>
          <w:lang w:eastAsia="it-IT"/>
        </w:rPr>
        <w:t xml:space="preserve"> </w:t>
      </w:r>
      <w:r w:rsidRPr="00A104E3">
        <w:rPr>
          <w:rFonts w:ascii="Times New Roman" w:eastAsia="Times New Roman" w:hAnsi="Times New Roman" w:cs="Times New Roman"/>
          <w:sz w:val="24"/>
          <w:szCs w:val="24"/>
          <w:lang w:eastAsia="it-IT"/>
        </w:rPr>
        <w:t>I DD.</w:t>
      </w:r>
      <w:r w:rsidRPr="004E4847">
        <w:rPr>
          <w:rFonts w:ascii="Times New Roman" w:eastAsia="Times New Roman" w:hAnsi="Times New Roman" w:cs="Times New Roman"/>
          <w:sz w:val="24"/>
          <w:szCs w:val="24"/>
          <w:lang w:eastAsia="it-IT"/>
        </w:rPr>
        <w:t xml:space="preserve"> </w:t>
      </w:r>
      <w:proofErr w:type="spellStart"/>
      <w:r w:rsidRPr="00A104E3">
        <w:rPr>
          <w:rFonts w:ascii="Times New Roman" w:eastAsia="Times New Roman" w:hAnsi="Times New Roman" w:cs="Times New Roman"/>
          <w:sz w:val="24"/>
          <w:szCs w:val="24"/>
          <w:lang w:eastAsia="it-IT"/>
        </w:rPr>
        <w:t>MM</w:t>
      </w:r>
      <w:proofErr w:type="spellEnd"/>
      <w:r w:rsidRPr="004E4847">
        <w:rPr>
          <w:rFonts w:ascii="Times New Roman" w:eastAsia="Times New Roman" w:hAnsi="Times New Roman" w:cs="Times New Roman"/>
          <w:sz w:val="24"/>
          <w:szCs w:val="24"/>
          <w:lang w:eastAsia="it-IT"/>
        </w:rPr>
        <w:t xml:space="preserve"> </w:t>
      </w:r>
      <w:r w:rsidRPr="00A104E3">
        <w:rPr>
          <w:rFonts w:ascii="Times New Roman" w:eastAsia="Times New Roman" w:hAnsi="Times New Roman" w:cs="Times New Roman"/>
          <w:sz w:val="24"/>
          <w:szCs w:val="24"/>
          <w:lang w:eastAsia="it-IT"/>
        </w:rPr>
        <w:t>. 716 e 717 del 5.9.2014, norme di riferimento per la valutazione dei titoli, non precludono la valutazione dei servizi che hanno dato luogo a trattamento di pensione, fatta eccezione per i candidati che sono stati collocati a riposo in applicazione di disposizioni di carattere transitorio o speciale che non hanno titolo a partecipare alla procedura in esame (v.</w:t>
      </w:r>
      <w:r>
        <w:rPr>
          <w:rFonts w:ascii="Times New Roman" w:eastAsia="Times New Roman" w:hAnsi="Times New Roman" w:cs="Times New Roman"/>
          <w:sz w:val="24"/>
          <w:szCs w:val="24"/>
          <w:lang w:eastAsia="it-IT"/>
        </w:rPr>
        <w:t xml:space="preserve"> </w:t>
      </w:r>
      <w:r w:rsidRPr="00A104E3">
        <w:rPr>
          <w:rFonts w:ascii="Times New Roman" w:eastAsia="Times New Roman" w:hAnsi="Times New Roman" w:cs="Times New Roman"/>
          <w:sz w:val="24"/>
          <w:szCs w:val="24"/>
          <w:lang w:eastAsia="it-IT"/>
        </w:rPr>
        <w:t xml:space="preserve">art. 3 DM  717/2014). Pertanto, ad avviso dello scrivente, nei confronti di coloro che sono in godimento di trattamento pensionistico è applicabile il comma 3 dell’art. 19 del D.L. 112/2008, convertito nella legge 133/2008, il quale ribadisce che “restano ferme le disposizioni di cui all’art. 4 del DPR 5.6.65 N. 758”; tale disposizione  stabilisce che i trattamenti di pensione di cui beneficiano i dipendenti pubblici NON sono  cumulabili con la retribuzione derivante da impieghi nell’ambito della pubblica amministrazione quando il nuovo servizio costituisca DERIVAZIONE, CONTINUAZIONE o RINNOVO del precedente rapporto di lavoro che ha dato luogo alla pensione. </w:t>
      </w:r>
    </w:p>
    <w:p w:rsidR="006F0650" w:rsidRDefault="006F0650" w:rsidP="006F0650">
      <w:pPr>
        <w:spacing w:before="100" w:beforeAutospacing="1" w:after="100" w:afterAutospacing="1" w:line="240" w:lineRule="auto"/>
        <w:rPr>
          <w:rFonts w:ascii="Times New Roman" w:eastAsia="Times New Roman" w:hAnsi="Times New Roman" w:cs="Times New Roman"/>
          <w:i/>
          <w:sz w:val="24"/>
          <w:szCs w:val="24"/>
          <w:lang w:eastAsia="it-IT"/>
        </w:rPr>
      </w:pPr>
      <w:r w:rsidRPr="004E4847">
        <w:rPr>
          <w:rFonts w:ascii="Times New Roman" w:eastAsia="Times New Roman" w:hAnsi="Times New Roman" w:cs="Times New Roman"/>
          <w:i/>
          <w:sz w:val="24"/>
          <w:szCs w:val="24"/>
          <w:lang w:eastAsia="it-IT"/>
        </w:rPr>
        <w:t xml:space="preserve">Domanda </w:t>
      </w:r>
    </w:p>
    <w:p w:rsidR="006F0650" w:rsidRDefault="006F0650" w:rsidP="006F0650">
      <w:pPr>
        <w:pStyle w:val="PreformattatoHTML"/>
        <w:rPr>
          <w:rFonts w:ascii="Times New Roman" w:hAnsi="Times New Roman" w:cs="Times New Roman"/>
          <w:sz w:val="24"/>
          <w:szCs w:val="24"/>
        </w:rPr>
      </w:pPr>
      <w:r w:rsidRPr="004E4847">
        <w:rPr>
          <w:rFonts w:ascii="Times New Roman" w:hAnsi="Times New Roman" w:cs="Times New Roman"/>
          <w:b/>
          <w:sz w:val="24"/>
          <w:szCs w:val="24"/>
        </w:rPr>
        <w:t xml:space="preserve">n.18 </w:t>
      </w:r>
      <w:r>
        <w:rPr>
          <w:rFonts w:ascii="Times New Roman" w:hAnsi="Times New Roman" w:cs="Times New Roman"/>
          <w:b/>
          <w:sz w:val="24"/>
          <w:szCs w:val="24"/>
        </w:rPr>
        <w:t>–</w:t>
      </w:r>
      <w:r w:rsidRPr="004E4847">
        <w:rPr>
          <w:rFonts w:ascii="Times New Roman" w:hAnsi="Times New Roman" w:cs="Times New Roman"/>
          <w:b/>
          <w:sz w:val="24"/>
          <w:szCs w:val="24"/>
        </w:rPr>
        <w:t xml:space="preserve"> </w:t>
      </w:r>
      <w:r w:rsidRPr="004E4847">
        <w:rPr>
          <w:rFonts w:ascii="Times New Roman" w:hAnsi="Times New Roman" w:cs="Times New Roman"/>
          <w:sz w:val="24"/>
          <w:szCs w:val="24"/>
        </w:rPr>
        <w:t>E’</w:t>
      </w:r>
      <w:r w:rsidRPr="004E4847">
        <w:rPr>
          <w:color w:val="660000"/>
        </w:rPr>
        <w:t xml:space="preserve"> </w:t>
      </w:r>
      <w:r w:rsidRPr="004E4847">
        <w:rPr>
          <w:rFonts w:ascii="Times New Roman" w:hAnsi="Times New Roman" w:cs="Times New Roman"/>
          <w:sz w:val="24"/>
          <w:szCs w:val="24"/>
        </w:rPr>
        <w:t>possibile valutare un servizio</w:t>
      </w:r>
      <w:r>
        <w:rPr>
          <w:rFonts w:ascii="Times New Roman" w:hAnsi="Times New Roman" w:cs="Times New Roman"/>
          <w:sz w:val="24"/>
          <w:szCs w:val="24"/>
        </w:rPr>
        <w:t xml:space="preserve"> </w:t>
      </w:r>
      <w:r w:rsidRPr="004E4847">
        <w:rPr>
          <w:rFonts w:ascii="Times New Roman" w:hAnsi="Times New Roman" w:cs="Times New Roman"/>
          <w:sz w:val="24"/>
          <w:szCs w:val="24"/>
        </w:rPr>
        <w:t>prestato presso le ASL come servizio prestato presso gli Enti Locali?</w:t>
      </w:r>
    </w:p>
    <w:p w:rsidR="006F0650" w:rsidRDefault="006F0650" w:rsidP="006F0650">
      <w:pPr>
        <w:pStyle w:val="PreformattatoHTML"/>
        <w:rPr>
          <w:rFonts w:ascii="Times New Roman" w:hAnsi="Times New Roman" w:cs="Times New Roman"/>
          <w:sz w:val="24"/>
          <w:szCs w:val="24"/>
        </w:rPr>
      </w:pPr>
    </w:p>
    <w:p w:rsidR="006F0650" w:rsidRDefault="006F0650" w:rsidP="006F0650">
      <w:pPr>
        <w:pStyle w:val="PreformattatoHTML"/>
        <w:rPr>
          <w:rFonts w:ascii="Times New Roman" w:hAnsi="Times New Roman" w:cs="Times New Roman"/>
          <w:i/>
          <w:sz w:val="24"/>
          <w:szCs w:val="24"/>
        </w:rPr>
      </w:pPr>
      <w:r w:rsidRPr="004E4847">
        <w:rPr>
          <w:rFonts w:ascii="Times New Roman" w:hAnsi="Times New Roman" w:cs="Times New Roman"/>
          <w:i/>
          <w:sz w:val="24"/>
          <w:szCs w:val="24"/>
        </w:rPr>
        <w:t>Risposta</w:t>
      </w:r>
    </w:p>
    <w:p w:rsidR="006F0650" w:rsidRDefault="006F0650" w:rsidP="006F0650">
      <w:pPr>
        <w:pStyle w:val="PreformattatoHTML"/>
        <w:rPr>
          <w:rFonts w:ascii="Times New Roman" w:hAnsi="Times New Roman" w:cs="Times New Roman"/>
          <w:i/>
          <w:sz w:val="24"/>
          <w:szCs w:val="24"/>
        </w:rPr>
      </w:pPr>
    </w:p>
    <w:p w:rsidR="006F0650" w:rsidRPr="004E4847" w:rsidRDefault="006F0650" w:rsidP="006F0650">
      <w:pPr>
        <w:pStyle w:val="PreformattatoHTML"/>
        <w:rPr>
          <w:rFonts w:ascii="Times New Roman" w:hAnsi="Times New Roman" w:cs="Times New Roman"/>
          <w:sz w:val="24"/>
          <w:szCs w:val="24"/>
        </w:rPr>
      </w:pPr>
      <w:r w:rsidRPr="004E4847">
        <w:rPr>
          <w:rFonts w:ascii="Times New Roman" w:hAnsi="Times New Roman" w:cs="Times New Roman"/>
          <w:sz w:val="24"/>
          <w:szCs w:val="24"/>
        </w:rPr>
        <w:t>No, il servizio presso le ASL NON è un servizio prestato alle dirette</w:t>
      </w:r>
    </w:p>
    <w:p w:rsidR="006F0650" w:rsidRPr="004E4847" w:rsidRDefault="006F0650" w:rsidP="006F0650">
      <w:pPr>
        <w:pStyle w:val="PreformattatoHTML"/>
        <w:rPr>
          <w:rFonts w:ascii="Times New Roman" w:hAnsi="Times New Roman" w:cs="Times New Roman"/>
          <w:sz w:val="24"/>
          <w:szCs w:val="24"/>
        </w:rPr>
      </w:pPr>
      <w:r w:rsidRPr="004E4847">
        <w:rPr>
          <w:rFonts w:ascii="Times New Roman" w:hAnsi="Times New Roman" w:cs="Times New Roman"/>
          <w:sz w:val="24"/>
          <w:szCs w:val="24"/>
        </w:rPr>
        <w:t>dipendenze degli enti locali.</w:t>
      </w:r>
    </w:p>
    <w:p w:rsidR="006F0650" w:rsidRPr="004E4847" w:rsidRDefault="006F0650" w:rsidP="006F0650">
      <w:pPr>
        <w:pStyle w:val="PreformattatoHTML"/>
        <w:rPr>
          <w:rFonts w:ascii="Times New Roman" w:hAnsi="Times New Roman" w:cs="Times New Roman"/>
          <w:sz w:val="24"/>
          <w:szCs w:val="24"/>
        </w:rPr>
      </w:pPr>
    </w:p>
    <w:p w:rsidR="006F0650" w:rsidRDefault="006F0650" w:rsidP="006F06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it-IT"/>
        </w:rPr>
      </w:pPr>
    </w:p>
    <w:p w:rsidR="006F0650" w:rsidRDefault="006F0650" w:rsidP="006F06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sz w:val="24"/>
          <w:szCs w:val="24"/>
          <w:lang w:eastAsia="it-IT"/>
        </w:rPr>
      </w:pPr>
    </w:p>
    <w:p w:rsidR="006F0650" w:rsidRDefault="006F0650" w:rsidP="006F06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sz w:val="24"/>
          <w:szCs w:val="24"/>
          <w:lang w:eastAsia="it-IT"/>
        </w:rPr>
      </w:pPr>
      <w:r w:rsidRPr="00F5148A">
        <w:rPr>
          <w:rFonts w:ascii="Times New Roman" w:eastAsia="Times New Roman" w:hAnsi="Times New Roman" w:cs="Times New Roman"/>
          <w:i/>
          <w:sz w:val="24"/>
          <w:szCs w:val="24"/>
          <w:lang w:eastAsia="it-IT"/>
        </w:rPr>
        <w:t>Domanda</w:t>
      </w:r>
      <w:r>
        <w:rPr>
          <w:rFonts w:ascii="Times New Roman" w:eastAsia="Times New Roman" w:hAnsi="Times New Roman" w:cs="Times New Roman"/>
          <w:i/>
          <w:sz w:val="24"/>
          <w:szCs w:val="24"/>
          <w:lang w:eastAsia="it-IT"/>
        </w:rPr>
        <w:t xml:space="preserve"> </w:t>
      </w:r>
    </w:p>
    <w:p w:rsidR="006F0650" w:rsidRPr="00F5148A" w:rsidRDefault="006F0650" w:rsidP="006F0650">
      <w:pPr>
        <w:spacing w:before="100" w:beforeAutospacing="1" w:after="100" w:afterAutospacing="1" w:line="240" w:lineRule="auto"/>
        <w:rPr>
          <w:rFonts w:ascii="Times New Roman" w:eastAsia="Times New Roman" w:hAnsi="Times New Roman" w:cs="Times New Roman"/>
          <w:sz w:val="24"/>
          <w:szCs w:val="24"/>
          <w:lang w:eastAsia="it-IT"/>
        </w:rPr>
      </w:pPr>
      <w:r w:rsidRPr="00F5148A">
        <w:rPr>
          <w:rFonts w:ascii="Times New Roman" w:eastAsia="Times New Roman" w:hAnsi="Times New Roman" w:cs="Times New Roman"/>
          <w:b/>
          <w:sz w:val="24"/>
          <w:szCs w:val="24"/>
          <w:lang w:eastAsia="it-IT"/>
        </w:rPr>
        <w:t xml:space="preserve"> n.19 -</w:t>
      </w:r>
      <w:r>
        <w:rPr>
          <w:rFonts w:ascii="Times New Roman" w:eastAsia="Times New Roman" w:hAnsi="Times New Roman" w:cs="Times New Roman"/>
          <w:color w:val="660000"/>
          <w:sz w:val="24"/>
          <w:szCs w:val="24"/>
          <w:lang w:eastAsia="it-IT"/>
        </w:rPr>
        <w:t xml:space="preserve">  </w:t>
      </w:r>
      <w:r w:rsidRPr="00F5148A">
        <w:rPr>
          <w:rFonts w:ascii="Times New Roman" w:eastAsia="Times New Roman" w:hAnsi="Times New Roman" w:cs="Times New Roman"/>
          <w:sz w:val="24"/>
          <w:szCs w:val="24"/>
          <w:lang w:eastAsia="it-IT"/>
        </w:rPr>
        <w:t>Il servizio svolto presso Poste Italiane dal 28/05/2010 al 30/10/2010 può essere valutato? Se sì in che misura?</w:t>
      </w:r>
    </w:p>
    <w:p w:rsidR="006F0650" w:rsidRDefault="006F0650" w:rsidP="006F0650">
      <w:pPr>
        <w:spacing w:before="100" w:beforeAutospacing="1" w:after="100" w:afterAutospacing="1" w:line="240" w:lineRule="auto"/>
        <w:rPr>
          <w:rFonts w:ascii="Times New Roman" w:eastAsia="Times New Roman" w:hAnsi="Times New Roman" w:cs="Times New Roman"/>
          <w:i/>
          <w:sz w:val="24"/>
          <w:szCs w:val="24"/>
          <w:lang w:eastAsia="it-IT"/>
        </w:rPr>
      </w:pPr>
      <w:r w:rsidRPr="00F5148A">
        <w:rPr>
          <w:rFonts w:ascii="Times New Roman" w:eastAsia="Times New Roman" w:hAnsi="Times New Roman" w:cs="Times New Roman"/>
          <w:i/>
          <w:sz w:val="24"/>
          <w:szCs w:val="24"/>
          <w:lang w:eastAsia="it-IT"/>
        </w:rPr>
        <w:t>Risposta</w:t>
      </w:r>
    </w:p>
    <w:p w:rsidR="006F0650" w:rsidRDefault="006F0650" w:rsidP="006F0650">
      <w:pPr>
        <w:spacing w:before="100" w:beforeAutospacing="1" w:after="100" w:afterAutospacing="1" w:line="240" w:lineRule="auto"/>
        <w:rPr>
          <w:rFonts w:ascii="Times New Roman" w:eastAsia="Times New Roman" w:hAnsi="Times New Roman" w:cs="Times New Roman"/>
          <w:i/>
          <w:sz w:val="24"/>
          <w:szCs w:val="24"/>
          <w:lang w:eastAsia="it-IT"/>
        </w:rPr>
      </w:pPr>
      <w:r w:rsidRPr="00F5148A">
        <w:rPr>
          <w:rFonts w:ascii="Times New Roman" w:eastAsia="Times New Roman" w:hAnsi="Times New Roman" w:cs="Times New Roman"/>
          <w:sz w:val="24"/>
          <w:szCs w:val="24"/>
          <w:lang w:eastAsia="it-IT"/>
        </w:rPr>
        <w:t>Il servizio presso Poste italiane prestato dal 28.5.2010 al 30.10.2010 NON può essere valutato come servizio prestato alle dirette dipendenze di amministrazione statale  in quanto dall’1.1.1994 le Poste italiane non sono più amministrazione delle Stato ma ente pubblico economico</w:t>
      </w:r>
      <w:r>
        <w:rPr>
          <w:rFonts w:ascii="Times New Roman" w:eastAsia="Times New Roman" w:hAnsi="Times New Roman" w:cs="Times New Roman"/>
          <w:sz w:val="24"/>
          <w:szCs w:val="24"/>
          <w:lang w:eastAsia="it-IT"/>
        </w:rPr>
        <w:t>.</w:t>
      </w:r>
    </w:p>
    <w:p w:rsidR="006F0650" w:rsidRPr="00F5148A" w:rsidRDefault="006F0650" w:rsidP="006F0650">
      <w:pPr>
        <w:spacing w:before="100" w:beforeAutospacing="1" w:after="100" w:afterAutospacing="1" w:line="240" w:lineRule="auto"/>
        <w:rPr>
          <w:rFonts w:ascii="Times New Roman" w:eastAsia="Times New Roman" w:hAnsi="Times New Roman" w:cs="Times New Roman"/>
          <w:i/>
          <w:sz w:val="24"/>
          <w:szCs w:val="24"/>
          <w:lang w:eastAsia="it-IT"/>
        </w:rPr>
      </w:pPr>
      <w:r>
        <w:rPr>
          <w:rFonts w:ascii="Times New Roman" w:eastAsia="Times New Roman" w:hAnsi="Times New Roman" w:cs="Times New Roman"/>
          <w:i/>
          <w:sz w:val="24"/>
          <w:szCs w:val="24"/>
          <w:lang w:eastAsia="it-IT"/>
        </w:rPr>
        <w:t>Domanda</w:t>
      </w:r>
    </w:p>
    <w:p w:rsidR="006F0650" w:rsidRPr="00F5148A" w:rsidRDefault="006F0650" w:rsidP="006F0650">
      <w:pPr>
        <w:spacing w:before="100" w:beforeAutospacing="1" w:after="100" w:afterAutospacing="1" w:line="240" w:lineRule="auto"/>
        <w:rPr>
          <w:rFonts w:ascii="Times New Roman" w:eastAsia="Times New Roman" w:hAnsi="Times New Roman" w:cs="Times New Roman"/>
          <w:sz w:val="24"/>
          <w:szCs w:val="24"/>
          <w:lang w:eastAsia="it-IT"/>
        </w:rPr>
      </w:pPr>
      <w:r w:rsidRPr="00F5148A">
        <w:rPr>
          <w:rFonts w:ascii="Times New Roman" w:eastAsia="Times New Roman" w:hAnsi="Times New Roman" w:cs="Times New Roman"/>
          <w:b/>
          <w:sz w:val="24"/>
          <w:szCs w:val="24"/>
          <w:lang w:eastAsia="it-IT"/>
        </w:rPr>
        <w:t>n. 20 -</w:t>
      </w:r>
      <w:r w:rsidRPr="00F5148A">
        <w:rPr>
          <w:rFonts w:ascii="Times New Roman" w:eastAsia="Times New Roman" w:hAnsi="Times New Roman" w:cs="Times New Roman"/>
          <w:sz w:val="24"/>
          <w:szCs w:val="24"/>
          <w:lang w:eastAsia="it-IT"/>
        </w:rPr>
        <w:t xml:space="preserve">  La partecipazione ai seggi elettorali di un Comune per votazione o referendum</w:t>
      </w:r>
      <w:r>
        <w:rPr>
          <w:rFonts w:ascii="Times New Roman" w:eastAsia="Times New Roman" w:hAnsi="Times New Roman" w:cs="Times New Roman"/>
          <w:sz w:val="24"/>
          <w:szCs w:val="24"/>
          <w:lang w:eastAsia="it-IT"/>
        </w:rPr>
        <w:t xml:space="preserve"> </w:t>
      </w:r>
      <w:r w:rsidRPr="00F5148A">
        <w:rPr>
          <w:rFonts w:ascii="Times New Roman" w:eastAsia="Times New Roman" w:hAnsi="Times New Roman" w:cs="Times New Roman"/>
          <w:sz w:val="24"/>
          <w:szCs w:val="24"/>
          <w:lang w:eastAsia="it-IT"/>
        </w:rPr>
        <w:t>può essere considerato servizio senza demerito in altre amministrazioni pubbliche?</w:t>
      </w:r>
    </w:p>
    <w:p w:rsidR="006F0650" w:rsidRDefault="006F0650" w:rsidP="006F0650">
      <w:pPr>
        <w:spacing w:before="100" w:beforeAutospacing="1" w:after="100" w:afterAutospacing="1" w:line="240" w:lineRule="auto"/>
        <w:rPr>
          <w:rFonts w:ascii="Times New Roman" w:eastAsia="Times New Roman" w:hAnsi="Times New Roman" w:cs="Times New Roman"/>
          <w:i/>
          <w:sz w:val="24"/>
          <w:szCs w:val="24"/>
          <w:lang w:eastAsia="it-IT"/>
        </w:rPr>
      </w:pPr>
      <w:r w:rsidRPr="00F5148A">
        <w:rPr>
          <w:rFonts w:ascii="Times New Roman" w:eastAsia="Times New Roman" w:hAnsi="Times New Roman" w:cs="Times New Roman"/>
          <w:color w:val="660000"/>
          <w:sz w:val="24"/>
          <w:szCs w:val="24"/>
          <w:lang w:eastAsia="it-IT"/>
        </w:rPr>
        <w:t> </w:t>
      </w:r>
      <w:r w:rsidRPr="00F5148A">
        <w:rPr>
          <w:rFonts w:ascii="Times New Roman" w:eastAsia="Times New Roman" w:hAnsi="Times New Roman" w:cs="Times New Roman"/>
          <w:i/>
          <w:sz w:val="24"/>
          <w:szCs w:val="24"/>
          <w:lang w:eastAsia="it-IT"/>
        </w:rPr>
        <w:t>Risposta</w:t>
      </w:r>
    </w:p>
    <w:p w:rsidR="006F0650" w:rsidRPr="00F5148A" w:rsidRDefault="006F0650" w:rsidP="006F0650">
      <w:pPr>
        <w:spacing w:before="100" w:beforeAutospacing="1" w:after="100" w:afterAutospacing="1" w:line="240" w:lineRule="auto"/>
        <w:rPr>
          <w:rFonts w:ascii="Times New Roman" w:eastAsia="Times New Roman" w:hAnsi="Times New Roman" w:cs="Times New Roman"/>
          <w:sz w:val="24"/>
          <w:szCs w:val="24"/>
          <w:lang w:eastAsia="it-IT"/>
        </w:rPr>
      </w:pPr>
      <w:r w:rsidRPr="00F5148A">
        <w:rPr>
          <w:rFonts w:ascii="Times New Roman" w:eastAsia="Times New Roman" w:hAnsi="Times New Roman" w:cs="Times New Roman"/>
          <w:sz w:val="24"/>
          <w:szCs w:val="24"/>
          <w:lang w:eastAsia="it-IT"/>
        </w:rPr>
        <w:t>Il servizio ai seggi elettorali non è un servizio alle dirette dipendenze dell’ente locale in quanto non vengono stipulati contratti sottoscritti ai sensi di specifiche norme contrattuali del CCNL del relativo comparto,</w:t>
      </w:r>
      <w:r>
        <w:rPr>
          <w:rFonts w:ascii="Times New Roman" w:eastAsia="Times New Roman" w:hAnsi="Times New Roman" w:cs="Times New Roman"/>
          <w:sz w:val="24"/>
          <w:szCs w:val="24"/>
          <w:lang w:eastAsia="it-IT"/>
        </w:rPr>
        <w:t xml:space="preserve"> pertanto,</w:t>
      </w:r>
      <w:r w:rsidRPr="00F5148A">
        <w:rPr>
          <w:rFonts w:ascii="Times New Roman" w:eastAsia="Times New Roman" w:hAnsi="Times New Roman" w:cs="Times New Roman"/>
          <w:sz w:val="24"/>
          <w:szCs w:val="24"/>
          <w:lang w:eastAsia="it-IT"/>
        </w:rPr>
        <w:t xml:space="preserve"> ad avviso dello scrivente, non può essere considerato ai fini della preferenza di “servizio senza demerito”.</w:t>
      </w:r>
    </w:p>
    <w:p w:rsidR="006F0650" w:rsidRDefault="006F0650" w:rsidP="006F0650">
      <w:pPr>
        <w:spacing w:before="100" w:beforeAutospacing="1" w:after="100" w:afterAutospacing="1" w:line="240" w:lineRule="auto"/>
        <w:rPr>
          <w:rFonts w:ascii="Times New Roman" w:eastAsia="Times New Roman" w:hAnsi="Times New Roman" w:cs="Times New Roman"/>
          <w:i/>
          <w:sz w:val="24"/>
          <w:szCs w:val="24"/>
          <w:lang w:eastAsia="it-IT"/>
        </w:rPr>
      </w:pPr>
      <w:r>
        <w:rPr>
          <w:rFonts w:ascii="Times New Roman" w:eastAsia="Times New Roman" w:hAnsi="Times New Roman" w:cs="Times New Roman"/>
          <w:i/>
          <w:sz w:val="24"/>
          <w:szCs w:val="24"/>
          <w:lang w:eastAsia="it-IT"/>
        </w:rPr>
        <w:t>Domanda</w:t>
      </w:r>
    </w:p>
    <w:p w:rsidR="006F0650" w:rsidRPr="002F12B8" w:rsidRDefault="006F0650" w:rsidP="006F0650">
      <w:pPr>
        <w:spacing w:before="100" w:beforeAutospacing="1" w:after="100" w:afterAutospacing="1" w:line="240" w:lineRule="auto"/>
        <w:rPr>
          <w:rFonts w:ascii="Times New Roman" w:eastAsia="Times New Roman" w:hAnsi="Times New Roman" w:cs="Times New Roman"/>
          <w:b/>
          <w:sz w:val="24"/>
          <w:szCs w:val="24"/>
          <w:lang w:eastAsia="it-IT"/>
        </w:rPr>
      </w:pPr>
      <w:r w:rsidRPr="00F5148A">
        <w:rPr>
          <w:rFonts w:ascii="Times New Roman" w:eastAsia="Times New Roman" w:hAnsi="Times New Roman" w:cs="Times New Roman"/>
          <w:b/>
          <w:sz w:val="24"/>
          <w:szCs w:val="24"/>
          <w:lang w:eastAsia="it-IT"/>
        </w:rPr>
        <w:t xml:space="preserve">n. 21 - </w:t>
      </w:r>
      <w:r>
        <w:rPr>
          <w:rFonts w:ascii="Times New Roman" w:eastAsia="Times New Roman" w:hAnsi="Times New Roman" w:cs="Times New Roman"/>
          <w:b/>
          <w:sz w:val="24"/>
          <w:szCs w:val="24"/>
          <w:lang w:eastAsia="it-IT"/>
        </w:rPr>
        <w:t xml:space="preserve"> </w:t>
      </w:r>
      <w:r w:rsidRPr="002F12B8">
        <w:rPr>
          <w:rFonts w:ascii="Times New Roman" w:eastAsia="Times New Roman" w:hAnsi="Times New Roman" w:cs="Times New Roman"/>
          <w:sz w:val="24"/>
          <w:szCs w:val="24"/>
          <w:lang w:eastAsia="it-IT"/>
        </w:rPr>
        <w:t>Il diploma di ragioniere</w:t>
      </w:r>
      <w:r>
        <w:rPr>
          <w:rFonts w:ascii="Times New Roman" w:eastAsia="Times New Roman" w:hAnsi="Times New Roman" w:cs="Times New Roman"/>
          <w:sz w:val="24"/>
          <w:szCs w:val="24"/>
          <w:lang w:eastAsia="it-IT"/>
        </w:rPr>
        <w:t xml:space="preserve"> e perito commerciale dà diritto all’accesso al profilo di assistente tecnico ? Se sì, qual è il codice di inserimento ?</w:t>
      </w:r>
    </w:p>
    <w:p w:rsidR="006F0650" w:rsidRDefault="006F0650" w:rsidP="006F0650">
      <w:pPr>
        <w:spacing w:before="100" w:beforeAutospacing="1" w:after="100" w:afterAutospacing="1" w:line="240" w:lineRule="auto"/>
        <w:rPr>
          <w:rFonts w:ascii="Times New Roman" w:eastAsia="Times New Roman" w:hAnsi="Times New Roman" w:cs="Times New Roman"/>
          <w:i/>
          <w:sz w:val="24"/>
          <w:szCs w:val="24"/>
          <w:lang w:eastAsia="it-IT"/>
        </w:rPr>
      </w:pPr>
      <w:r w:rsidRPr="00F5148A">
        <w:rPr>
          <w:rFonts w:ascii="Times New Roman" w:eastAsia="Times New Roman" w:hAnsi="Times New Roman" w:cs="Times New Roman"/>
          <w:i/>
          <w:sz w:val="24"/>
          <w:szCs w:val="24"/>
          <w:lang w:eastAsia="it-IT"/>
        </w:rPr>
        <w:t>Risposta</w:t>
      </w:r>
    </w:p>
    <w:p w:rsidR="006F0650" w:rsidRPr="002F12B8" w:rsidRDefault="006F0650" w:rsidP="006F0650">
      <w:pPr>
        <w:spacing w:before="100" w:beforeAutospacing="1" w:after="100" w:afterAutospacing="1" w:line="240" w:lineRule="auto"/>
        <w:rPr>
          <w:rFonts w:ascii="Times New Roman" w:eastAsia="Times New Roman" w:hAnsi="Times New Roman" w:cs="Times New Roman"/>
          <w:sz w:val="24"/>
          <w:szCs w:val="24"/>
          <w:lang w:eastAsia="it-IT"/>
        </w:rPr>
      </w:pPr>
      <w:r w:rsidRPr="002F12B8">
        <w:rPr>
          <w:rFonts w:ascii="Times New Roman" w:eastAsia="Times New Roman" w:hAnsi="Times New Roman" w:cs="Times New Roman"/>
          <w:sz w:val="24"/>
          <w:szCs w:val="24"/>
          <w:lang w:eastAsia="it-IT"/>
        </w:rPr>
        <w:t>Il titolo di ragioniere e perito commerciale NON dà accesso al profilo di assistente tecnico in quanto non compreso nell’all. C (titoli di accesso ai laboratori assistente tecnico). Soltanto il titolo di “ragioniere programmatore” è titolo di accesso al profilo di assistente tecnico con il codice TD05.</w:t>
      </w:r>
    </w:p>
    <w:p w:rsidR="006F0650" w:rsidRDefault="006F0650" w:rsidP="006F0650">
      <w:pPr>
        <w:spacing w:before="100" w:beforeAutospacing="1" w:after="100" w:afterAutospacing="1" w:line="240" w:lineRule="auto"/>
        <w:rPr>
          <w:rFonts w:ascii="Times New Roman" w:eastAsia="Times New Roman" w:hAnsi="Times New Roman" w:cs="Times New Roman"/>
          <w:i/>
          <w:sz w:val="24"/>
          <w:szCs w:val="24"/>
          <w:lang w:eastAsia="it-IT"/>
        </w:rPr>
      </w:pPr>
      <w:r>
        <w:rPr>
          <w:rFonts w:ascii="Times New Roman" w:eastAsia="Times New Roman" w:hAnsi="Times New Roman" w:cs="Times New Roman"/>
          <w:i/>
          <w:sz w:val="24"/>
          <w:szCs w:val="24"/>
          <w:lang w:eastAsia="it-IT"/>
        </w:rPr>
        <w:t>Domanda</w:t>
      </w:r>
    </w:p>
    <w:p w:rsidR="006F0650" w:rsidRPr="002F12B8" w:rsidRDefault="006F0650" w:rsidP="006F0650">
      <w:pPr>
        <w:spacing w:before="100" w:beforeAutospacing="1" w:after="100" w:afterAutospacing="1"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b/>
          <w:sz w:val="24"/>
          <w:szCs w:val="24"/>
          <w:lang w:eastAsia="it-IT"/>
        </w:rPr>
        <w:t xml:space="preserve">n.22 - </w:t>
      </w:r>
      <w:r>
        <w:rPr>
          <w:rFonts w:ascii="Times New Roman" w:eastAsia="Times New Roman" w:hAnsi="Times New Roman" w:cs="Times New Roman"/>
          <w:sz w:val="24"/>
          <w:szCs w:val="24"/>
          <w:lang w:eastAsia="it-IT"/>
        </w:rPr>
        <w:t xml:space="preserve"> Il diploma e abilitazione in Scienze Religiose (anni 4) conseguito nell’anno 2002 presso un istituto religioso con voto 110/110 può essere valutato come altro titolo ? Se sì , con quale punteggio ?      </w:t>
      </w:r>
    </w:p>
    <w:p w:rsidR="006F0650" w:rsidRDefault="006F0650" w:rsidP="006F0650">
      <w:pPr>
        <w:spacing w:before="100" w:beforeAutospacing="1" w:after="100" w:afterAutospacing="1" w:line="240" w:lineRule="auto"/>
        <w:rPr>
          <w:rFonts w:ascii="Times New Roman" w:eastAsia="Times New Roman" w:hAnsi="Times New Roman" w:cs="Times New Roman"/>
          <w:i/>
          <w:sz w:val="24"/>
          <w:szCs w:val="24"/>
          <w:lang w:eastAsia="it-IT"/>
        </w:rPr>
      </w:pPr>
      <w:r w:rsidRPr="00F5148A">
        <w:rPr>
          <w:rFonts w:ascii="Times New Roman" w:eastAsia="Times New Roman" w:hAnsi="Times New Roman" w:cs="Times New Roman"/>
          <w:i/>
          <w:sz w:val="24"/>
          <w:szCs w:val="24"/>
          <w:lang w:eastAsia="it-IT"/>
        </w:rPr>
        <w:t>Risposta</w:t>
      </w:r>
    </w:p>
    <w:p w:rsidR="006F0650" w:rsidRDefault="006F0650" w:rsidP="006F0650">
      <w:pPr>
        <w:spacing w:before="100" w:beforeAutospacing="1" w:after="100" w:afterAutospacing="1" w:line="240" w:lineRule="auto"/>
        <w:rPr>
          <w:rFonts w:ascii="Times New Roman" w:eastAsia="Times New Roman" w:hAnsi="Times New Roman" w:cs="Times New Roman"/>
          <w:sz w:val="24"/>
          <w:szCs w:val="24"/>
          <w:lang w:eastAsia="it-IT"/>
        </w:rPr>
      </w:pPr>
      <w:r w:rsidRPr="002F12B8">
        <w:rPr>
          <w:rFonts w:ascii="Times New Roman" w:eastAsia="Times New Roman" w:hAnsi="Times New Roman" w:cs="Times New Roman"/>
          <w:sz w:val="24"/>
          <w:szCs w:val="24"/>
          <w:lang w:eastAsia="it-IT"/>
        </w:rPr>
        <w:t>Relativamente  al diploma di abilitazione in scienze religiose, che lo scrivente ha inteso se possa essere valutato come laurea, si riferisce che l’URP dello scrivente per quesiti analoghi riferiti ad altre procedure concorsuali ha dato la seguente risposta: “il magistero in scienze religiose è il primo grado accademico degli studi nelle istituzioni universitarie di diritto pontificio. Tuttavia esso non corrisponde ad alcun titolo accademico riconosciuto nell’ordinamento italiano”;  pertanto il diploma in scienze religiose è valido per l’accesso all’IRC e quindi non valutabile ai fini delle graduatorie di III fascia del personale ATA.</w:t>
      </w:r>
    </w:p>
    <w:p w:rsidR="006F0650" w:rsidRDefault="006F0650" w:rsidP="006F0650">
      <w:pPr>
        <w:spacing w:before="100" w:beforeAutospacing="1" w:after="100" w:afterAutospacing="1" w:line="240" w:lineRule="auto"/>
        <w:rPr>
          <w:rFonts w:ascii="Times New Roman" w:eastAsia="Times New Roman" w:hAnsi="Times New Roman" w:cs="Times New Roman"/>
          <w:i/>
          <w:sz w:val="24"/>
          <w:szCs w:val="24"/>
          <w:lang w:eastAsia="it-IT"/>
        </w:rPr>
      </w:pPr>
    </w:p>
    <w:p w:rsidR="006F0650" w:rsidRDefault="006F0650" w:rsidP="006F0650">
      <w:pPr>
        <w:spacing w:before="100" w:beforeAutospacing="1" w:after="100" w:afterAutospacing="1" w:line="240" w:lineRule="auto"/>
        <w:rPr>
          <w:rFonts w:ascii="Times New Roman" w:eastAsia="Times New Roman" w:hAnsi="Times New Roman" w:cs="Times New Roman"/>
          <w:i/>
          <w:sz w:val="24"/>
          <w:szCs w:val="24"/>
          <w:lang w:eastAsia="it-IT"/>
        </w:rPr>
      </w:pPr>
      <w:r w:rsidRPr="00176786">
        <w:rPr>
          <w:rFonts w:ascii="Times New Roman" w:eastAsia="Times New Roman" w:hAnsi="Times New Roman" w:cs="Times New Roman"/>
          <w:i/>
          <w:sz w:val="24"/>
          <w:szCs w:val="24"/>
          <w:lang w:eastAsia="it-IT"/>
        </w:rPr>
        <w:t>Domanda</w:t>
      </w:r>
    </w:p>
    <w:p w:rsidR="006F0650" w:rsidRDefault="006F0650" w:rsidP="006F0650">
      <w:pPr>
        <w:spacing w:before="100" w:beforeAutospacing="1" w:after="100" w:afterAutospacing="1" w:line="240" w:lineRule="auto"/>
        <w:rPr>
          <w:rFonts w:ascii="Times New Roman" w:eastAsia="Times New Roman" w:hAnsi="Times New Roman" w:cs="Times New Roman"/>
          <w:sz w:val="24"/>
          <w:szCs w:val="24"/>
          <w:lang w:eastAsia="it-IT"/>
        </w:rPr>
      </w:pPr>
      <w:r w:rsidRPr="00176786">
        <w:rPr>
          <w:rFonts w:ascii="Times New Roman" w:eastAsia="Times New Roman" w:hAnsi="Times New Roman" w:cs="Times New Roman"/>
          <w:b/>
          <w:sz w:val="24"/>
          <w:szCs w:val="24"/>
          <w:lang w:eastAsia="it-IT"/>
        </w:rPr>
        <w:t xml:space="preserve">n. 23 </w:t>
      </w:r>
      <w:r>
        <w:rPr>
          <w:rFonts w:ascii="Times New Roman" w:eastAsia="Times New Roman" w:hAnsi="Times New Roman" w:cs="Times New Roman"/>
          <w:b/>
          <w:sz w:val="24"/>
          <w:szCs w:val="24"/>
          <w:lang w:eastAsia="it-IT"/>
        </w:rPr>
        <w:t xml:space="preserve">– </w:t>
      </w:r>
      <w:r w:rsidRPr="00176786">
        <w:rPr>
          <w:rFonts w:ascii="Times New Roman" w:eastAsia="Times New Roman" w:hAnsi="Times New Roman" w:cs="Times New Roman"/>
          <w:sz w:val="24"/>
          <w:szCs w:val="24"/>
          <w:lang w:eastAsia="it-IT"/>
        </w:rPr>
        <w:t>Il diploma di ragioniere</w:t>
      </w:r>
      <w:r>
        <w:rPr>
          <w:rFonts w:ascii="Times New Roman" w:eastAsia="Times New Roman" w:hAnsi="Times New Roman" w:cs="Times New Roman"/>
          <w:sz w:val="24"/>
          <w:szCs w:val="24"/>
          <w:lang w:eastAsia="it-IT"/>
        </w:rPr>
        <w:t xml:space="preserve"> e perito commerciale è stato valutato come titolo di accesso ; l’interessato chiede anche la valutazione del punteggio A1 punto 3 con punti 1,50 per il corso biennale di stenografia – dattilografia svolto all’interno del corso di studi per l’acquisizione del diploma di cui sopra già valutato . Tale corso di stenografia – dattilografia  può essere valutato ?</w:t>
      </w:r>
    </w:p>
    <w:p w:rsidR="006F0650" w:rsidRDefault="006F0650" w:rsidP="006F0650">
      <w:pPr>
        <w:spacing w:before="100" w:beforeAutospacing="1" w:after="100" w:afterAutospacing="1" w:line="240" w:lineRule="auto"/>
        <w:rPr>
          <w:rFonts w:ascii="Times New Roman" w:eastAsia="Times New Roman" w:hAnsi="Times New Roman" w:cs="Times New Roman"/>
          <w:i/>
          <w:sz w:val="24"/>
          <w:szCs w:val="24"/>
          <w:lang w:eastAsia="it-IT"/>
        </w:rPr>
      </w:pPr>
      <w:r w:rsidRPr="00176786">
        <w:rPr>
          <w:rFonts w:ascii="Times New Roman" w:eastAsia="Times New Roman" w:hAnsi="Times New Roman" w:cs="Times New Roman"/>
          <w:i/>
          <w:sz w:val="24"/>
          <w:szCs w:val="24"/>
          <w:lang w:eastAsia="it-IT"/>
        </w:rPr>
        <w:t>Risposta</w:t>
      </w:r>
    </w:p>
    <w:p w:rsidR="006F0650" w:rsidRDefault="006F0650" w:rsidP="006F0650">
      <w:pPr>
        <w:spacing w:before="100" w:beforeAutospacing="1" w:after="100" w:afterAutospacing="1"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A</w:t>
      </w:r>
      <w:r w:rsidRPr="00176786">
        <w:rPr>
          <w:rFonts w:ascii="Times New Roman" w:eastAsia="Times New Roman" w:hAnsi="Times New Roman" w:cs="Times New Roman"/>
          <w:sz w:val="24"/>
          <w:szCs w:val="24"/>
          <w:lang w:eastAsia="it-IT"/>
        </w:rPr>
        <w:t xml:space="preserve">l candidato che produce come unico titolo di accesso il diploma di ragioniere e perito commerciale non possono essere attribuiti per lo stesso titolo altri punteggi di cui ai punti 3 e 4 dell’all. A/1 ciò in base a quanto disposto dalla nota D) dell’allegato A </w:t>
      </w:r>
      <w:r>
        <w:rPr>
          <w:rFonts w:ascii="Times New Roman" w:eastAsia="Times New Roman" w:hAnsi="Times New Roman" w:cs="Times New Roman"/>
          <w:sz w:val="24"/>
          <w:szCs w:val="24"/>
          <w:lang w:eastAsia="it-IT"/>
        </w:rPr>
        <w:t xml:space="preserve"> </w:t>
      </w:r>
      <w:r w:rsidRPr="00176786">
        <w:rPr>
          <w:rFonts w:ascii="Times New Roman" w:eastAsia="Times New Roman" w:hAnsi="Times New Roman" w:cs="Times New Roman"/>
          <w:sz w:val="24"/>
          <w:szCs w:val="24"/>
          <w:lang w:eastAsia="it-IT"/>
        </w:rPr>
        <w:t>AVVERTENZE</w:t>
      </w:r>
      <w:r>
        <w:rPr>
          <w:rFonts w:ascii="Times New Roman" w:eastAsia="Times New Roman" w:hAnsi="Times New Roman" w:cs="Times New Roman"/>
          <w:sz w:val="24"/>
          <w:szCs w:val="24"/>
          <w:lang w:eastAsia="it-IT"/>
        </w:rPr>
        <w:t>.</w:t>
      </w:r>
    </w:p>
    <w:p w:rsidR="006F0650" w:rsidRDefault="006F0650" w:rsidP="006F0650">
      <w:pPr>
        <w:spacing w:before="100" w:beforeAutospacing="1" w:after="100" w:afterAutospacing="1" w:line="240" w:lineRule="auto"/>
        <w:rPr>
          <w:rFonts w:ascii="Times New Roman" w:eastAsia="Times New Roman" w:hAnsi="Times New Roman" w:cs="Times New Roman"/>
          <w:i/>
          <w:sz w:val="24"/>
          <w:szCs w:val="24"/>
          <w:lang w:eastAsia="it-IT"/>
        </w:rPr>
      </w:pPr>
      <w:r w:rsidRPr="00176786">
        <w:rPr>
          <w:rFonts w:ascii="Times New Roman" w:eastAsia="Times New Roman" w:hAnsi="Times New Roman" w:cs="Times New Roman"/>
          <w:i/>
          <w:sz w:val="24"/>
          <w:szCs w:val="24"/>
          <w:lang w:eastAsia="it-IT"/>
        </w:rPr>
        <w:t xml:space="preserve">Domanda </w:t>
      </w:r>
    </w:p>
    <w:p w:rsidR="006F0650" w:rsidRDefault="006F0650" w:rsidP="006F0650">
      <w:pPr>
        <w:spacing w:before="100" w:beforeAutospacing="1" w:after="100" w:afterAutospacing="1" w:line="240" w:lineRule="auto"/>
        <w:rPr>
          <w:rFonts w:ascii="Times New Roman" w:eastAsia="Times New Roman" w:hAnsi="Times New Roman" w:cs="Times New Roman"/>
          <w:sz w:val="24"/>
          <w:szCs w:val="24"/>
          <w:lang w:eastAsia="it-IT"/>
        </w:rPr>
      </w:pPr>
      <w:r w:rsidRPr="00597DD9">
        <w:rPr>
          <w:rFonts w:ascii="Times New Roman" w:eastAsia="Times New Roman" w:hAnsi="Times New Roman" w:cs="Times New Roman"/>
          <w:b/>
          <w:sz w:val="24"/>
          <w:szCs w:val="24"/>
          <w:lang w:eastAsia="it-IT"/>
        </w:rPr>
        <w:t xml:space="preserve">n.24 - </w:t>
      </w:r>
      <w:r>
        <w:rPr>
          <w:rFonts w:ascii="Times New Roman" w:eastAsia="Times New Roman" w:hAnsi="Times New Roman" w:cs="Times New Roman"/>
          <w:b/>
          <w:sz w:val="24"/>
          <w:szCs w:val="24"/>
          <w:lang w:eastAsia="it-IT"/>
        </w:rPr>
        <w:t xml:space="preserve"> </w:t>
      </w:r>
      <w:r w:rsidRPr="00597DD9">
        <w:rPr>
          <w:rFonts w:ascii="Times New Roman" w:eastAsia="Times New Roman" w:hAnsi="Times New Roman" w:cs="Times New Roman"/>
          <w:sz w:val="24"/>
          <w:szCs w:val="24"/>
          <w:lang w:eastAsia="it-IT"/>
        </w:rPr>
        <w:t>Il servizio svolto come</w:t>
      </w:r>
      <w:r>
        <w:rPr>
          <w:rFonts w:ascii="Times New Roman" w:eastAsia="Times New Roman" w:hAnsi="Times New Roman" w:cs="Times New Roman"/>
          <w:sz w:val="24"/>
          <w:szCs w:val="24"/>
          <w:lang w:eastAsia="it-IT"/>
        </w:rPr>
        <w:t xml:space="preserve"> docente </w:t>
      </w:r>
      <w:r w:rsidRPr="00597DD9">
        <w:rPr>
          <w:rFonts w:ascii="Times New Roman" w:eastAsia="Times New Roman" w:hAnsi="Times New Roman" w:cs="Times New Roman"/>
          <w:sz w:val="24"/>
          <w:szCs w:val="24"/>
          <w:lang w:eastAsia="it-IT"/>
        </w:rPr>
        <w:t xml:space="preserve"> </w:t>
      </w:r>
      <w:proofErr w:type="spellStart"/>
      <w:r w:rsidRPr="00597DD9">
        <w:rPr>
          <w:rFonts w:ascii="Times New Roman" w:eastAsia="Times New Roman" w:hAnsi="Times New Roman" w:cs="Times New Roman"/>
          <w:sz w:val="24"/>
          <w:szCs w:val="24"/>
          <w:lang w:eastAsia="it-IT"/>
        </w:rPr>
        <w:t>CO</w:t>
      </w:r>
      <w:proofErr w:type="spellEnd"/>
      <w:r w:rsidRPr="00597DD9">
        <w:rPr>
          <w:rFonts w:ascii="Times New Roman" w:eastAsia="Times New Roman" w:hAnsi="Times New Roman" w:cs="Times New Roman"/>
          <w:sz w:val="24"/>
          <w:szCs w:val="24"/>
          <w:lang w:eastAsia="it-IT"/>
        </w:rPr>
        <w:t>.</w:t>
      </w:r>
      <w:r>
        <w:rPr>
          <w:rFonts w:ascii="Times New Roman" w:eastAsia="Times New Roman" w:hAnsi="Times New Roman" w:cs="Times New Roman"/>
          <w:sz w:val="24"/>
          <w:szCs w:val="24"/>
          <w:lang w:eastAsia="it-IT"/>
        </w:rPr>
        <w:t xml:space="preserve"> </w:t>
      </w:r>
      <w:proofErr w:type="spellStart"/>
      <w:r w:rsidRPr="00597DD9">
        <w:rPr>
          <w:rFonts w:ascii="Times New Roman" w:eastAsia="Times New Roman" w:hAnsi="Times New Roman" w:cs="Times New Roman"/>
          <w:sz w:val="24"/>
          <w:szCs w:val="24"/>
          <w:lang w:eastAsia="it-IT"/>
        </w:rPr>
        <w:t>CO</w:t>
      </w:r>
      <w:proofErr w:type="spellEnd"/>
      <w:r w:rsidRPr="00597DD9">
        <w:rPr>
          <w:rFonts w:ascii="Times New Roman" w:eastAsia="Times New Roman" w:hAnsi="Times New Roman" w:cs="Times New Roman"/>
          <w:sz w:val="24"/>
          <w:szCs w:val="24"/>
          <w:lang w:eastAsia="it-IT"/>
        </w:rPr>
        <w:t>.</w:t>
      </w:r>
      <w:r>
        <w:rPr>
          <w:rFonts w:ascii="Times New Roman" w:eastAsia="Times New Roman" w:hAnsi="Times New Roman" w:cs="Times New Roman"/>
          <w:sz w:val="24"/>
          <w:szCs w:val="24"/>
          <w:lang w:eastAsia="it-IT"/>
        </w:rPr>
        <w:t xml:space="preserve"> </w:t>
      </w:r>
      <w:proofErr w:type="spellStart"/>
      <w:r w:rsidRPr="00597DD9">
        <w:rPr>
          <w:rFonts w:ascii="Times New Roman" w:eastAsia="Times New Roman" w:hAnsi="Times New Roman" w:cs="Times New Roman"/>
          <w:sz w:val="24"/>
          <w:szCs w:val="24"/>
          <w:lang w:eastAsia="it-IT"/>
        </w:rPr>
        <w:t>CO</w:t>
      </w:r>
      <w:proofErr w:type="spellEnd"/>
      <w:r w:rsidRPr="00597DD9">
        <w:rPr>
          <w:rFonts w:ascii="Times New Roman" w:eastAsia="Times New Roman" w:hAnsi="Times New Roman" w:cs="Times New Roman"/>
          <w:sz w:val="24"/>
          <w:szCs w:val="24"/>
          <w:lang w:eastAsia="it-IT"/>
        </w:rPr>
        <w:t>.</w:t>
      </w:r>
      <w:r>
        <w:rPr>
          <w:rFonts w:ascii="Times New Roman" w:eastAsia="Times New Roman" w:hAnsi="Times New Roman" w:cs="Times New Roman"/>
          <w:sz w:val="24"/>
          <w:szCs w:val="24"/>
          <w:lang w:eastAsia="it-IT"/>
        </w:rPr>
        <w:t xml:space="preserve"> </w:t>
      </w:r>
      <w:r w:rsidR="003D0301">
        <w:rPr>
          <w:rFonts w:ascii="Times New Roman" w:eastAsia="Times New Roman" w:hAnsi="Times New Roman" w:cs="Times New Roman"/>
          <w:sz w:val="24"/>
          <w:szCs w:val="24"/>
          <w:lang w:eastAsia="it-IT"/>
        </w:rPr>
        <w:t>p</w:t>
      </w:r>
      <w:r>
        <w:rPr>
          <w:rFonts w:ascii="Times New Roman" w:eastAsia="Times New Roman" w:hAnsi="Times New Roman" w:cs="Times New Roman"/>
          <w:sz w:val="24"/>
          <w:szCs w:val="24"/>
          <w:lang w:eastAsia="it-IT"/>
        </w:rPr>
        <w:t>resso l’</w:t>
      </w:r>
      <w:proofErr w:type="spellStart"/>
      <w:r>
        <w:rPr>
          <w:rFonts w:ascii="Times New Roman" w:eastAsia="Times New Roman" w:hAnsi="Times New Roman" w:cs="Times New Roman"/>
          <w:sz w:val="24"/>
          <w:szCs w:val="24"/>
          <w:lang w:eastAsia="it-IT"/>
        </w:rPr>
        <w:t>Enaip</w:t>
      </w:r>
      <w:proofErr w:type="spellEnd"/>
      <w:r>
        <w:rPr>
          <w:rFonts w:ascii="Times New Roman" w:eastAsia="Times New Roman" w:hAnsi="Times New Roman" w:cs="Times New Roman"/>
          <w:sz w:val="24"/>
          <w:szCs w:val="24"/>
          <w:lang w:eastAsia="it-IT"/>
        </w:rPr>
        <w:t xml:space="preserve">  può essere valutato come da Allegato A1 punto 9 ?</w:t>
      </w:r>
    </w:p>
    <w:p w:rsidR="006F0650" w:rsidRDefault="006F0650" w:rsidP="006F0650">
      <w:pPr>
        <w:spacing w:before="100" w:beforeAutospacing="1" w:after="100" w:afterAutospacing="1" w:line="240" w:lineRule="auto"/>
        <w:rPr>
          <w:rFonts w:ascii="Times New Roman" w:eastAsia="Times New Roman" w:hAnsi="Times New Roman" w:cs="Times New Roman"/>
          <w:i/>
          <w:sz w:val="24"/>
          <w:szCs w:val="24"/>
          <w:lang w:eastAsia="it-IT"/>
        </w:rPr>
      </w:pPr>
      <w:r w:rsidRPr="00597DD9">
        <w:rPr>
          <w:rFonts w:ascii="Times New Roman" w:eastAsia="Times New Roman" w:hAnsi="Times New Roman" w:cs="Times New Roman"/>
          <w:i/>
          <w:sz w:val="24"/>
          <w:szCs w:val="24"/>
          <w:lang w:eastAsia="it-IT"/>
        </w:rPr>
        <w:t>Risposta</w:t>
      </w:r>
    </w:p>
    <w:p w:rsidR="006F0650" w:rsidRPr="00597DD9" w:rsidRDefault="006F0650" w:rsidP="006F0650">
      <w:pPr>
        <w:spacing w:before="100" w:beforeAutospacing="1" w:after="100" w:afterAutospacing="1" w:line="240" w:lineRule="auto"/>
        <w:rPr>
          <w:rFonts w:ascii="Times New Roman" w:eastAsia="Times New Roman" w:hAnsi="Times New Roman" w:cs="Times New Roman"/>
          <w:sz w:val="24"/>
          <w:szCs w:val="24"/>
          <w:lang w:eastAsia="it-IT"/>
        </w:rPr>
      </w:pPr>
      <w:r w:rsidRPr="00597DD9">
        <w:rPr>
          <w:rFonts w:ascii="Times New Roman" w:eastAsia="Times New Roman" w:hAnsi="Times New Roman" w:cs="Times New Roman"/>
          <w:sz w:val="24"/>
          <w:szCs w:val="24"/>
          <w:lang w:eastAsia="it-IT"/>
        </w:rPr>
        <w:t xml:space="preserve">Il servizio di Docente </w:t>
      </w:r>
      <w:proofErr w:type="spellStart"/>
      <w:r w:rsidRPr="00597DD9">
        <w:rPr>
          <w:rFonts w:ascii="Times New Roman" w:eastAsia="Times New Roman" w:hAnsi="Times New Roman" w:cs="Times New Roman"/>
          <w:sz w:val="24"/>
          <w:szCs w:val="24"/>
          <w:lang w:eastAsia="it-IT"/>
        </w:rPr>
        <w:t>CO.CO.CO</w:t>
      </w:r>
      <w:proofErr w:type="spellEnd"/>
      <w:r w:rsidRPr="00597DD9">
        <w:rPr>
          <w:rFonts w:ascii="Times New Roman" w:eastAsia="Times New Roman" w:hAnsi="Times New Roman" w:cs="Times New Roman"/>
          <w:sz w:val="24"/>
          <w:szCs w:val="24"/>
          <w:lang w:eastAsia="it-IT"/>
        </w:rPr>
        <w:t xml:space="preserve">.  NON può essere valutato al punto 9 all. A/1 in quanto la predetta tipologia di contratto non si configura come servizio prestato alle </w:t>
      </w:r>
      <w:r w:rsidRPr="00597DD9">
        <w:rPr>
          <w:rFonts w:ascii="Times New Roman" w:eastAsia="Times New Roman" w:hAnsi="Times New Roman" w:cs="Times New Roman"/>
          <w:sz w:val="24"/>
          <w:szCs w:val="24"/>
          <w:u w:val="single"/>
          <w:lang w:eastAsia="it-IT"/>
        </w:rPr>
        <w:t>dirette dipendenze</w:t>
      </w:r>
      <w:r>
        <w:rPr>
          <w:rFonts w:ascii="Times New Roman" w:eastAsia="Times New Roman" w:hAnsi="Times New Roman" w:cs="Times New Roman"/>
          <w:sz w:val="24"/>
          <w:szCs w:val="24"/>
          <w:u w:val="single"/>
          <w:lang w:eastAsia="it-IT"/>
        </w:rPr>
        <w:t xml:space="preserve"> </w:t>
      </w:r>
      <w:r w:rsidRPr="00597DD9">
        <w:rPr>
          <w:rFonts w:ascii="Times New Roman" w:eastAsia="Times New Roman" w:hAnsi="Times New Roman" w:cs="Times New Roman"/>
          <w:sz w:val="24"/>
          <w:szCs w:val="24"/>
          <w:lang w:eastAsia="it-IT"/>
        </w:rPr>
        <w:t>delle amm</w:t>
      </w:r>
      <w:r>
        <w:rPr>
          <w:rFonts w:ascii="Times New Roman" w:eastAsia="Times New Roman" w:hAnsi="Times New Roman" w:cs="Times New Roman"/>
          <w:sz w:val="24"/>
          <w:szCs w:val="24"/>
          <w:lang w:eastAsia="it-IT"/>
        </w:rPr>
        <w:t>inistrazioni</w:t>
      </w:r>
      <w:r w:rsidRPr="00597DD9">
        <w:rPr>
          <w:rFonts w:ascii="Times New Roman" w:eastAsia="Times New Roman" w:hAnsi="Times New Roman" w:cs="Times New Roman"/>
          <w:sz w:val="24"/>
          <w:szCs w:val="24"/>
          <w:lang w:eastAsia="it-IT"/>
        </w:rPr>
        <w:t xml:space="preserve"> statali o </w:t>
      </w:r>
      <w:r>
        <w:rPr>
          <w:rFonts w:ascii="Times New Roman" w:eastAsia="Times New Roman" w:hAnsi="Times New Roman" w:cs="Times New Roman"/>
          <w:sz w:val="24"/>
          <w:szCs w:val="24"/>
          <w:lang w:eastAsia="it-IT"/>
        </w:rPr>
        <w:t>Enti Locali</w:t>
      </w:r>
      <w:r w:rsidRPr="00597DD9">
        <w:rPr>
          <w:rFonts w:ascii="Times New Roman" w:eastAsia="Times New Roman" w:hAnsi="Times New Roman" w:cs="Times New Roman"/>
          <w:sz w:val="24"/>
          <w:szCs w:val="24"/>
          <w:lang w:eastAsia="it-IT"/>
        </w:rPr>
        <w:t>., cioè un servizio che determina un rapporto di lavoro mediante stipula di contratti sottoscritti ai sensi di specifiche norme contrattuali del CCNL dei richiamati comparti.</w:t>
      </w:r>
    </w:p>
    <w:p w:rsidR="00E72F1D" w:rsidRPr="00433E05" w:rsidRDefault="00E72F1D" w:rsidP="00E72F1D">
      <w:pPr>
        <w:spacing w:before="100" w:beforeAutospacing="1" w:after="100" w:afterAutospacing="1" w:line="240" w:lineRule="auto"/>
        <w:rPr>
          <w:rFonts w:ascii="Times New Roman" w:eastAsia="Times New Roman" w:hAnsi="Times New Roman" w:cs="Times New Roman"/>
          <w:sz w:val="24"/>
          <w:szCs w:val="24"/>
          <w:lang w:eastAsia="it-IT"/>
        </w:rPr>
      </w:pPr>
    </w:p>
    <w:p w:rsidR="00D76AE0" w:rsidRPr="00D67084" w:rsidRDefault="00D76AE0" w:rsidP="00D76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sz w:val="24"/>
          <w:szCs w:val="24"/>
          <w:lang w:eastAsia="it-IT"/>
        </w:rPr>
      </w:pPr>
    </w:p>
    <w:p w:rsidR="00D76AE0" w:rsidRPr="00D67084" w:rsidRDefault="00D76AE0" w:rsidP="00D76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it-IT"/>
        </w:rPr>
      </w:pPr>
    </w:p>
    <w:p w:rsidR="00D76AE0" w:rsidRPr="00D67084" w:rsidRDefault="00D76AE0" w:rsidP="00D76AE0">
      <w:pPr>
        <w:rPr>
          <w:rFonts w:ascii="Times New Roman" w:hAnsi="Times New Roman" w:cs="Times New Roman"/>
          <w:sz w:val="24"/>
          <w:szCs w:val="24"/>
        </w:rPr>
      </w:pPr>
    </w:p>
    <w:p w:rsidR="00D76AE0" w:rsidRPr="00BC406C" w:rsidRDefault="00D76AE0" w:rsidP="00BC406C">
      <w:pPr>
        <w:spacing w:before="100" w:beforeAutospacing="1" w:after="100" w:afterAutospacing="1" w:line="240" w:lineRule="auto"/>
        <w:rPr>
          <w:rFonts w:ascii="Times New Roman" w:eastAsia="Times New Roman" w:hAnsi="Times New Roman" w:cs="Times New Roman"/>
          <w:sz w:val="24"/>
          <w:szCs w:val="24"/>
          <w:lang w:eastAsia="it-IT"/>
        </w:rPr>
      </w:pPr>
    </w:p>
    <w:p w:rsidR="00BC406C" w:rsidRPr="00BC406C" w:rsidRDefault="00BC406C" w:rsidP="00811C07">
      <w:pPr>
        <w:spacing w:before="100" w:beforeAutospacing="1" w:after="100" w:afterAutospacing="1"/>
        <w:rPr>
          <w:rFonts w:ascii="Times New Roman" w:eastAsia="Times New Roman" w:hAnsi="Times New Roman" w:cs="Times New Roman"/>
          <w:sz w:val="24"/>
          <w:szCs w:val="24"/>
          <w:lang w:eastAsia="it-IT"/>
        </w:rPr>
      </w:pPr>
    </w:p>
    <w:p w:rsidR="00811C07" w:rsidRPr="00811C07" w:rsidRDefault="00811C07" w:rsidP="004D1F94">
      <w:pPr>
        <w:spacing w:before="100" w:beforeAutospacing="1" w:after="100" w:afterAutospacing="1"/>
        <w:rPr>
          <w:rFonts w:ascii="Times New Roman" w:hAnsi="Times New Roman" w:cs="Times New Roman"/>
          <w:b/>
          <w:sz w:val="24"/>
          <w:szCs w:val="24"/>
        </w:rPr>
      </w:pPr>
    </w:p>
    <w:p w:rsidR="009851FC" w:rsidRPr="005B28C9" w:rsidRDefault="009851FC" w:rsidP="009851FC">
      <w:pPr>
        <w:spacing w:before="100" w:beforeAutospacing="1" w:after="100" w:afterAutospacing="1" w:line="240" w:lineRule="auto"/>
        <w:rPr>
          <w:rFonts w:ascii="Times New Roman" w:eastAsia="Times New Roman" w:hAnsi="Times New Roman" w:cs="Times New Roman"/>
          <w:sz w:val="24"/>
          <w:szCs w:val="24"/>
          <w:lang w:eastAsia="it-IT"/>
        </w:rPr>
      </w:pPr>
    </w:p>
    <w:p w:rsidR="0086234D" w:rsidRPr="0060712E" w:rsidRDefault="0086234D">
      <w:pPr>
        <w:rPr>
          <w:rFonts w:ascii="Times New Roman" w:hAnsi="Times New Roman" w:cs="Times New Roman"/>
          <w:sz w:val="24"/>
          <w:szCs w:val="24"/>
        </w:rPr>
      </w:pPr>
    </w:p>
    <w:sectPr w:rsidR="0086234D" w:rsidRPr="0060712E" w:rsidSect="007071EB">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283"/>
  <w:characterSpacingControl w:val="doNotCompress"/>
  <w:compat/>
  <w:rsids>
    <w:rsidRoot w:val="0060712E"/>
    <w:rsid w:val="00085C12"/>
    <w:rsid w:val="000B4460"/>
    <w:rsid w:val="000F006F"/>
    <w:rsid w:val="000F3A6A"/>
    <w:rsid w:val="00104A33"/>
    <w:rsid w:val="00154839"/>
    <w:rsid w:val="001F3672"/>
    <w:rsid w:val="001F45DB"/>
    <w:rsid w:val="00220863"/>
    <w:rsid w:val="002C643B"/>
    <w:rsid w:val="002F7862"/>
    <w:rsid w:val="003170F9"/>
    <w:rsid w:val="003A550F"/>
    <w:rsid w:val="003D0301"/>
    <w:rsid w:val="003D4444"/>
    <w:rsid w:val="003D7D63"/>
    <w:rsid w:val="004007F5"/>
    <w:rsid w:val="004104E0"/>
    <w:rsid w:val="004D1F94"/>
    <w:rsid w:val="005062B9"/>
    <w:rsid w:val="00561E9B"/>
    <w:rsid w:val="005B5BE4"/>
    <w:rsid w:val="005C6546"/>
    <w:rsid w:val="005F64E5"/>
    <w:rsid w:val="0060712E"/>
    <w:rsid w:val="00662B72"/>
    <w:rsid w:val="006828AC"/>
    <w:rsid w:val="006942AD"/>
    <w:rsid w:val="006F0650"/>
    <w:rsid w:val="007071EB"/>
    <w:rsid w:val="00766B45"/>
    <w:rsid w:val="007A0AF1"/>
    <w:rsid w:val="00810972"/>
    <w:rsid w:val="00811C07"/>
    <w:rsid w:val="0081636E"/>
    <w:rsid w:val="0086234D"/>
    <w:rsid w:val="0089271C"/>
    <w:rsid w:val="00940766"/>
    <w:rsid w:val="0094710D"/>
    <w:rsid w:val="009851FC"/>
    <w:rsid w:val="00A10201"/>
    <w:rsid w:val="00A47E9F"/>
    <w:rsid w:val="00AA5E90"/>
    <w:rsid w:val="00AA6D01"/>
    <w:rsid w:val="00AD1810"/>
    <w:rsid w:val="00B63384"/>
    <w:rsid w:val="00BC406C"/>
    <w:rsid w:val="00C40717"/>
    <w:rsid w:val="00C76D06"/>
    <w:rsid w:val="00D6028C"/>
    <w:rsid w:val="00D76AE0"/>
    <w:rsid w:val="00E72F1D"/>
    <w:rsid w:val="00E755A8"/>
    <w:rsid w:val="00E854F3"/>
    <w:rsid w:val="00EA0A73"/>
    <w:rsid w:val="00EC2C05"/>
    <w:rsid w:val="00EE4F27"/>
    <w:rsid w:val="00EF6E88"/>
    <w:rsid w:val="00F30A18"/>
    <w:rsid w:val="00F3445E"/>
    <w:rsid w:val="00F81420"/>
    <w:rsid w:val="00FA668F"/>
    <w:rsid w:val="00FB609F"/>
    <w:rsid w:val="00FD0CA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071E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st1">
    <w:name w:val="st1"/>
    <w:basedOn w:val="Carpredefinitoparagrafo"/>
    <w:rsid w:val="00F81420"/>
  </w:style>
  <w:style w:type="paragraph" w:styleId="Paragrafoelenco">
    <w:name w:val="List Paragraph"/>
    <w:basedOn w:val="Normale"/>
    <w:uiPriority w:val="34"/>
    <w:qFormat/>
    <w:rsid w:val="00C76D06"/>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PreformattatoHTML">
    <w:name w:val="HTML Preformatted"/>
    <w:basedOn w:val="Normale"/>
    <w:link w:val="PreformattatoHTMLCarattere"/>
    <w:uiPriority w:val="99"/>
    <w:semiHidden/>
    <w:unhideWhenUsed/>
    <w:rsid w:val="00D76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semiHidden/>
    <w:rsid w:val="00D76AE0"/>
    <w:rPr>
      <w:rFonts w:ascii="Courier New" w:eastAsia="Times New Roman" w:hAnsi="Courier New" w:cs="Courier New"/>
      <w:sz w:val="20"/>
      <w:szCs w:val="20"/>
      <w:lang w:eastAsia="it-IT"/>
    </w:rPr>
  </w:style>
</w:styles>
</file>

<file path=word/webSettings.xml><?xml version="1.0" encoding="utf-8"?>
<w:webSettings xmlns:r="http://schemas.openxmlformats.org/officeDocument/2006/relationships" xmlns:w="http://schemas.openxmlformats.org/wordprocessingml/2006/main">
  <w:divs>
    <w:div w:id="57439435">
      <w:bodyDiv w:val="1"/>
      <w:marLeft w:val="0"/>
      <w:marRight w:val="0"/>
      <w:marTop w:val="0"/>
      <w:marBottom w:val="0"/>
      <w:divBdr>
        <w:top w:val="none" w:sz="0" w:space="0" w:color="auto"/>
        <w:left w:val="none" w:sz="0" w:space="0" w:color="auto"/>
        <w:bottom w:val="none" w:sz="0" w:space="0" w:color="auto"/>
        <w:right w:val="none" w:sz="0" w:space="0" w:color="auto"/>
      </w:divBdr>
      <w:divsChild>
        <w:div w:id="738672584">
          <w:marLeft w:val="0"/>
          <w:marRight w:val="0"/>
          <w:marTop w:val="0"/>
          <w:marBottom w:val="0"/>
          <w:divBdr>
            <w:top w:val="none" w:sz="0" w:space="0" w:color="auto"/>
            <w:left w:val="none" w:sz="0" w:space="0" w:color="auto"/>
            <w:bottom w:val="none" w:sz="0" w:space="0" w:color="auto"/>
            <w:right w:val="none" w:sz="0" w:space="0" w:color="auto"/>
          </w:divBdr>
        </w:div>
      </w:divsChild>
    </w:div>
    <w:div w:id="66995405">
      <w:bodyDiv w:val="1"/>
      <w:marLeft w:val="0"/>
      <w:marRight w:val="0"/>
      <w:marTop w:val="0"/>
      <w:marBottom w:val="0"/>
      <w:divBdr>
        <w:top w:val="none" w:sz="0" w:space="0" w:color="auto"/>
        <w:left w:val="none" w:sz="0" w:space="0" w:color="auto"/>
        <w:bottom w:val="none" w:sz="0" w:space="0" w:color="auto"/>
        <w:right w:val="none" w:sz="0" w:space="0" w:color="auto"/>
      </w:divBdr>
      <w:divsChild>
        <w:div w:id="1505197105">
          <w:marLeft w:val="0"/>
          <w:marRight w:val="0"/>
          <w:marTop w:val="0"/>
          <w:marBottom w:val="0"/>
          <w:divBdr>
            <w:top w:val="none" w:sz="0" w:space="0" w:color="auto"/>
            <w:left w:val="none" w:sz="0" w:space="0" w:color="auto"/>
            <w:bottom w:val="none" w:sz="0" w:space="0" w:color="auto"/>
            <w:right w:val="none" w:sz="0" w:space="0" w:color="auto"/>
          </w:divBdr>
        </w:div>
      </w:divsChild>
    </w:div>
    <w:div w:id="72703988">
      <w:bodyDiv w:val="1"/>
      <w:marLeft w:val="0"/>
      <w:marRight w:val="0"/>
      <w:marTop w:val="0"/>
      <w:marBottom w:val="0"/>
      <w:divBdr>
        <w:top w:val="none" w:sz="0" w:space="0" w:color="auto"/>
        <w:left w:val="none" w:sz="0" w:space="0" w:color="auto"/>
        <w:bottom w:val="none" w:sz="0" w:space="0" w:color="auto"/>
        <w:right w:val="none" w:sz="0" w:space="0" w:color="auto"/>
      </w:divBdr>
      <w:divsChild>
        <w:div w:id="62992147">
          <w:marLeft w:val="0"/>
          <w:marRight w:val="0"/>
          <w:marTop w:val="0"/>
          <w:marBottom w:val="0"/>
          <w:divBdr>
            <w:top w:val="none" w:sz="0" w:space="0" w:color="auto"/>
            <w:left w:val="none" w:sz="0" w:space="0" w:color="auto"/>
            <w:bottom w:val="none" w:sz="0" w:space="0" w:color="auto"/>
            <w:right w:val="none" w:sz="0" w:space="0" w:color="auto"/>
          </w:divBdr>
          <w:divsChild>
            <w:div w:id="182091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65389">
      <w:bodyDiv w:val="1"/>
      <w:marLeft w:val="0"/>
      <w:marRight w:val="0"/>
      <w:marTop w:val="0"/>
      <w:marBottom w:val="0"/>
      <w:divBdr>
        <w:top w:val="none" w:sz="0" w:space="0" w:color="auto"/>
        <w:left w:val="none" w:sz="0" w:space="0" w:color="auto"/>
        <w:bottom w:val="none" w:sz="0" w:space="0" w:color="auto"/>
        <w:right w:val="none" w:sz="0" w:space="0" w:color="auto"/>
      </w:divBdr>
      <w:divsChild>
        <w:div w:id="1036737119">
          <w:marLeft w:val="0"/>
          <w:marRight w:val="0"/>
          <w:marTop w:val="0"/>
          <w:marBottom w:val="0"/>
          <w:divBdr>
            <w:top w:val="none" w:sz="0" w:space="0" w:color="auto"/>
            <w:left w:val="none" w:sz="0" w:space="0" w:color="auto"/>
            <w:bottom w:val="none" w:sz="0" w:space="0" w:color="auto"/>
            <w:right w:val="none" w:sz="0" w:space="0" w:color="auto"/>
          </w:divBdr>
        </w:div>
      </w:divsChild>
    </w:div>
    <w:div w:id="349377786">
      <w:bodyDiv w:val="1"/>
      <w:marLeft w:val="0"/>
      <w:marRight w:val="0"/>
      <w:marTop w:val="0"/>
      <w:marBottom w:val="0"/>
      <w:divBdr>
        <w:top w:val="none" w:sz="0" w:space="0" w:color="auto"/>
        <w:left w:val="none" w:sz="0" w:space="0" w:color="auto"/>
        <w:bottom w:val="none" w:sz="0" w:space="0" w:color="auto"/>
        <w:right w:val="none" w:sz="0" w:space="0" w:color="auto"/>
      </w:divBdr>
      <w:divsChild>
        <w:div w:id="2013020879">
          <w:marLeft w:val="0"/>
          <w:marRight w:val="0"/>
          <w:marTop w:val="0"/>
          <w:marBottom w:val="0"/>
          <w:divBdr>
            <w:top w:val="none" w:sz="0" w:space="0" w:color="auto"/>
            <w:left w:val="none" w:sz="0" w:space="0" w:color="auto"/>
            <w:bottom w:val="none" w:sz="0" w:space="0" w:color="auto"/>
            <w:right w:val="none" w:sz="0" w:space="0" w:color="auto"/>
          </w:divBdr>
          <w:divsChild>
            <w:div w:id="2738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577055">
      <w:bodyDiv w:val="1"/>
      <w:marLeft w:val="0"/>
      <w:marRight w:val="0"/>
      <w:marTop w:val="0"/>
      <w:marBottom w:val="0"/>
      <w:divBdr>
        <w:top w:val="none" w:sz="0" w:space="0" w:color="auto"/>
        <w:left w:val="none" w:sz="0" w:space="0" w:color="auto"/>
        <w:bottom w:val="none" w:sz="0" w:space="0" w:color="auto"/>
        <w:right w:val="none" w:sz="0" w:space="0" w:color="auto"/>
      </w:divBdr>
      <w:divsChild>
        <w:div w:id="1288657026">
          <w:marLeft w:val="0"/>
          <w:marRight w:val="0"/>
          <w:marTop w:val="0"/>
          <w:marBottom w:val="0"/>
          <w:divBdr>
            <w:top w:val="none" w:sz="0" w:space="0" w:color="auto"/>
            <w:left w:val="none" w:sz="0" w:space="0" w:color="auto"/>
            <w:bottom w:val="none" w:sz="0" w:space="0" w:color="auto"/>
            <w:right w:val="none" w:sz="0" w:space="0" w:color="auto"/>
          </w:divBdr>
          <w:divsChild>
            <w:div w:id="95414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909710">
      <w:bodyDiv w:val="1"/>
      <w:marLeft w:val="0"/>
      <w:marRight w:val="0"/>
      <w:marTop w:val="0"/>
      <w:marBottom w:val="0"/>
      <w:divBdr>
        <w:top w:val="none" w:sz="0" w:space="0" w:color="auto"/>
        <w:left w:val="none" w:sz="0" w:space="0" w:color="auto"/>
        <w:bottom w:val="none" w:sz="0" w:space="0" w:color="auto"/>
        <w:right w:val="none" w:sz="0" w:space="0" w:color="auto"/>
      </w:divBdr>
      <w:divsChild>
        <w:div w:id="1052735130">
          <w:marLeft w:val="0"/>
          <w:marRight w:val="0"/>
          <w:marTop w:val="0"/>
          <w:marBottom w:val="0"/>
          <w:divBdr>
            <w:top w:val="none" w:sz="0" w:space="0" w:color="auto"/>
            <w:left w:val="none" w:sz="0" w:space="0" w:color="auto"/>
            <w:bottom w:val="none" w:sz="0" w:space="0" w:color="auto"/>
            <w:right w:val="none" w:sz="0" w:space="0" w:color="auto"/>
          </w:divBdr>
        </w:div>
      </w:divsChild>
    </w:div>
    <w:div w:id="576328990">
      <w:bodyDiv w:val="1"/>
      <w:marLeft w:val="0"/>
      <w:marRight w:val="0"/>
      <w:marTop w:val="0"/>
      <w:marBottom w:val="0"/>
      <w:divBdr>
        <w:top w:val="none" w:sz="0" w:space="0" w:color="auto"/>
        <w:left w:val="none" w:sz="0" w:space="0" w:color="auto"/>
        <w:bottom w:val="none" w:sz="0" w:space="0" w:color="auto"/>
        <w:right w:val="none" w:sz="0" w:space="0" w:color="auto"/>
      </w:divBdr>
      <w:divsChild>
        <w:div w:id="1860658090">
          <w:marLeft w:val="0"/>
          <w:marRight w:val="0"/>
          <w:marTop w:val="0"/>
          <w:marBottom w:val="0"/>
          <w:divBdr>
            <w:top w:val="none" w:sz="0" w:space="0" w:color="auto"/>
            <w:left w:val="none" w:sz="0" w:space="0" w:color="auto"/>
            <w:bottom w:val="none" w:sz="0" w:space="0" w:color="auto"/>
            <w:right w:val="none" w:sz="0" w:space="0" w:color="auto"/>
          </w:divBdr>
        </w:div>
      </w:divsChild>
    </w:div>
    <w:div w:id="582179079">
      <w:bodyDiv w:val="1"/>
      <w:marLeft w:val="0"/>
      <w:marRight w:val="0"/>
      <w:marTop w:val="0"/>
      <w:marBottom w:val="0"/>
      <w:divBdr>
        <w:top w:val="none" w:sz="0" w:space="0" w:color="auto"/>
        <w:left w:val="none" w:sz="0" w:space="0" w:color="auto"/>
        <w:bottom w:val="none" w:sz="0" w:space="0" w:color="auto"/>
        <w:right w:val="none" w:sz="0" w:space="0" w:color="auto"/>
      </w:divBdr>
      <w:divsChild>
        <w:div w:id="1378892661">
          <w:marLeft w:val="0"/>
          <w:marRight w:val="0"/>
          <w:marTop w:val="0"/>
          <w:marBottom w:val="0"/>
          <w:divBdr>
            <w:top w:val="none" w:sz="0" w:space="0" w:color="auto"/>
            <w:left w:val="none" w:sz="0" w:space="0" w:color="auto"/>
            <w:bottom w:val="none" w:sz="0" w:space="0" w:color="auto"/>
            <w:right w:val="none" w:sz="0" w:space="0" w:color="auto"/>
          </w:divBdr>
        </w:div>
      </w:divsChild>
    </w:div>
    <w:div w:id="628513749">
      <w:bodyDiv w:val="1"/>
      <w:marLeft w:val="0"/>
      <w:marRight w:val="0"/>
      <w:marTop w:val="0"/>
      <w:marBottom w:val="0"/>
      <w:divBdr>
        <w:top w:val="none" w:sz="0" w:space="0" w:color="auto"/>
        <w:left w:val="none" w:sz="0" w:space="0" w:color="auto"/>
        <w:bottom w:val="none" w:sz="0" w:space="0" w:color="auto"/>
        <w:right w:val="none" w:sz="0" w:space="0" w:color="auto"/>
      </w:divBdr>
      <w:divsChild>
        <w:div w:id="867908022">
          <w:marLeft w:val="0"/>
          <w:marRight w:val="0"/>
          <w:marTop w:val="0"/>
          <w:marBottom w:val="0"/>
          <w:divBdr>
            <w:top w:val="none" w:sz="0" w:space="0" w:color="auto"/>
            <w:left w:val="none" w:sz="0" w:space="0" w:color="auto"/>
            <w:bottom w:val="none" w:sz="0" w:space="0" w:color="auto"/>
            <w:right w:val="none" w:sz="0" w:space="0" w:color="auto"/>
          </w:divBdr>
          <w:divsChild>
            <w:div w:id="30016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090410">
      <w:bodyDiv w:val="1"/>
      <w:marLeft w:val="0"/>
      <w:marRight w:val="0"/>
      <w:marTop w:val="0"/>
      <w:marBottom w:val="0"/>
      <w:divBdr>
        <w:top w:val="none" w:sz="0" w:space="0" w:color="auto"/>
        <w:left w:val="none" w:sz="0" w:space="0" w:color="auto"/>
        <w:bottom w:val="none" w:sz="0" w:space="0" w:color="auto"/>
        <w:right w:val="none" w:sz="0" w:space="0" w:color="auto"/>
      </w:divBdr>
      <w:divsChild>
        <w:div w:id="885488042">
          <w:marLeft w:val="0"/>
          <w:marRight w:val="0"/>
          <w:marTop w:val="0"/>
          <w:marBottom w:val="0"/>
          <w:divBdr>
            <w:top w:val="none" w:sz="0" w:space="0" w:color="auto"/>
            <w:left w:val="none" w:sz="0" w:space="0" w:color="auto"/>
            <w:bottom w:val="none" w:sz="0" w:space="0" w:color="auto"/>
            <w:right w:val="none" w:sz="0" w:space="0" w:color="auto"/>
          </w:divBdr>
        </w:div>
      </w:divsChild>
    </w:div>
    <w:div w:id="866674934">
      <w:bodyDiv w:val="1"/>
      <w:marLeft w:val="0"/>
      <w:marRight w:val="0"/>
      <w:marTop w:val="0"/>
      <w:marBottom w:val="0"/>
      <w:divBdr>
        <w:top w:val="none" w:sz="0" w:space="0" w:color="auto"/>
        <w:left w:val="none" w:sz="0" w:space="0" w:color="auto"/>
        <w:bottom w:val="none" w:sz="0" w:space="0" w:color="auto"/>
        <w:right w:val="none" w:sz="0" w:space="0" w:color="auto"/>
      </w:divBdr>
      <w:divsChild>
        <w:div w:id="2006931193">
          <w:marLeft w:val="0"/>
          <w:marRight w:val="0"/>
          <w:marTop w:val="0"/>
          <w:marBottom w:val="0"/>
          <w:divBdr>
            <w:top w:val="none" w:sz="0" w:space="0" w:color="auto"/>
            <w:left w:val="none" w:sz="0" w:space="0" w:color="auto"/>
            <w:bottom w:val="none" w:sz="0" w:space="0" w:color="auto"/>
            <w:right w:val="none" w:sz="0" w:space="0" w:color="auto"/>
          </w:divBdr>
        </w:div>
      </w:divsChild>
    </w:div>
    <w:div w:id="897789511">
      <w:bodyDiv w:val="1"/>
      <w:marLeft w:val="0"/>
      <w:marRight w:val="0"/>
      <w:marTop w:val="0"/>
      <w:marBottom w:val="0"/>
      <w:divBdr>
        <w:top w:val="none" w:sz="0" w:space="0" w:color="auto"/>
        <w:left w:val="none" w:sz="0" w:space="0" w:color="auto"/>
        <w:bottom w:val="none" w:sz="0" w:space="0" w:color="auto"/>
        <w:right w:val="none" w:sz="0" w:space="0" w:color="auto"/>
      </w:divBdr>
      <w:divsChild>
        <w:div w:id="493110278">
          <w:marLeft w:val="0"/>
          <w:marRight w:val="0"/>
          <w:marTop w:val="0"/>
          <w:marBottom w:val="0"/>
          <w:divBdr>
            <w:top w:val="none" w:sz="0" w:space="0" w:color="auto"/>
            <w:left w:val="none" w:sz="0" w:space="0" w:color="auto"/>
            <w:bottom w:val="none" w:sz="0" w:space="0" w:color="auto"/>
            <w:right w:val="none" w:sz="0" w:space="0" w:color="auto"/>
          </w:divBdr>
        </w:div>
      </w:divsChild>
    </w:div>
    <w:div w:id="1193375331">
      <w:bodyDiv w:val="1"/>
      <w:marLeft w:val="0"/>
      <w:marRight w:val="0"/>
      <w:marTop w:val="0"/>
      <w:marBottom w:val="0"/>
      <w:divBdr>
        <w:top w:val="none" w:sz="0" w:space="0" w:color="auto"/>
        <w:left w:val="none" w:sz="0" w:space="0" w:color="auto"/>
        <w:bottom w:val="none" w:sz="0" w:space="0" w:color="auto"/>
        <w:right w:val="none" w:sz="0" w:space="0" w:color="auto"/>
      </w:divBdr>
      <w:divsChild>
        <w:div w:id="468282084">
          <w:marLeft w:val="0"/>
          <w:marRight w:val="0"/>
          <w:marTop w:val="0"/>
          <w:marBottom w:val="0"/>
          <w:divBdr>
            <w:top w:val="none" w:sz="0" w:space="0" w:color="auto"/>
            <w:left w:val="none" w:sz="0" w:space="0" w:color="auto"/>
            <w:bottom w:val="none" w:sz="0" w:space="0" w:color="auto"/>
            <w:right w:val="none" w:sz="0" w:space="0" w:color="auto"/>
          </w:divBdr>
        </w:div>
      </w:divsChild>
    </w:div>
    <w:div w:id="1647708492">
      <w:bodyDiv w:val="1"/>
      <w:marLeft w:val="0"/>
      <w:marRight w:val="0"/>
      <w:marTop w:val="0"/>
      <w:marBottom w:val="0"/>
      <w:divBdr>
        <w:top w:val="none" w:sz="0" w:space="0" w:color="auto"/>
        <w:left w:val="none" w:sz="0" w:space="0" w:color="auto"/>
        <w:bottom w:val="none" w:sz="0" w:space="0" w:color="auto"/>
        <w:right w:val="none" w:sz="0" w:space="0" w:color="auto"/>
      </w:divBdr>
      <w:divsChild>
        <w:div w:id="123624867">
          <w:marLeft w:val="0"/>
          <w:marRight w:val="0"/>
          <w:marTop w:val="0"/>
          <w:marBottom w:val="0"/>
          <w:divBdr>
            <w:top w:val="none" w:sz="0" w:space="0" w:color="auto"/>
            <w:left w:val="none" w:sz="0" w:space="0" w:color="auto"/>
            <w:bottom w:val="none" w:sz="0" w:space="0" w:color="auto"/>
            <w:right w:val="none" w:sz="0" w:space="0" w:color="auto"/>
          </w:divBdr>
        </w:div>
      </w:divsChild>
    </w:div>
    <w:div w:id="1688678253">
      <w:bodyDiv w:val="1"/>
      <w:marLeft w:val="0"/>
      <w:marRight w:val="0"/>
      <w:marTop w:val="0"/>
      <w:marBottom w:val="0"/>
      <w:divBdr>
        <w:top w:val="none" w:sz="0" w:space="0" w:color="auto"/>
        <w:left w:val="none" w:sz="0" w:space="0" w:color="auto"/>
        <w:bottom w:val="none" w:sz="0" w:space="0" w:color="auto"/>
        <w:right w:val="none" w:sz="0" w:space="0" w:color="auto"/>
      </w:divBdr>
      <w:divsChild>
        <w:div w:id="1150245143">
          <w:marLeft w:val="0"/>
          <w:marRight w:val="0"/>
          <w:marTop w:val="0"/>
          <w:marBottom w:val="0"/>
          <w:divBdr>
            <w:top w:val="none" w:sz="0" w:space="0" w:color="auto"/>
            <w:left w:val="none" w:sz="0" w:space="0" w:color="auto"/>
            <w:bottom w:val="none" w:sz="0" w:space="0" w:color="auto"/>
            <w:right w:val="none" w:sz="0" w:space="0" w:color="auto"/>
          </w:divBdr>
        </w:div>
      </w:divsChild>
    </w:div>
    <w:div w:id="1729377987">
      <w:bodyDiv w:val="1"/>
      <w:marLeft w:val="0"/>
      <w:marRight w:val="0"/>
      <w:marTop w:val="0"/>
      <w:marBottom w:val="0"/>
      <w:divBdr>
        <w:top w:val="none" w:sz="0" w:space="0" w:color="auto"/>
        <w:left w:val="none" w:sz="0" w:space="0" w:color="auto"/>
        <w:bottom w:val="none" w:sz="0" w:space="0" w:color="auto"/>
        <w:right w:val="none" w:sz="0" w:space="0" w:color="auto"/>
      </w:divBdr>
      <w:divsChild>
        <w:div w:id="557863364">
          <w:marLeft w:val="0"/>
          <w:marRight w:val="0"/>
          <w:marTop w:val="0"/>
          <w:marBottom w:val="0"/>
          <w:divBdr>
            <w:top w:val="none" w:sz="0" w:space="0" w:color="auto"/>
            <w:left w:val="none" w:sz="0" w:space="0" w:color="auto"/>
            <w:bottom w:val="none" w:sz="0" w:space="0" w:color="auto"/>
            <w:right w:val="none" w:sz="0" w:space="0" w:color="auto"/>
          </w:divBdr>
        </w:div>
      </w:divsChild>
    </w:div>
    <w:div w:id="1789933378">
      <w:bodyDiv w:val="1"/>
      <w:marLeft w:val="0"/>
      <w:marRight w:val="0"/>
      <w:marTop w:val="0"/>
      <w:marBottom w:val="0"/>
      <w:divBdr>
        <w:top w:val="none" w:sz="0" w:space="0" w:color="auto"/>
        <w:left w:val="none" w:sz="0" w:space="0" w:color="auto"/>
        <w:bottom w:val="none" w:sz="0" w:space="0" w:color="auto"/>
        <w:right w:val="none" w:sz="0" w:space="0" w:color="auto"/>
      </w:divBdr>
      <w:divsChild>
        <w:div w:id="880939519">
          <w:marLeft w:val="0"/>
          <w:marRight w:val="0"/>
          <w:marTop w:val="0"/>
          <w:marBottom w:val="0"/>
          <w:divBdr>
            <w:top w:val="none" w:sz="0" w:space="0" w:color="auto"/>
            <w:left w:val="none" w:sz="0" w:space="0" w:color="auto"/>
            <w:bottom w:val="none" w:sz="0" w:space="0" w:color="auto"/>
            <w:right w:val="none" w:sz="0" w:space="0" w:color="auto"/>
          </w:divBdr>
          <w:divsChild>
            <w:div w:id="108792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476013">
      <w:bodyDiv w:val="1"/>
      <w:marLeft w:val="0"/>
      <w:marRight w:val="0"/>
      <w:marTop w:val="0"/>
      <w:marBottom w:val="0"/>
      <w:divBdr>
        <w:top w:val="none" w:sz="0" w:space="0" w:color="auto"/>
        <w:left w:val="none" w:sz="0" w:space="0" w:color="auto"/>
        <w:bottom w:val="none" w:sz="0" w:space="0" w:color="auto"/>
        <w:right w:val="none" w:sz="0" w:space="0" w:color="auto"/>
      </w:divBdr>
      <w:divsChild>
        <w:div w:id="177696335">
          <w:marLeft w:val="0"/>
          <w:marRight w:val="0"/>
          <w:marTop w:val="0"/>
          <w:marBottom w:val="0"/>
          <w:divBdr>
            <w:top w:val="none" w:sz="0" w:space="0" w:color="auto"/>
            <w:left w:val="none" w:sz="0" w:space="0" w:color="auto"/>
            <w:bottom w:val="none" w:sz="0" w:space="0" w:color="auto"/>
            <w:right w:val="none" w:sz="0" w:space="0" w:color="auto"/>
          </w:divBdr>
        </w:div>
      </w:divsChild>
    </w:div>
    <w:div w:id="2018072260">
      <w:bodyDiv w:val="1"/>
      <w:marLeft w:val="0"/>
      <w:marRight w:val="0"/>
      <w:marTop w:val="0"/>
      <w:marBottom w:val="0"/>
      <w:divBdr>
        <w:top w:val="none" w:sz="0" w:space="0" w:color="auto"/>
        <w:left w:val="none" w:sz="0" w:space="0" w:color="auto"/>
        <w:bottom w:val="none" w:sz="0" w:space="0" w:color="auto"/>
        <w:right w:val="none" w:sz="0" w:space="0" w:color="auto"/>
      </w:divBdr>
      <w:divsChild>
        <w:div w:id="641010305">
          <w:marLeft w:val="0"/>
          <w:marRight w:val="0"/>
          <w:marTop w:val="0"/>
          <w:marBottom w:val="0"/>
          <w:divBdr>
            <w:top w:val="none" w:sz="0" w:space="0" w:color="auto"/>
            <w:left w:val="none" w:sz="0" w:space="0" w:color="auto"/>
            <w:bottom w:val="none" w:sz="0" w:space="0" w:color="auto"/>
            <w:right w:val="none" w:sz="0" w:space="0" w:color="auto"/>
          </w:divBdr>
        </w:div>
      </w:divsChild>
    </w:div>
    <w:div w:id="2059232846">
      <w:bodyDiv w:val="1"/>
      <w:marLeft w:val="0"/>
      <w:marRight w:val="0"/>
      <w:marTop w:val="0"/>
      <w:marBottom w:val="0"/>
      <w:divBdr>
        <w:top w:val="none" w:sz="0" w:space="0" w:color="auto"/>
        <w:left w:val="none" w:sz="0" w:space="0" w:color="auto"/>
        <w:bottom w:val="none" w:sz="0" w:space="0" w:color="auto"/>
        <w:right w:val="none" w:sz="0" w:space="0" w:color="auto"/>
      </w:divBdr>
      <w:divsChild>
        <w:div w:id="1149320693">
          <w:marLeft w:val="0"/>
          <w:marRight w:val="0"/>
          <w:marTop w:val="0"/>
          <w:marBottom w:val="0"/>
          <w:divBdr>
            <w:top w:val="none" w:sz="0" w:space="0" w:color="auto"/>
            <w:left w:val="none" w:sz="0" w:space="0" w:color="auto"/>
            <w:bottom w:val="none" w:sz="0" w:space="0" w:color="auto"/>
            <w:right w:val="none" w:sz="0" w:space="0" w:color="auto"/>
          </w:divBdr>
        </w:div>
      </w:divsChild>
    </w:div>
    <w:div w:id="2061633171">
      <w:bodyDiv w:val="1"/>
      <w:marLeft w:val="0"/>
      <w:marRight w:val="0"/>
      <w:marTop w:val="0"/>
      <w:marBottom w:val="0"/>
      <w:divBdr>
        <w:top w:val="none" w:sz="0" w:space="0" w:color="auto"/>
        <w:left w:val="none" w:sz="0" w:space="0" w:color="auto"/>
        <w:bottom w:val="none" w:sz="0" w:space="0" w:color="auto"/>
        <w:right w:val="none" w:sz="0" w:space="0" w:color="auto"/>
      </w:divBdr>
      <w:divsChild>
        <w:div w:id="1014498568">
          <w:marLeft w:val="0"/>
          <w:marRight w:val="0"/>
          <w:marTop w:val="0"/>
          <w:marBottom w:val="0"/>
          <w:divBdr>
            <w:top w:val="none" w:sz="0" w:space="0" w:color="auto"/>
            <w:left w:val="none" w:sz="0" w:space="0" w:color="auto"/>
            <w:bottom w:val="none" w:sz="0" w:space="0" w:color="auto"/>
            <w:right w:val="none" w:sz="0" w:space="0" w:color="auto"/>
          </w:divBdr>
        </w:div>
      </w:divsChild>
    </w:div>
    <w:div w:id="2141220924">
      <w:bodyDiv w:val="1"/>
      <w:marLeft w:val="0"/>
      <w:marRight w:val="0"/>
      <w:marTop w:val="0"/>
      <w:marBottom w:val="0"/>
      <w:divBdr>
        <w:top w:val="none" w:sz="0" w:space="0" w:color="auto"/>
        <w:left w:val="none" w:sz="0" w:space="0" w:color="auto"/>
        <w:bottom w:val="none" w:sz="0" w:space="0" w:color="auto"/>
        <w:right w:val="none" w:sz="0" w:space="0" w:color="auto"/>
      </w:divBdr>
      <w:divsChild>
        <w:div w:id="525141299">
          <w:marLeft w:val="0"/>
          <w:marRight w:val="0"/>
          <w:marTop w:val="0"/>
          <w:marBottom w:val="0"/>
          <w:divBdr>
            <w:top w:val="none" w:sz="0" w:space="0" w:color="auto"/>
            <w:left w:val="none" w:sz="0" w:space="0" w:color="auto"/>
            <w:bottom w:val="none" w:sz="0" w:space="0" w:color="auto"/>
            <w:right w:val="none" w:sz="0" w:space="0" w:color="auto"/>
          </w:divBdr>
          <w:divsChild>
            <w:div w:id="6658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8</Pages>
  <Words>2503</Words>
  <Characters>14269</Characters>
  <Application>Microsoft Office Word</Application>
  <DocSecurity>0</DocSecurity>
  <Lines>118</Lines>
  <Paragraphs>33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131</cp:revision>
  <cp:lastPrinted>2014-10-09T12:39:00Z</cp:lastPrinted>
  <dcterms:created xsi:type="dcterms:W3CDTF">2014-10-09T12:02:00Z</dcterms:created>
  <dcterms:modified xsi:type="dcterms:W3CDTF">2014-10-23T13:19:00Z</dcterms:modified>
</cp:coreProperties>
</file>