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C508E" w14:textId="3AA665AD" w:rsidR="00E32698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delegato dell’USR Veneto</w:t>
      </w:r>
    </w:p>
    <w:p w14:paraId="5EEA17CE" w14:textId="0C2437DF" w:rsidR="00AE11C5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14:paraId="2DAA5E7C" w14:textId="4CD61EBC" w:rsidR="00AE11C5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Venezia</w:t>
      </w:r>
    </w:p>
    <w:p w14:paraId="03A662D4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4F578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b/>
          <w:sz w:val="18"/>
          <w:szCs w:val="18"/>
        </w:rPr>
        <w:t xml:space="preserve">Il/La sottoscritto/a </w:t>
      </w:r>
      <w:r w:rsidR="001C0C77">
        <w:rPr>
          <w:rFonts w:ascii="Verdana" w:hAnsi="Verdana" w:cs="Tahoma"/>
          <w:b/>
          <w:sz w:val="18"/>
          <w:szCs w:val="18"/>
        </w:rPr>
        <w:t>_____________________________________________(</w:t>
      </w:r>
      <w:r w:rsidRPr="004F578A">
        <w:rPr>
          <w:rFonts w:ascii="Verdana" w:hAnsi="Verdana" w:cs="Tahoma"/>
          <w:sz w:val="18"/>
          <w:szCs w:val="18"/>
        </w:rPr>
        <w:t>cognome</w:t>
      </w:r>
      <w:r w:rsidR="00A846A1">
        <w:rPr>
          <w:rFonts w:ascii="Verdana" w:hAnsi="Verdana" w:cs="Tahoma"/>
          <w:sz w:val="18"/>
          <w:szCs w:val="18"/>
        </w:rPr>
        <w:t xml:space="preserve"> e nome</w:t>
      </w:r>
      <w:r w:rsidR="001C0C77">
        <w:rPr>
          <w:rFonts w:ascii="Verdana" w:hAnsi="Verdana" w:cs="Tahoma"/>
          <w:sz w:val="18"/>
          <w:szCs w:val="18"/>
        </w:rPr>
        <w:t>)</w:t>
      </w:r>
    </w:p>
    <w:p w14:paraId="53938E18" w14:textId="77777777" w:rsidR="00B96783" w:rsidRDefault="00B96783" w:rsidP="00E32698">
      <w:pPr>
        <w:tabs>
          <w:tab w:val="left" w:pos="5579"/>
          <w:tab w:val="left" w:pos="6106"/>
        </w:tabs>
        <w:spacing w:line="360" w:lineRule="auto"/>
        <w:ind w:left="5103"/>
        <w:rPr>
          <w:rFonts w:ascii="Verdana" w:hAnsi="Verdana" w:cs="Tahoma"/>
          <w:sz w:val="18"/>
          <w:szCs w:val="18"/>
        </w:rPr>
      </w:pPr>
    </w:p>
    <w:p w14:paraId="328404A5" w14:textId="2CED2A4B" w:rsidR="00E32698" w:rsidRPr="004F578A" w:rsidRDefault="00A04276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Codice fiscale _________________________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 xml:space="preserve">ato/a  </w:t>
      </w:r>
      <w:proofErr w:type="spellStart"/>
      <w:r w:rsidR="00897F0B" w:rsidRPr="004F578A">
        <w:rPr>
          <w:rFonts w:ascii="Verdana" w:hAnsi="Verdana" w:cs="Tahoma"/>
          <w:sz w:val="18"/>
          <w:szCs w:val="18"/>
        </w:rPr>
        <w:t>a</w:t>
      </w:r>
      <w:proofErr w:type="spellEnd"/>
      <w:r w:rsidR="00897F0B" w:rsidRPr="004F578A">
        <w:rPr>
          <w:rFonts w:ascii="Verdana" w:hAnsi="Verdana" w:cs="Tahoma"/>
          <w:sz w:val="18"/>
          <w:szCs w:val="18"/>
        </w:rPr>
        <w:t xml:space="preserve"> ______________________ residente  a ____________________ in Via/Piazza _______</w:t>
      </w:r>
      <w:r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14:paraId="3A12309F" w14:textId="79D7C0F3" w:rsidR="00897F0B" w:rsidRPr="004F578A" w:rsidRDefault="00913039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 xml:space="preserve">nserito/a al numero ____ delle graduatorie di merito del concorso di cui al D.D. 2200/2019 della provincia di </w:t>
      </w:r>
      <w:r w:rsidR="00747E31">
        <w:rPr>
          <w:rFonts w:ascii="Verdana" w:hAnsi="Verdana" w:cs="Tahoma"/>
          <w:sz w:val="18"/>
          <w:szCs w:val="18"/>
        </w:rPr>
        <w:t xml:space="preserve">Venezia </w:t>
      </w:r>
    </w:p>
    <w:p w14:paraId="19562985" w14:textId="180D88DD" w:rsidR="00E32698" w:rsidRDefault="00897F0B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 w:rsidR="00A04276">
        <w:rPr>
          <w:rFonts w:ascii="Verdana" w:hAnsi="Verdana" w:cs="Tahoma"/>
          <w:b/>
          <w:sz w:val="18"/>
          <w:szCs w:val="18"/>
        </w:rPr>
        <w:t>ELEGA</w:t>
      </w:r>
    </w:p>
    <w:p w14:paraId="64DDFBF6" w14:textId="77777777" w:rsidR="004903E7" w:rsidRPr="00FE62C7" w:rsidRDefault="004903E7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90AE105" w14:textId="44CD3DBF" w:rsidR="004E596F" w:rsidRPr="004F578A" w:rsidRDefault="00527D1B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S.V. </w:t>
      </w:r>
      <w:r w:rsidR="004903E7">
        <w:rPr>
          <w:rFonts w:ascii="Verdana" w:hAnsi="Verdana" w:cs="Tahoma"/>
          <w:sz w:val="18"/>
          <w:szCs w:val="18"/>
        </w:rPr>
        <w:t xml:space="preserve">alla scelta della sede </w:t>
      </w:r>
      <w:r w:rsidR="00A04276">
        <w:rPr>
          <w:rFonts w:ascii="Verdana" w:hAnsi="Verdana" w:cs="Tahoma"/>
          <w:sz w:val="18"/>
          <w:szCs w:val="18"/>
        </w:rPr>
        <w:t xml:space="preserve">dell’istituzione scolastica e della tipologia del contratto di lavoro a tempo indeterminato che intende sottoscrivere, </w:t>
      </w:r>
      <w:r w:rsidR="004E596F" w:rsidRPr="004F578A">
        <w:rPr>
          <w:rFonts w:ascii="Verdana" w:hAnsi="Verdana"/>
          <w:color w:val="000000" w:themeColor="text1"/>
          <w:sz w:val="18"/>
          <w:szCs w:val="18"/>
        </w:rPr>
        <w:t xml:space="preserve">ai sensi dell’art. 58, comma 5 ter,  del D.L. 21 giugno 2013, n. 69, convertito con modificazioni dalla legge 9 agosto 2013, n. 98, </w:t>
      </w:r>
      <w:r w:rsidR="009F33FB" w:rsidRPr="009F33FB">
        <w:rPr>
          <w:rFonts w:ascii="Verdana" w:hAnsi="Verdana" w:cs="Tahoma"/>
          <w:sz w:val="18"/>
          <w:szCs w:val="18"/>
        </w:rPr>
        <w:t xml:space="preserve">così come modificato dall’art. 2, comma 5,  del D.L. 19 ottobre 2019, n. 126, convertito con modificazione dalla legge 20 dicembre 2019, n. 159, </w:t>
      </w:r>
      <w:r w:rsidR="004E596F" w:rsidRPr="009F33FB">
        <w:rPr>
          <w:rFonts w:ascii="Verdana" w:hAnsi="Verdana" w:cs="Tahoma"/>
          <w:sz w:val="18"/>
          <w:szCs w:val="18"/>
        </w:rPr>
        <w:t>con decorrenza 1</w:t>
      </w:r>
      <w:r w:rsidR="008751CA" w:rsidRPr="009F33FB">
        <w:rPr>
          <w:rFonts w:ascii="Verdana" w:hAnsi="Verdana" w:cs="Tahoma"/>
          <w:sz w:val="18"/>
          <w:szCs w:val="18"/>
        </w:rPr>
        <w:t xml:space="preserve">° marzo </w:t>
      </w:r>
      <w:r w:rsidR="004E596F" w:rsidRPr="009F33FB">
        <w:rPr>
          <w:rFonts w:ascii="Verdana" w:hAnsi="Verdana" w:cs="Tahoma"/>
          <w:sz w:val="18"/>
          <w:szCs w:val="18"/>
        </w:rPr>
        <w:t xml:space="preserve">2020. </w:t>
      </w:r>
    </w:p>
    <w:p w14:paraId="068E1015" w14:textId="77777777" w:rsidR="00527D1B" w:rsidRDefault="00527D1B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0B99DE95" w14:textId="10EB8362" w:rsidR="00897F0B" w:rsidRDefault="00227CB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 w:rsidR="004F578A">
        <w:rPr>
          <w:rFonts w:ascii="Verdana" w:hAnsi="Verdana" w:cs="Tahoma"/>
          <w:sz w:val="18"/>
          <w:szCs w:val="18"/>
        </w:rPr>
        <w:t>,</w:t>
      </w:r>
      <w:r w:rsidRPr="004F578A">
        <w:rPr>
          <w:rFonts w:ascii="Verdana" w:hAnsi="Verdana" w:cs="Tahoma"/>
          <w:sz w:val="18"/>
          <w:szCs w:val="18"/>
        </w:rPr>
        <w:t xml:space="preserve"> segnando con una croce la casella</w:t>
      </w:r>
      <w:r w:rsidR="004903E7">
        <w:rPr>
          <w:rFonts w:ascii="Verdana" w:hAnsi="Verdana" w:cs="Tahoma"/>
          <w:sz w:val="18"/>
          <w:szCs w:val="18"/>
        </w:rPr>
        <w:t xml:space="preserve"> di riferimento la </w:t>
      </w:r>
      <w:r w:rsidR="004903E7" w:rsidRPr="00863576">
        <w:rPr>
          <w:rFonts w:ascii="Verdana" w:hAnsi="Verdana" w:cs="Tahoma"/>
          <w:b/>
          <w:sz w:val="18"/>
          <w:szCs w:val="18"/>
        </w:rPr>
        <w:t xml:space="preserve">tipologia </w:t>
      </w:r>
      <w:r w:rsidR="00527D1B">
        <w:rPr>
          <w:rFonts w:ascii="Verdana" w:hAnsi="Verdana" w:cs="Tahoma"/>
          <w:b/>
          <w:sz w:val="18"/>
          <w:szCs w:val="18"/>
        </w:rPr>
        <w:t xml:space="preserve">prescelta </w:t>
      </w:r>
      <w:r w:rsidR="004903E7" w:rsidRPr="00863576">
        <w:rPr>
          <w:rFonts w:ascii="Verdana" w:hAnsi="Verdana" w:cs="Tahoma"/>
          <w:b/>
          <w:sz w:val="18"/>
          <w:szCs w:val="18"/>
        </w:rPr>
        <w:t xml:space="preserve">di </w:t>
      </w:r>
      <w:r w:rsidR="00527D1B">
        <w:rPr>
          <w:rFonts w:ascii="Verdana" w:hAnsi="Verdana" w:cs="Tahoma"/>
          <w:b/>
          <w:sz w:val="18"/>
          <w:szCs w:val="18"/>
        </w:rPr>
        <w:t xml:space="preserve">contratto a tempo indeterminato che </w:t>
      </w:r>
      <w:r w:rsidR="00A04276">
        <w:rPr>
          <w:rFonts w:ascii="Verdana" w:hAnsi="Verdana" w:cs="Tahoma"/>
          <w:b/>
          <w:sz w:val="18"/>
          <w:szCs w:val="18"/>
        </w:rPr>
        <w:t xml:space="preserve">intendere </w:t>
      </w:r>
      <w:r w:rsidR="00527D1B">
        <w:rPr>
          <w:rFonts w:ascii="Verdana" w:hAnsi="Verdana" w:cs="Tahoma"/>
          <w:b/>
          <w:sz w:val="18"/>
          <w:szCs w:val="18"/>
        </w:rPr>
        <w:t xml:space="preserve">sottoscrivere </w:t>
      </w:r>
      <w:r w:rsidR="00527D1B">
        <w:rPr>
          <w:rFonts w:ascii="Verdana" w:hAnsi="Verdana" w:cs="Tahoma"/>
          <w:sz w:val="18"/>
          <w:szCs w:val="18"/>
        </w:rPr>
        <w:t>(</w:t>
      </w:r>
      <w:r w:rsidR="00527D1B" w:rsidRPr="00A04276">
        <w:rPr>
          <w:rFonts w:ascii="Verdana" w:hAnsi="Verdana" w:cs="Tahoma"/>
          <w:sz w:val="18"/>
          <w:szCs w:val="18"/>
          <w:u w:val="single"/>
        </w:rPr>
        <w:t xml:space="preserve">è obbligatorio indicare </w:t>
      </w:r>
      <w:r w:rsidR="00F82440">
        <w:rPr>
          <w:rFonts w:ascii="Verdana" w:hAnsi="Verdana" w:cs="Tahoma"/>
          <w:sz w:val="18"/>
          <w:szCs w:val="18"/>
          <w:u w:val="single"/>
        </w:rPr>
        <w:t>una tipologia</w:t>
      </w:r>
      <w:r w:rsidR="00527D1B">
        <w:rPr>
          <w:rFonts w:ascii="Verdana" w:hAnsi="Verdana" w:cs="Tahoma"/>
          <w:sz w:val="18"/>
          <w:szCs w:val="18"/>
        </w:rPr>
        <w:t>):</w:t>
      </w:r>
    </w:p>
    <w:p w14:paraId="47B5C93F" w14:textId="77777777" w:rsidR="00227CB7" w:rsidRPr="004F578A" w:rsidRDefault="00227CB7" w:rsidP="0041333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 w:rsidRPr="004F578A">
        <w:rPr>
          <w:rFonts w:ascii="Verdana" w:hAnsi="Verdana"/>
          <w:sz w:val="18"/>
          <w:szCs w:val="18"/>
        </w:rPr>
        <w:tab/>
        <w:t>a tempo pieno</w:t>
      </w:r>
    </w:p>
    <w:p w14:paraId="23F64EAE" w14:textId="669F2D8E" w:rsidR="00227CB7" w:rsidRPr="004F578A" w:rsidRDefault="00227CB7" w:rsidP="0041333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 w:rsidRPr="004F578A">
        <w:rPr>
          <w:rFonts w:ascii="Verdana" w:hAnsi="Verdana"/>
          <w:sz w:val="18"/>
          <w:szCs w:val="18"/>
        </w:rPr>
        <w:tab/>
        <w:t xml:space="preserve">a tempo parziale </w:t>
      </w:r>
      <w:r w:rsidR="004903E7">
        <w:rPr>
          <w:rFonts w:ascii="Verdana" w:hAnsi="Verdana"/>
          <w:sz w:val="18"/>
          <w:szCs w:val="18"/>
        </w:rPr>
        <w:t>(</w:t>
      </w:r>
      <w:r w:rsidRPr="004F578A">
        <w:rPr>
          <w:rFonts w:ascii="Verdana" w:hAnsi="Verdana"/>
          <w:sz w:val="18"/>
          <w:szCs w:val="18"/>
        </w:rPr>
        <w:t>50%</w:t>
      </w:r>
      <w:r w:rsidR="004903E7">
        <w:rPr>
          <w:rFonts w:ascii="Verdana" w:hAnsi="Verdana"/>
          <w:sz w:val="18"/>
          <w:szCs w:val="18"/>
        </w:rPr>
        <w:t>).</w:t>
      </w:r>
    </w:p>
    <w:p w14:paraId="780E93C5" w14:textId="77777777" w:rsidR="00747E31" w:rsidRDefault="00747E31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2EB28004" w14:textId="4A392B81" w:rsidR="00227CB7" w:rsidRPr="004F578A" w:rsidRDefault="004903E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Inoltre</w:t>
      </w:r>
      <w:r w:rsidR="00227CB7" w:rsidRPr="004F578A">
        <w:rPr>
          <w:rFonts w:ascii="Verdana" w:hAnsi="Verdana" w:cs="Tahoma"/>
          <w:sz w:val="18"/>
          <w:szCs w:val="18"/>
        </w:rPr>
        <w:t>, indica l’ordine di preferenza di assegnazione, dalla n. 1 alla n.</w:t>
      </w:r>
      <w:r w:rsidR="00747E31">
        <w:rPr>
          <w:rFonts w:ascii="Verdana" w:hAnsi="Verdana" w:cs="Tahoma"/>
          <w:sz w:val="18"/>
          <w:szCs w:val="18"/>
        </w:rPr>
        <w:t>60</w:t>
      </w:r>
      <w:r w:rsidR="00227CB7" w:rsidRPr="004F578A">
        <w:rPr>
          <w:rFonts w:ascii="Verdana" w:hAnsi="Verdana" w:cs="Tahoma"/>
          <w:sz w:val="18"/>
          <w:szCs w:val="18"/>
        </w:rPr>
        <w:t xml:space="preserve">, </w:t>
      </w:r>
      <w:r w:rsidR="00227CB7" w:rsidRPr="00390AAF">
        <w:rPr>
          <w:rFonts w:ascii="Verdana" w:hAnsi="Verdana" w:cs="Tahoma"/>
          <w:b/>
          <w:sz w:val="18"/>
          <w:szCs w:val="18"/>
        </w:rPr>
        <w:t>per tutte le sedi scolastiche</w:t>
      </w:r>
      <w:r w:rsidR="00747E31">
        <w:rPr>
          <w:rFonts w:ascii="Verdana" w:hAnsi="Verdana" w:cs="Tahoma"/>
          <w:b/>
          <w:sz w:val="18"/>
          <w:szCs w:val="18"/>
        </w:rPr>
        <w:t xml:space="preserve"> disponibili nella provincia di Venezia</w:t>
      </w:r>
      <w:r w:rsidR="00227CB7" w:rsidRPr="004F578A">
        <w:rPr>
          <w:rFonts w:ascii="Verdana" w:hAnsi="Verdana" w:cs="Tahoma"/>
          <w:sz w:val="18"/>
          <w:szCs w:val="18"/>
        </w:rPr>
        <w:t>.</w:t>
      </w:r>
    </w:p>
    <w:p w14:paraId="44C57D7E" w14:textId="77777777" w:rsidR="00913039" w:rsidRDefault="00913039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W w:w="93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065"/>
        <w:gridCol w:w="3140"/>
      </w:tblGrid>
      <w:tr w:rsidR="00A04276" w:rsidRPr="00A04276" w14:paraId="50737824" w14:textId="77777777" w:rsidTr="00A04276">
        <w:trPr>
          <w:trHeight w:val="1104"/>
          <w:tblHeader/>
        </w:trPr>
        <w:tc>
          <w:tcPr>
            <w:tcW w:w="4120" w:type="dxa"/>
            <w:shd w:val="clear" w:color="auto" w:fill="auto"/>
            <w:vAlign w:val="center"/>
            <w:hideMark/>
          </w:tcPr>
          <w:p w14:paraId="61B031D9" w14:textId="77777777" w:rsidR="00A04276" w:rsidRPr="00A04276" w:rsidRDefault="00A0427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4276">
              <w:rPr>
                <w:rFonts w:ascii="Verdana" w:hAnsi="Verdana" w:cs="Arial"/>
                <w:b/>
                <w:bCs/>
                <w:sz w:val="18"/>
                <w:szCs w:val="18"/>
              </w:rPr>
              <w:t>DENOMINAZIONE ISTITUTO SCOLASTICO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753051" w14:textId="77777777" w:rsidR="00A04276" w:rsidRPr="00A04276" w:rsidRDefault="00A0427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4276">
              <w:rPr>
                <w:rFonts w:ascii="Verdana" w:hAnsi="Verdana" w:cs="Arial"/>
                <w:b/>
                <w:bCs/>
                <w:sz w:val="18"/>
                <w:szCs w:val="18"/>
              </w:rPr>
              <w:t>CODICE MECCANOGRAFICO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DCB6F24" w14:textId="014D7C72" w:rsidR="00A04276" w:rsidRPr="00A04276" w:rsidRDefault="00A04276" w:rsidP="00413D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4276">
              <w:rPr>
                <w:rFonts w:ascii="Verdana" w:hAnsi="Verdana" w:cs="Arial"/>
                <w:b/>
                <w:bCs/>
                <w:sz w:val="18"/>
                <w:szCs w:val="18"/>
              </w:rPr>
              <w:t>ORDINE DI PREFERENZA</w:t>
            </w:r>
            <w:r w:rsidRPr="00A04276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- DA INDICARE OBBLIGATORIAMENTE PER TUTTE LE SEDI -</w:t>
            </w:r>
          </w:p>
        </w:tc>
      </w:tr>
      <w:tr w:rsidR="00A04276" w:rsidRPr="00A04276" w14:paraId="2125757E" w14:textId="77777777" w:rsidTr="00A04276">
        <w:trPr>
          <w:trHeight w:val="60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8D4E28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IC NIEVO SAN DONA' DI PIAVE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A035300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VEIC809006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C93E784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51C49AC" w14:textId="77777777" w:rsidTr="00A04276">
        <w:trPr>
          <w:trHeight w:val="60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51921A4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GRAMSCI VE-CAMPALTO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2C5344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VEIC81000A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F832481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642B6CF7" w14:textId="77777777" w:rsidTr="00A04276">
        <w:trPr>
          <w:trHeight w:val="60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943190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MURANO-BURANO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E244808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VEIC81400N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0EC4BF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136C12D4" w14:textId="77777777" w:rsidTr="00A04276">
        <w:trPr>
          <w:trHeight w:val="51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10033F1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CAMPAGNA LUPIA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D59A31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VEIC816009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0890405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07641952" w14:textId="77777777" w:rsidTr="00A04276">
        <w:trPr>
          <w:trHeight w:val="51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41B0EC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NOVENTA DI PIAVE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D12D83D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VEIC817005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6FE5DE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8F70B21" w14:textId="77777777" w:rsidTr="00A04276">
        <w:trPr>
          <w:trHeight w:val="51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62C0215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CAMPONOGARA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158A850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VEIC820001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13DBFE2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3E92B09E" w14:textId="77777777" w:rsidTr="00A04276">
        <w:trPr>
          <w:trHeight w:val="66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872E7FA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CORDENONS SANTA MARIA DI SALA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B3A2662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VEIC82100R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0DF38CB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58105016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C8E7465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lastRenderedPageBreak/>
              <w:t>I.C. MALIPIERO MARCON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13F5C0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VEIC82300C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8C77CED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67981D54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4DD3A7B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ONOR SAN DONA' DI PIAVE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6193609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VEIC824008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03AB756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6DCD9F1E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1AA1D7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TOTI MUSILE DI PIAVE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63979C9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VEIC82600X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601CACA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52AED35A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45E25C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PAROLARI ZELARINO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DC2214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VEIC82700Q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A142A7D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29010AC3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7EF0AA6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SCHIAVINATO SAN DONA' DI PIAVE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8784BCF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VEIC82800G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A01254E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15FF7631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806A41F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TITO LIVIO SAN MICHELE AL TAGLIAMENTO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1D30577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VEIC832007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78575A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1CB669AD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465E635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MANIN - CAVALLINO-TREPORTI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43D3FC4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VEIC833003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CC42B1A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26468762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D00D48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ALPI FAVARO VENETO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3E65892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VEIC83400V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6E0B9D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51F69CE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AC4947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MARTINI PESEGGIA SCORZE'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7F84B9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VEIC83500P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113869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55A5A391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12AF5F3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GALILEI SCORZE'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82A5DB1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VEIC83600E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C59372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3485AD6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E80C7B1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MATTEOTTI MAERNE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79BF39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VEIC83700A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2A9B31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39A02497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9D1A9A6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GOLDONI MARTELLAGO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B6610FC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VEIC838006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5A6588E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0E0145AB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FA8890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ONGARO LIDO-PELLESTRINA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F9C9E2B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VEIC840006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66C90F2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92579D9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1DA7BF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SAN GIROLAMO VENEZIA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5D2EAE8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VEIC84200T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78A8BE3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CC6CEDA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DC079BC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ALIGHIERI VENEZIA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C0AFD88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VEIC839002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CAD3B3F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4BBE37A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1FA81C5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MOROSINI VENEZIA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2515715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VEIC841002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586857C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A1FE84B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7129BB4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QUERINI VE-MESTRE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FEC472C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VEIC846005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673235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94F5C27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51F72B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DON MILANI VE-MESTRE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80BEC7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VEIC845009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023D281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5D719F0D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48F3456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COLOMBO CHIRIGNAGO - VENEZIA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4D7AC2C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VEIC847001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0F4E13C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64112D10" w14:textId="77777777" w:rsidTr="00A04276">
        <w:trPr>
          <w:trHeight w:val="51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AEF90E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CHIOGGIA III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39716A9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VEIC85000R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64D06F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2BFEA3D6" w14:textId="77777777" w:rsidTr="00A04276">
        <w:trPr>
          <w:trHeight w:val="51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1FA97E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CHIOGGIA II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5A251A3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VEIC853008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F22901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065764A9" w14:textId="77777777" w:rsidTr="00A04276">
        <w:trPr>
          <w:trHeight w:val="51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2E000A3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CHIOGGIA V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6855A63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VEIC85200C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4E95465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5C20076" w14:textId="77777777" w:rsidTr="00A04276">
        <w:trPr>
          <w:trHeight w:val="51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1BD633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CHIOGGIA IV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9930054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VEIC84900L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78072D3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FCF6D29" w14:textId="77777777" w:rsidTr="00A04276">
        <w:trPr>
          <w:trHeight w:val="51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E9899B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CAVARZERE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F4DDC12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VEIC85500X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900692B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250994CD" w14:textId="77777777" w:rsidTr="00A04276">
        <w:trPr>
          <w:trHeight w:val="45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39BB63A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BETTY PIERAZZO NOALE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7AAC456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VEIC86600A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D3AD4FD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09756F68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B9E3A5C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lastRenderedPageBreak/>
              <w:t>I.C. DANIELA FURLAN SPINEA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031DCFA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VEIC86000B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3F7188C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15890B69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93FA1A1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MARGHERITA HACK SPINEA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928A05F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VEIC861007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69D245E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1C1EA4DB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58765C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PASCOLI PORTOGRUARO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6586AB1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VEIC85800B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901FB9E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0D1673E5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EA731D6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BERTOLINI PORTOGRUARO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F2FB522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VEIC859007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444C3BF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346FE7E5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168D542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PISANI STRA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A203E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VEIC86400P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E43A723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EB91D96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420118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CORNER FOSSO'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4D8A57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VEIC86500E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2C0EFB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9F85690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EB1091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GIULIO CESARE VE-MESTRE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8B68C1A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VEIC87200N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E2985A1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116CB9F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71DD3CA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GRIMANI VE-MARGHERA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E52C16D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VEIC870002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7D352A8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563A9EE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28E95BD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BASEGGIO VE-MARGHERA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3133A9F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VEIC87100T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3BC99C4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3744A113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B7AE302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DA VINCI VE-MESTRE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4638B82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VEIC87300D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9EBD485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635F5641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EE4169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TRENTIN VE-MESTRE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428925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VEIC84400D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69453CA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5C719B32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B7CEEB4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 xml:space="preserve">I.C. VIALE SAN MARCO 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2DE493A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VEIC874009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4AC2E1C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EAF1F01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D5BC1C2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SPALLANZANI VE-MESTRE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424D4DE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VEIC875005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40714A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115A550A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F45643F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LUIGI NONO MIRA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4239A88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VEIC868002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4EC1E7D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065C9FC4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17D19E1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I.C. ADELE ZARA ORIAGO - MIRA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7569DE3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VEIC86900T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0F3DC7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01E7AC8" w14:textId="77777777" w:rsidTr="00A04276">
        <w:trPr>
          <w:trHeight w:val="465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A69C4F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IIS CORNER VENEZIA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6B642B9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VEIS00800E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92A8AE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FEAA4B2" w14:textId="77777777" w:rsidTr="00A04276">
        <w:trPr>
          <w:trHeight w:val="465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C59287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IIS SCARPA -MATTEI SAN DONA' DI PIAVE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37246F5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VEIS021001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218E3DE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28A86CA8" w14:textId="77777777" w:rsidTr="00A04276">
        <w:trPr>
          <w:trHeight w:val="465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7BD33D3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IIS BRUNO-FRANCHETTI VE-MESTRE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07A2CD3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VEIS02300L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A166834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0BD37913" w14:textId="77777777" w:rsidTr="00A04276">
        <w:trPr>
          <w:trHeight w:val="465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05D33BC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IIS 8 MARZO-LORENZ MIRANO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29690CE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VEIS02800Q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53E230D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BFBDF99" w14:textId="77777777" w:rsidTr="00A04276">
        <w:trPr>
          <w:trHeight w:val="48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AD88F1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IIS BENEDETTI-TOMMASEO VENEZIA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F6403E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VEIS026004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20B7107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2F54564B" w14:textId="77777777" w:rsidTr="00A04276">
        <w:trPr>
          <w:trHeight w:val="555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8BDEA6B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LICEO XXV APRILE PORTOGRUARO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8D6CBAE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VEPC050007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350D6FB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581E8A6E" w14:textId="77777777" w:rsidTr="00A04276">
        <w:trPr>
          <w:trHeight w:val="498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17F3F6E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ISTITUTO MAG.LE STEFANINI VE-MESTRE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9B1440B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VEPM02000G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08C0EBF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28F1BB70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6B17E05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ISTITUTO MAGISTRALE BELLI PORTOGRUARO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23C5A6A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VEPM030006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0654AC1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5090832A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CB082B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LICEO SC. GALILEI SAN DONA' DI PIAVE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929351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VEPS04000Q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42A9484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C55DF13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304BBB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LICEO SC. GALILEI DOLO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7A27D66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VEPS07000G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FB1A00D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3590F1D8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55BB944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lastRenderedPageBreak/>
              <w:t>I.T.C. ALBERTI SAN DONA' DI PIAVE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DF259D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VETD030001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DB2F5EA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7C6C7760" w14:textId="77777777" w:rsidTr="00A04276">
        <w:trPr>
          <w:trHeight w:val="540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49AAB29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I.T.C. LAZZARI DOLO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CA50682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VETD06000R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1F76F10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04276" w:rsidRPr="00A04276" w14:paraId="47A6FFB9" w14:textId="77777777" w:rsidTr="00A04276">
        <w:trPr>
          <w:trHeight w:val="465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82C916A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CONVITTO "FOSCARINI" VENEZIA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0D36CCC" w14:textId="77777777" w:rsidR="00A04276" w:rsidRPr="00A04276" w:rsidRDefault="00A042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VEVC010004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A01870F" w14:textId="77777777" w:rsidR="00A04276" w:rsidRPr="00A04276" w:rsidRDefault="00A04276">
            <w:pPr>
              <w:rPr>
                <w:rFonts w:ascii="Verdana" w:hAnsi="Verdana" w:cs="Arial"/>
                <w:sz w:val="18"/>
                <w:szCs w:val="18"/>
              </w:rPr>
            </w:pPr>
            <w:r w:rsidRPr="00A0427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14:paraId="7BD8D85C" w14:textId="77777777" w:rsidR="00A04276" w:rsidRPr="004F578A" w:rsidRDefault="00A04276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78554498" w14:textId="77777777" w:rsidR="00BD739E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</w:p>
    <w:p w14:paraId="3D4AC430" w14:textId="298B903B"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________________________</w:t>
      </w:r>
    </w:p>
    <w:p w14:paraId="7AC4782C" w14:textId="7F8AF57A"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14:paraId="517A2052" w14:textId="77777777" w:rsidR="004903E7" w:rsidRPr="0084133C" w:rsidRDefault="004903E7" w:rsidP="0041333F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_______________________________</w:t>
      </w:r>
    </w:p>
    <w:p w14:paraId="41FE9583" w14:textId="77777777" w:rsidR="00B92AE1" w:rsidRDefault="00B92AE1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5536CB58" w14:textId="3223DBD7" w:rsidR="004903E7" w:rsidRPr="004F578A" w:rsidRDefault="004903E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14:paraId="06B5ECA7" w14:textId="6690D1B4" w:rsidR="00227CB7" w:rsidRPr="00703DD9" w:rsidRDefault="00227CB7" w:rsidP="0041333F">
      <w:pPr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La presente delega, compilata in tutte le sue parti</w:t>
      </w:r>
      <w:r w:rsidR="00747E31">
        <w:rPr>
          <w:rFonts w:ascii="Verdana" w:hAnsi="Verdana" w:cs="Tahoma"/>
          <w:sz w:val="18"/>
          <w:szCs w:val="18"/>
        </w:rPr>
        <w:t xml:space="preserve">, compreso l’elenco delle </w:t>
      </w:r>
      <w:r w:rsidR="00747E31" w:rsidRPr="004F578A">
        <w:rPr>
          <w:rFonts w:ascii="Verdana" w:hAnsi="Verdana" w:cs="Tahoma"/>
          <w:sz w:val="18"/>
          <w:szCs w:val="18"/>
        </w:rPr>
        <w:t>sedi con le numerazioni di preferenza</w:t>
      </w:r>
      <w:r w:rsidRPr="004F578A">
        <w:rPr>
          <w:rFonts w:ascii="Verdana" w:hAnsi="Verdana" w:cs="Tahoma"/>
          <w:sz w:val="18"/>
          <w:szCs w:val="18"/>
        </w:rPr>
        <w:t>, 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 w:rsidR="00747E31" w:rsidRPr="00B92AE1">
        <w:rPr>
          <w:rFonts w:ascii="Verdana" w:hAnsi="Verdana" w:cs="Tahoma"/>
          <w:b/>
          <w:sz w:val="18"/>
          <w:szCs w:val="18"/>
          <w:u w:val="single"/>
        </w:rPr>
        <w:t>le ore 23.59 del 26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 febbraio 2020</w:t>
      </w:r>
      <w:r w:rsidR="00913039" w:rsidRPr="004F578A">
        <w:rPr>
          <w:rFonts w:ascii="Verdana" w:hAnsi="Verdana" w:cs="Tahoma"/>
          <w:sz w:val="18"/>
          <w:szCs w:val="18"/>
        </w:rPr>
        <w:t xml:space="preserve">, al seguente </w:t>
      </w:r>
      <w:r w:rsidR="00913039" w:rsidRPr="00703DD9">
        <w:rPr>
          <w:rFonts w:ascii="Verdana" w:hAnsi="Verdana" w:cs="Tahoma"/>
          <w:b/>
          <w:sz w:val="18"/>
          <w:szCs w:val="18"/>
        </w:rPr>
        <w:t xml:space="preserve">indirizzo </w:t>
      </w:r>
      <w:r w:rsidR="004903E7" w:rsidRPr="00703DD9">
        <w:rPr>
          <w:rFonts w:ascii="Verdana" w:hAnsi="Verdana" w:cs="Tahoma"/>
          <w:b/>
          <w:sz w:val="18"/>
          <w:szCs w:val="18"/>
        </w:rPr>
        <w:t xml:space="preserve">mail </w:t>
      </w:r>
      <w:r w:rsidR="00703DD9" w:rsidRPr="000D12A6">
        <w:rPr>
          <w:rFonts w:ascii="Verdana" w:hAnsi="Verdana" w:cs="Tahoma"/>
          <w:b/>
          <w:sz w:val="18"/>
          <w:szCs w:val="18"/>
          <w:u w:val="single"/>
        </w:rPr>
        <w:t>usp.ve@istruzione</w:t>
      </w:r>
      <w:hyperlink r:id="rId12" w:history="1"/>
      <w:r w:rsidR="00703DD9" w:rsidRPr="000D12A6">
        <w:rPr>
          <w:rFonts w:ascii="Verdana" w:hAnsi="Verdana" w:cs="Tahoma"/>
          <w:b/>
          <w:sz w:val="18"/>
          <w:szCs w:val="18"/>
          <w:u w:val="single"/>
        </w:rPr>
        <w:t>.it</w:t>
      </w:r>
    </w:p>
    <w:p w14:paraId="3994082D" w14:textId="77777777" w:rsidR="00B92AE1" w:rsidRDefault="00B92AE1" w:rsidP="0041333F">
      <w:pPr>
        <w:jc w:val="both"/>
        <w:rPr>
          <w:rFonts w:ascii="Verdana" w:hAnsi="Verdana" w:cs="Tahoma"/>
          <w:sz w:val="18"/>
          <w:szCs w:val="18"/>
        </w:rPr>
      </w:pPr>
    </w:p>
    <w:p w14:paraId="5C8E55C7" w14:textId="632594ED" w:rsidR="000521E3" w:rsidRPr="0041333F" w:rsidRDefault="00913039" w:rsidP="0041333F">
      <w:pPr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 xml:space="preserve">Nei confronti di chi non </w:t>
      </w:r>
      <w:r w:rsidR="004903E7">
        <w:rPr>
          <w:rFonts w:ascii="Verdana" w:hAnsi="Verdana" w:cs="Tahoma"/>
          <w:sz w:val="18"/>
          <w:szCs w:val="18"/>
        </w:rPr>
        <w:t>farà pervenire</w:t>
      </w:r>
      <w:r w:rsidRPr="004F578A">
        <w:rPr>
          <w:rFonts w:ascii="Verdana" w:hAnsi="Verdana" w:cs="Tahoma"/>
          <w:sz w:val="18"/>
          <w:szCs w:val="18"/>
        </w:rPr>
        <w:t xml:space="preserve"> la </w:t>
      </w:r>
      <w:r w:rsidR="004903E7">
        <w:rPr>
          <w:rFonts w:ascii="Verdana" w:hAnsi="Verdana" w:cs="Tahoma"/>
          <w:sz w:val="18"/>
          <w:szCs w:val="18"/>
        </w:rPr>
        <w:t xml:space="preserve">presente </w:t>
      </w:r>
      <w:r w:rsidR="00B92AE1">
        <w:rPr>
          <w:rFonts w:ascii="Verdana" w:hAnsi="Verdana" w:cs="Tahoma"/>
          <w:sz w:val="18"/>
          <w:szCs w:val="18"/>
        </w:rPr>
        <w:t>delega</w:t>
      </w:r>
      <w:r w:rsidRPr="004F578A">
        <w:rPr>
          <w:rFonts w:ascii="Verdana" w:hAnsi="Verdana" w:cs="Tahoma"/>
          <w:sz w:val="18"/>
          <w:szCs w:val="18"/>
        </w:rPr>
        <w:t>, si procederà all’individuazione d’ufficio secondo il criterio della attrib</w:t>
      </w:r>
      <w:r w:rsidR="00597B9D">
        <w:rPr>
          <w:rFonts w:ascii="Verdana" w:hAnsi="Verdana" w:cs="Tahoma"/>
          <w:sz w:val="18"/>
          <w:szCs w:val="18"/>
        </w:rPr>
        <w:t xml:space="preserve">uzione della sede </w:t>
      </w:r>
      <w:r w:rsidR="004903E7">
        <w:rPr>
          <w:rFonts w:ascii="Verdana" w:hAnsi="Verdana" w:cs="Tahoma"/>
          <w:sz w:val="18"/>
          <w:szCs w:val="18"/>
        </w:rPr>
        <w:t xml:space="preserve">scolastica </w:t>
      </w:r>
      <w:r w:rsidR="00597B9D">
        <w:rPr>
          <w:rFonts w:ascii="Verdana" w:hAnsi="Verdana" w:cs="Tahoma"/>
          <w:sz w:val="18"/>
          <w:szCs w:val="18"/>
        </w:rPr>
        <w:t>ancora libera,</w:t>
      </w:r>
      <w:r w:rsidRPr="004F578A">
        <w:rPr>
          <w:rFonts w:ascii="Verdana" w:hAnsi="Verdana" w:cs="Tahoma"/>
          <w:sz w:val="18"/>
          <w:szCs w:val="18"/>
        </w:rPr>
        <w:t xml:space="preserve"> al momento del turno di </w:t>
      </w:r>
      <w:r w:rsidR="00747E31">
        <w:rPr>
          <w:rFonts w:ascii="Verdana" w:hAnsi="Verdana" w:cs="Tahoma"/>
          <w:sz w:val="18"/>
          <w:szCs w:val="18"/>
        </w:rPr>
        <w:t xml:space="preserve">nomina </w:t>
      </w:r>
      <w:r w:rsidR="004903E7">
        <w:rPr>
          <w:rFonts w:ascii="Verdana" w:hAnsi="Verdana" w:cs="Tahoma"/>
          <w:sz w:val="18"/>
          <w:szCs w:val="18"/>
        </w:rPr>
        <w:t>definito</w:t>
      </w:r>
      <w:r w:rsidR="00597B9D">
        <w:rPr>
          <w:rFonts w:ascii="Verdana" w:hAnsi="Verdana" w:cs="Tahoma"/>
          <w:sz w:val="18"/>
          <w:szCs w:val="18"/>
        </w:rPr>
        <w:t xml:space="preserve"> dalla graduatoria,</w:t>
      </w:r>
      <w:r w:rsidRPr="004F578A">
        <w:rPr>
          <w:rFonts w:ascii="Verdana" w:hAnsi="Verdana" w:cs="Tahoma"/>
          <w:sz w:val="18"/>
          <w:szCs w:val="18"/>
        </w:rPr>
        <w:t xml:space="preserve"> più vicina alla residenza del/la candidato/a e con l’assegnazione </w:t>
      </w:r>
      <w:r w:rsidR="004903E7">
        <w:rPr>
          <w:rFonts w:ascii="Verdana" w:hAnsi="Verdana" w:cs="Tahoma"/>
          <w:sz w:val="18"/>
          <w:szCs w:val="18"/>
        </w:rPr>
        <w:t xml:space="preserve">prioritaria </w:t>
      </w:r>
      <w:r w:rsidRPr="004F578A">
        <w:rPr>
          <w:rFonts w:ascii="Verdana" w:hAnsi="Verdana" w:cs="Tahoma"/>
          <w:sz w:val="18"/>
          <w:szCs w:val="18"/>
        </w:rPr>
        <w:t>della tipologia del tempo pieno se ancora disponibile.</w:t>
      </w:r>
    </w:p>
    <w:p w14:paraId="5B7D9838" w14:textId="77777777" w:rsidR="000521E3" w:rsidRDefault="000521E3" w:rsidP="004903E7">
      <w:pPr>
        <w:pStyle w:val="Paragrafoelenco"/>
        <w:ind w:hanging="720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0521E3" w:rsidSect="00A04276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E90B4" w14:textId="77777777" w:rsidR="00731CD4" w:rsidRDefault="00731CD4">
      <w:r>
        <w:separator/>
      </w:r>
    </w:p>
  </w:endnote>
  <w:endnote w:type="continuationSeparator" w:id="0">
    <w:p w14:paraId="399EC7AE" w14:textId="77777777" w:rsidR="00731CD4" w:rsidRDefault="00731CD4">
      <w:r>
        <w:continuationSeparator/>
      </w:r>
    </w:p>
  </w:endnote>
  <w:endnote w:type="continuationNotice" w:id="1">
    <w:p w14:paraId="2E2725B5" w14:textId="77777777" w:rsidR="00731CD4" w:rsidRDefault="00731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3AEC0" w14:textId="77777777" w:rsidR="00731CD4" w:rsidRDefault="00731CD4">
      <w:r>
        <w:separator/>
      </w:r>
    </w:p>
  </w:footnote>
  <w:footnote w:type="continuationSeparator" w:id="0">
    <w:p w14:paraId="705B1D0A" w14:textId="77777777" w:rsidR="00731CD4" w:rsidRDefault="00731CD4">
      <w:r>
        <w:continuationSeparator/>
      </w:r>
    </w:p>
  </w:footnote>
  <w:footnote w:type="continuationNotice" w:id="1">
    <w:p w14:paraId="3232CE76" w14:textId="77777777" w:rsidR="00731CD4" w:rsidRDefault="00731C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1541"/>
    <w:rsid w:val="000F538C"/>
    <w:rsid w:val="000F5B42"/>
    <w:rsid w:val="0010457F"/>
    <w:rsid w:val="00125CDD"/>
    <w:rsid w:val="00147ED0"/>
    <w:rsid w:val="00151E13"/>
    <w:rsid w:val="00173CE8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5848"/>
    <w:rsid w:val="00376FD9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6428"/>
    <w:rsid w:val="00407E52"/>
    <w:rsid w:val="0041333F"/>
    <w:rsid w:val="00413D58"/>
    <w:rsid w:val="00414A71"/>
    <w:rsid w:val="00422C67"/>
    <w:rsid w:val="0043049C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56BC"/>
    <w:rsid w:val="005E4AFE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A57EA"/>
    <w:rsid w:val="006C24C8"/>
    <w:rsid w:val="006C76F0"/>
    <w:rsid w:val="006D09BF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2560"/>
    <w:rsid w:val="00802B0C"/>
    <w:rsid w:val="0080793E"/>
    <w:rsid w:val="00814457"/>
    <w:rsid w:val="00826299"/>
    <w:rsid w:val="00842655"/>
    <w:rsid w:val="00846704"/>
    <w:rsid w:val="00850730"/>
    <w:rsid w:val="00851451"/>
    <w:rsid w:val="00855719"/>
    <w:rsid w:val="00863576"/>
    <w:rsid w:val="0086441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56DB7"/>
    <w:rsid w:val="00A57337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D96"/>
    <w:rsid w:val="00B1490D"/>
    <w:rsid w:val="00B233C5"/>
    <w:rsid w:val="00B251F7"/>
    <w:rsid w:val="00B349AB"/>
    <w:rsid w:val="00B4569E"/>
    <w:rsid w:val="00B51705"/>
    <w:rsid w:val="00B65748"/>
    <w:rsid w:val="00B71D1F"/>
    <w:rsid w:val="00B77C5B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537E"/>
    <w:rsid w:val="00F95F8C"/>
    <w:rsid w:val="00F96282"/>
    <w:rsid w:val="00FA58F3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dg2200@istruzionevenezi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78FFDC79-3375-4992-A6FD-06E4F5A0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9</cp:revision>
  <cp:lastPrinted>2020-02-24T08:34:00Z</cp:lastPrinted>
  <dcterms:created xsi:type="dcterms:W3CDTF">2020-02-24T13:29:00Z</dcterms:created>
  <dcterms:modified xsi:type="dcterms:W3CDTF">2020-02-24T14:50:00Z</dcterms:modified>
</cp:coreProperties>
</file>