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E7A" w:rsidRPr="00863EFD" w:rsidRDefault="00E93E7A" w:rsidP="00E93E7A">
      <w:pPr>
        <w:ind w:left="4248"/>
        <w:rPr>
          <w:rFonts w:ascii="Calibri" w:hAnsi="Calibri"/>
          <w:b w:val="0"/>
          <w:sz w:val="24"/>
          <w:szCs w:val="24"/>
        </w:rPr>
      </w:pPr>
      <w:bookmarkStart w:id="0" w:name="_GoBack"/>
      <w:bookmarkEnd w:id="0"/>
      <w:r w:rsidRPr="00863EFD">
        <w:rPr>
          <w:rFonts w:ascii="Calibri" w:hAnsi="Calibri"/>
          <w:b w:val="0"/>
          <w:sz w:val="24"/>
          <w:szCs w:val="24"/>
        </w:rPr>
        <w:t>IPOTESI DI</w:t>
      </w:r>
    </w:p>
    <w:p w:rsidR="00E93E7A" w:rsidRPr="00863EFD" w:rsidRDefault="00E93E7A" w:rsidP="00E93E7A">
      <w:pPr>
        <w:rPr>
          <w:rFonts w:ascii="Calibri" w:hAnsi="Calibri"/>
          <w:b w:val="0"/>
          <w:sz w:val="24"/>
          <w:szCs w:val="24"/>
        </w:rPr>
      </w:pPr>
    </w:p>
    <w:p w:rsidR="00E93E7A" w:rsidRPr="00863EFD" w:rsidRDefault="00E93E7A" w:rsidP="00E93E7A">
      <w:pPr>
        <w:jc w:val="both"/>
        <w:rPr>
          <w:rFonts w:ascii="Calibri" w:hAnsi="Calibri" w:cs="Arial"/>
          <w:b w:val="0"/>
          <w:sz w:val="24"/>
          <w:szCs w:val="24"/>
        </w:rPr>
      </w:pPr>
      <w:r w:rsidRPr="00863EFD">
        <w:rPr>
          <w:rFonts w:ascii="Calibri" w:hAnsi="Calibri" w:cs="Arial"/>
          <w:b w:val="0"/>
          <w:sz w:val="24"/>
          <w:szCs w:val="24"/>
        </w:rPr>
        <w:t xml:space="preserve">CONTRATTO COLLETTIVO NAZIONALE INTEGRATIVO CONCERNENTE LE UTILIZZAZIONI E LE ASSEGNAZIONI PROVVISORIE DEL PERSONALE DOCENTE, EDUCATIVO ED A.T.A. PER L’ANNO SCOLASTICO </w:t>
      </w:r>
      <w:r w:rsidRPr="00AE2257">
        <w:rPr>
          <w:rFonts w:ascii="Calibri" w:hAnsi="Calibri" w:cs="Arial"/>
          <w:b w:val="0"/>
          <w:sz w:val="24"/>
          <w:szCs w:val="24"/>
        </w:rPr>
        <w:t>2017/18</w:t>
      </w:r>
      <w:r w:rsidRPr="00863EFD">
        <w:rPr>
          <w:rFonts w:ascii="Calibri" w:hAnsi="Calibri" w:cs="Arial"/>
          <w:b w:val="0"/>
          <w:sz w:val="24"/>
          <w:szCs w:val="24"/>
        </w:rPr>
        <w:t>.</w:t>
      </w:r>
    </w:p>
    <w:p w:rsidR="00E93E7A" w:rsidRPr="00863EFD" w:rsidRDefault="00E93E7A" w:rsidP="00E93E7A">
      <w:pPr>
        <w:jc w:val="both"/>
        <w:rPr>
          <w:rFonts w:ascii="Calibri" w:hAnsi="Calibri" w:cs="Arial"/>
          <w:b w:val="0"/>
          <w:sz w:val="24"/>
          <w:szCs w:val="24"/>
          <w:u w:color="FF0000"/>
        </w:rPr>
      </w:pPr>
    </w:p>
    <w:p w:rsidR="00E93E7A" w:rsidRPr="00863EFD" w:rsidRDefault="00E93E7A" w:rsidP="00E93E7A">
      <w:pPr>
        <w:jc w:val="both"/>
        <w:rPr>
          <w:rFonts w:ascii="Calibri" w:hAnsi="Calibri" w:cs="Arial"/>
          <w:b w:val="0"/>
          <w:sz w:val="24"/>
          <w:szCs w:val="24"/>
          <w:u w:color="FF0000"/>
        </w:rPr>
      </w:pPr>
      <w:r w:rsidRPr="00863EFD">
        <w:rPr>
          <w:rFonts w:ascii="Calibri" w:hAnsi="Calibri" w:cs="Arial"/>
          <w:b w:val="0"/>
          <w:sz w:val="24"/>
          <w:szCs w:val="24"/>
          <w:u w:color="FF0000"/>
        </w:rPr>
        <w:t xml:space="preserve">L'anno </w:t>
      </w:r>
      <w:r w:rsidRPr="00AE2257">
        <w:rPr>
          <w:rFonts w:ascii="Calibri" w:hAnsi="Calibri" w:cs="Arial"/>
          <w:b w:val="0"/>
          <w:sz w:val="24"/>
          <w:szCs w:val="24"/>
          <w:u w:color="FF0000"/>
        </w:rPr>
        <w:t>2017</w:t>
      </w:r>
      <w:r w:rsidRPr="00863EFD">
        <w:rPr>
          <w:rFonts w:ascii="Calibri" w:hAnsi="Calibri" w:cs="Arial"/>
          <w:b w:val="0"/>
          <w:sz w:val="24"/>
          <w:szCs w:val="24"/>
          <w:u w:color="FF0000"/>
        </w:rPr>
        <w:t xml:space="preserve"> il giorno </w:t>
      </w:r>
      <w:r w:rsidR="009F500A">
        <w:rPr>
          <w:rFonts w:ascii="Calibri" w:hAnsi="Calibri" w:cs="Arial"/>
          <w:b w:val="0"/>
          <w:sz w:val="24"/>
          <w:szCs w:val="24"/>
          <w:u w:color="FF0000"/>
        </w:rPr>
        <w:t>21 del mese di giugno</w:t>
      </w:r>
      <w:r w:rsidRPr="00863EFD">
        <w:rPr>
          <w:rFonts w:ascii="Calibri" w:hAnsi="Calibri" w:cs="Arial"/>
          <w:b w:val="0"/>
          <w:sz w:val="24"/>
          <w:szCs w:val="24"/>
          <w:u w:color="FF0000"/>
        </w:rPr>
        <w:t>, in Roma, presso il Ministero dell’Istruzione, Università e Ricerca, in sede di negoziazione decentrata a livello ministeriale,</w:t>
      </w:r>
    </w:p>
    <w:p w:rsidR="00E93E7A" w:rsidRPr="00863EFD" w:rsidRDefault="00E93E7A" w:rsidP="00E93E7A">
      <w:pPr>
        <w:jc w:val="both"/>
        <w:rPr>
          <w:rFonts w:ascii="Calibri" w:hAnsi="Calibri" w:cs="Arial"/>
          <w:b w:val="0"/>
          <w:sz w:val="24"/>
          <w:szCs w:val="24"/>
          <w:u w:color="FF0000"/>
        </w:rPr>
      </w:pPr>
    </w:p>
    <w:p w:rsidR="00E93E7A" w:rsidRPr="00863EFD" w:rsidRDefault="00E93E7A" w:rsidP="00E93E7A">
      <w:pPr>
        <w:jc w:val="center"/>
        <w:rPr>
          <w:rFonts w:ascii="Calibri" w:hAnsi="Calibri" w:cs="Arial"/>
          <w:b w:val="0"/>
          <w:sz w:val="24"/>
          <w:szCs w:val="24"/>
          <w:u w:color="FF0000"/>
        </w:rPr>
      </w:pPr>
      <w:r w:rsidRPr="00863EFD">
        <w:rPr>
          <w:rFonts w:ascii="Calibri" w:hAnsi="Calibri" w:cs="Arial"/>
          <w:b w:val="0"/>
          <w:sz w:val="24"/>
          <w:szCs w:val="24"/>
          <w:u w:color="FF0000"/>
        </w:rPr>
        <w:t>TRA</w:t>
      </w:r>
    </w:p>
    <w:p w:rsidR="00E93E7A" w:rsidRPr="00863EFD" w:rsidRDefault="00E93E7A" w:rsidP="00E93E7A">
      <w:pPr>
        <w:jc w:val="both"/>
        <w:rPr>
          <w:rFonts w:ascii="Calibri" w:hAnsi="Calibri" w:cs="Arial"/>
          <w:b w:val="0"/>
          <w:sz w:val="24"/>
          <w:szCs w:val="24"/>
          <w:u w:color="FF0000"/>
        </w:rPr>
      </w:pPr>
    </w:p>
    <w:p w:rsidR="00E93E7A" w:rsidRPr="00863EFD" w:rsidRDefault="00E93E7A" w:rsidP="00E93E7A">
      <w:pPr>
        <w:jc w:val="both"/>
        <w:rPr>
          <w:rFonts w:ascii="Calibri" w:hAnsi="Calibri" w:cs="Arial"/>
          <w:b w:val="0"/>
          <w:sz w:val="24"/>
          <w:szCs w:val="24"/>
          <w:u w:color="FF0000"/>
        </w:rPr>
      </w:pPr>
      <w:r w:rsidRPr="00863EFD">
        <w:rPr>
          <w:rFonts w:ascii="Calibri" w:hAnsi="Calibri" w:cs="Arial"/>
          <w:b w:val="0"/>
          <w:sz w:val="24"/>
          <w:szCs w:val="24"/>
          <w:u w:color="FF0000"/>
        </w:rPr>
        <w:t>la delegazione di parte pubblica costituita con D.M. n. 776 del 5 ottobre 2015</w:t>
      </w:r>
    </w:p>
    <w:p w:rsidR="00E93E7A" w:rsidRPr="00863EFD" w:rsidRDefault="00E93E7A" w:rsidP="00E93E7A">
      <w:pPr>
        <w:jc w:val="both"/>
        <w:rPr>
          <w:rFonts w:ascii="Calibri" w:hAnsi="Calibri" w:cs="Arial"/>
          <w:b w:val="0"/>
          <w:sz w:val="24"/>
          <w:szCs w:val="24"/>
          <w:u w:color="FF0000"/>
        </w:rPr>
      </w:pPr>
    </w:p>
    <w:p w:rsidR="00E93E7A" w:rsidRPr="00863EFD" w:rsidRDefault="00E93E7A" w:rsidP="00E93E7A">
      <w:pPr>
        <w:pStyle w:val="articolo"/>
        <w:autoSpaceDE/>
        <w:rPr>
          <w:rFonts w:ascii="Calibri" w:hAnsi="Calibri" w:cs="Arial"/>
          <w:sz w:val="24"/>
          <w:szCs w:val="24"/>
          <w:u w:color="FF0000"/>
        </w:rPr>
      </w:pPr>
      <w:r w:rsidRPr="00863EFD">
        <w:rPr>
          <w:rFonts w:ascii="Calibri" w:hAnsi="Calibri" w:cs="Arial"/>
          <w:sz w:val="24"/>
          <w:szCs w:val="24"/>
          <w:u w:color="FF0000"/>
        </w:rPr>
        <w:t>E</w:t>
      </w:r>
    </w:p>
    <w:p w:rsidR="00E93E7A" w:rsidRPr="00863EFD" w:rsidRDefault="00E93E7A" w:rsidP="00E93E7A">
      <w:pPr>
        <w:pStyle w:val="articolo"/>
        <w:autoSpaceDE/>
        <w:rPr>
          <w:rFonts w:ascii="Calibri" w:hAnsi="Calibri" w:cs="Arial"/>
          <w:sz w:val="24"/>
          <w:szCs w:val="24"/>
          <w:u w:color="FF0000"/>
        </w:rPr>
      </w:pPr>
    </w:p>
    <w:p w:rsidR="00E93E7A" w:rsidRPr="00863EFD" w:rsidRDefault="00E93E7A" w:rsidP="00E93E7A">
      <w:pPr>
        <w:jc w:val="both"/>
        <w:rPr>
          <w:rFonts w:ascii="Calibri" w:hAnsi="Calibri" w:cs="Arial"/>
          <w:b w:val="0"/>
          <w:sz w:val="24"/>
          <w:szCs w:val="24"/>
          <w:u w:color="FF0000"/>
        </w:rPr>
      </w:pPr>
      <w:r w:rsidRPr="00863EFD">
        <w:rPr>
          <w:rFonts w:ascii="Calibri" w:hAnsi="Calibri" w:cs="Arial"/>
          <w:b w:val="0"/>
          <w:sz w:val="24"/>
          <w:szCs w:val="24"/>
          <w:u w:color="FF0000"/>
        </w:rPr>
        <w:t>i rappresentanti delle Organizzazioni Sindacali F.L.C.-C.G.I.L., C.I.S.L. SCUOLA, U.I.L. SCUOLA e S.N.A.L.S. C.O.N.F.S.A.L. e GILDA-UNAMS firmatarie dei Contratti Collettivi Nazionali di Lavoro del Comparto Scuola</w:t>
      </w:r>
    </w:p>
    <w:p w:rsidR="00E93E7A" w:rsidRPr="00863EFD" w:rsidRDefault="00E93E7A" w:rsidP="00E93E7A">
      <w:pPr>
        <w:jc w:val="both"/>
        <w:rPr>
          <w:rFonts w:ascii="Calibri" w:hAnsi="Calibri" w:cs="Arial"/>
          <w:b w:val="0"/>
          <w:sz w:val="24"/>
          <w:szCs w:val="24"/>
          <w:u w:color="FF0000"/>
        </w:rPr>
      </w:pPr>
    </w:p>
    <w:p w:rsidR="00E93E7A" w:rsidRPr="00863EFD" w:rsidRDefault="00E93E7A" w:rsidP="00E93E7A">
      <w:pPr>
        <w:jc w:val="center"/>
        <w:rPr>
          <w:rFonts w:ascii="Calibri" w:hAnsi="Calibri" w:cs="Arial"/>
          <w:b w:val="0"/>
          <w:sz w:val="24"/>
          <w:szCs w:val="24"/>
          <w:u w:color="FF0000"/>
        </w:rPr>
      </w:pPr>
      <w:r w:rsidRPr="00863EFD">
        <w:rPr>
          <w:rFonts w:ascii="Calibri" w:hAnsi="Calibri" w:cs="Arial"/>
          <w:b w:val="0"/>
          <w:sz w:val="24"/>
          <w:szCs w:val="24"/>
          <w:u w:color="FF0000"/>
        </w:rPr>
        <w:t>PREMESSO</w:t>
      </w:r>
    </w:p>
    <w:p w:rsidR="00E93E7A" w:rsidRPr="00863EFD" w:rsidRDefault="00E93E7A" w:rsidP="00E93E7A">
      <w:pPr>
        <w:jc w:val="center"/>
        <w:rPr>
          <w:rFonts w:ascii="Calibri" w:hAnsi="Calibri" w:cs="Arial"/>
          <w:b w:val="0"/>
          <w:sz w:val="24"/>
          <w:szCs w:val="24"/>
          <w:u w:color="FF0000"/>
        </w:rPr>
      </w:pPr>
    </w:p>
    <w:p w:rsidR="00E93E7A" w:rsidRPr="00863EFD" w:rsidRDefault="00E93E7A" w:rsidP="00E93E7A">
      <w:pPr>
        <w:jc w:val="both"/>
        <w:rPr>
          <w:rFonts w:ascii="Calibri" w:hAnsi="Calibri" w:cs="Arial"/>
          <w:b w:val="0"/>
          <w:sz w:val="24"/>
          <w:szCs w:val="24"/>
          <w:u w:color="FF0000"/>
        </w:rPr>
      </w:pPr>
      <w:r w:rsidRPr="00863EFD">
        <w:rPr>
          <w:rFonts w:ascii="Calibri" w:hAnsi="Calibri" w:cs="Arial"/>
          <w:b w:val="0"/>
          <w:sz w:val="24"/>
          <w:szCs w:val="24"/>
          <w:u w:color="FF0000"/>
        </w:rPr>
        <w:t>- che con il vigente CCNL 29 novembre 2007 sono stati fissati i principi generali sulla mobilità territoriale e professionale, ivi comprese le utilizzazioni e assegnazioni provvisorie del personale (art. 10);</w:t>
      </w:r>
    </w:p>
    <w:p w:rsidR="00E93E7A" w:rsidRPr="00863EFD" w:rsidRDefault="00E93E7A" w:rsidP="00E93E7A">
      <w:pPr>
        <w:jc w:val="both"/>
        <w:rPr>
          <w:rFonts w:ascii="Calibri" w:hAnsi="Calibri" w:cs="Arial"/>
          <w:b w:val="0"/>
          <w:sz w:val="24"/>
          <w:szCs w:val="24"/>
          <w:u w:color="FF0000"/>
        </w:rPr>
      </w:pPr>
      <w:r w:rsidRPr="00863EFD">
        <w:rPr>
          <w:rFonts w:ascii="Calibri" w:hAnsi="Calibri" w:cs="Arial"/>
          <w:b w:val="0"/>
          <w:sz w:val="24"/>
          <w:szCs w:val="24"/>
          <w:u w:color="FF0000"/>
        </w:rPr>
        <w:t>- che lo stesso CCNL, al capo II – Relazioni sindacali, artt. 3,4,5 e 6, definisce le materie di competenza della contrattazione integrativa di secondo livello e gli ambiti territoriali della stessa;</w:t>
      </w:r>
    </w:p>
    <w:p w:rsidR="00E93E7A" w:rsidRDefault="00E93E7A" w:rsidP="00E93E7A">
      <w:pPr>
        <w:jc w:val="both"/>
        <w:rPr>
          <w:rFonts w:ascii="Calibri" w:hAnsi="Calibri" w:cs="Arial"/>
          <w:b w:val="0"/>
          <w:bCs w:val="0"/>
          <w:sz w:val="24"/>
          <w:szCs w:val="24"/>
        </w:rPr>
      </w:pPr>
      <w:r w:rsidRPr="00863EFD">
        <w:rPr>
          <w:rFonts w:ascii="Calibri" w:hAnsi="Calibri" w:cs="Arial"/>
          <w:b w:val="0"/>
          <w:sz w:val="24"/>
          <w:szCs w:val="24"/>
          <w:u w:color="FF0000"/>
        </w:rPr>
        <w:t xml:space="preserve">- che in data 10.5.2012 il nuovo protocollo d’intesa sul lavoro pubblico tra il Ministro della Pubblica Amministrazione, le Regioni, le Province, i Comuni e le Organizzazioni sindacali ha ribadito </w:t>
      </w:r>
      <w:r w:rsidRPr="00863EFD">
        <w:rPr>
          <w:rFonts w:ascii="Calibri" w:hAnsi="Calibri" w:cs="Arial"/>
          <w:b w:val="0"/>
          <w:bCs w:val="0"/>
          <w:sz w:val="24"/>
          <w:szCs w:val="24"/>
        </w:rPr>
        <w:t>il pieno riconoscimento del ruolo negoziale e delle prerogative delle R</w:t>
      </w:r>
      <w:r w:rsidR="009F500A">
        <w:rPr>
          <w:rFonts w:ascii="Calibri" w:hAnsi="Calibri" w:cs="Arial"/>
          <w:b w:val="0"/>
          <w:bCs w:val="0"/>
          <w:sz w:val="24"/>
          <w:szCs w:val="24"/>
        </w:rPr>
        <w:t>.</w:t>
      </w:r>
      <w:r w:rsidRPr="00863EFD">
        <w:rPr>
          <w:rFonts w:ascii="Calibri" w:hAnsi="Calibri" w:cs="Arial"/>
          <w:b w:val="0"/>
          <w:bCs w:val="0"/>
          <w:sz w:val="24"/>
          <w:szCs w:val="24"/>
        </w:rPr>
        <w:t>S</w:t>
      </w:r>
      <w:r w:rsidR="009F500A">
        <w:rPr>
          <w:rFonts w:ascii="Calibri" w:hAnsi="Calibri" w:cs="Arial"/>
          <w:b w:val="0"/>
          <w:bCs w:val="0"/>
          <w:sz w:val="24"/>
          <w:szCs w:val="24"/>
        </w:rPr>
        <w:t>.</w:t>
      </w:r>
      <w:r w:rsidRPr="00863EFD">
        <w:rPr>
          <w:rFonts w:ascii="Calibri" w:hAnsi="Calibri" w:cs="Arial"/>
          <w:b w:val="0"/>
          <w:bCs w:val="0"/>
          <w:sz w:val="24"/>
          <w:szCs w:val="24"/>
        </w:rPr>
        <w:t>U</w:t>
      </w:r>
      <w:r w:rsidR="009F500A">
        <w:rPr>
          <w:rFonts w:ascii="Calibri" w:hAnsi="Calibri" w:cs="Arial"/>
          <w:b w:val="0"/>
          <w:bCs w:val="0"/>
          <w:sz w:val="24"/>
          <w:szCs w:val="24"/>
        </w:rPr>
        <w:t>.</w:t>
      </w:r>
      <w:r w:rsidRPr="00863EFD">
        <w:rPr>
          <w:rFonts w:ascii="Calibri" w:hAnsi="Calibri" w:cs="Arial"/>
          <w:b w:val="0"/>
          <w:bCs w:val="0"/>
          <w:sz w:val="24"/>
          <w:szCs w:val="24"/>
        </w:rPr>
        <w:t xml:space="preserve"> nei luoghi di lavoro nelle materie previste dal CCNL vigente;</w:t>
      </w:r>
    </w:p>
    <w:p w:rsidR="00E93E7A" w:rsidRPr="008D62B2" w:rsidRDefault="00E93E7A" w:rsidP="00E93E7A">
      <w:pPr>
        <w:jc w:val="both"/>
        <w:rPr>
          <w:rFonts w:ascii="Calibri" w:hAnsi="Calibri" w:cs="Arial"/>
          <w:b w:val="0"/>
          <w:bCs w:val="0"/>
          <w:sz w:val="24"/>
          <w:szCs w:val="24"/>
        </w:rPr>
      </w:pPr>
      <w:r w:rsidRPr="008D62B2">
        <w:rPr>
          <w:rFonts w:ascii="Calibri" w:hAnsi="Calibri" w:cs="Tahoma"/>
          <w:b w:val="0"/>
          <w:sz w:val="24"/>
          <w:szCs w:val="24"/>
          <w:u w:color="FF0000"/>
        </w:rPr>
        <w:t>-che l’accordo</w:t>
      </w:r>
      <w:r w:rsidRPr="008D62B2">
        <w:rPr>
          <w:rFonts w:ascii="Calibri" w:hAnsi="Calibri" w:cs="Tahoma"/>
          <w:b w:val="0"/>
          <w:sz w:val="24"/>
          <w:szCs w:val="24"/>
        </w:rPr>
        <w:t xml:space="preserve"> per il pubblico impiego</w:t>
      </w:r>
      <w:r w:rsidR="008D62B2" w:rsidRPr="008D62B2">
        <w:rPr>
          <w:rFonts w:ascii="Calibri" w:hAnsi="Calibri" w:cs="Tahoma"/>
          <w:b w:val="0"/>
          <w:sz w:val="24"/>
          <w:szCs w:val="24"/>
        </w:rPr>
        <w:t xml:space="preserve"> sottoscritto</w:t>
      </w:r>
      <w:r w:rsidR="008D62B2">
        <w:rPr>
          <w:rFonts w:ascii="Calibri" w:hAnsi="Calibri" w:cs="Tahoma"/>
          <w:b w:val="0"/>
          <w:sz w:val="24"/>
          <w:szCs w:val="24"/>
        </w:rPr>
        <w:t xml:space="preserve"> nel 2016</w:t>
      </w:r>
      <w:r w:rsidRPr="008D62B2">
        <w:rPr>
          <w:rFonts w:ascii="Calibri" w:hAnsi="Calibri" w:cs="Tahoma"/>
          <w:b w:val="0"/>
          <w:sz w:val="24"/>
          <w:szCs w:val="24"/>
        </w:rPr>
        <w:t xml:space="preserve"> tra le OO.SS. e il Ministro per la Semplificazione e la Funzione pubblica definisce il contesto complessivo delle relazioni sindacali nell’ambito del quale si definisce il presente contratto</w:t>
      </w:r>
    </w:p>
    <w:p w:rsidR="00E93E7A" w:rsidRPr="00863EFD" w:rsidRDefault="00E93E7A" w:rsidP="00E93E7A">
      <w:pPr>
        <w:jc w:val="both"/>
        <w:rPr>
          <w:rFonts w:ascii="Calibri" w:hAnsi="Calibri" w:cs="Arial"/>
          <w:b w:val="0"/>
          <w:sz w:val="24"/>
          <w:szCs w:val="24"/>
          <w:u w:color="FF0000"/>
        </w:rPr>
      </w:pPr>
    </w:p>
    <w:p w:rsidR="00E93E7A" w:rsidRPr="00107FA1" w:rsidRDefault="00E93E7A" w:rsidP="00E93E7A">
      <w:pPr>
        <w:pStyle w:val="articolo"/>
        <w:autoSpaceDE/>
        <w:rPr>
          <w:rFonts w:ascii="Calibri" w:hAnsi="Calibri" w:cs="Arial"/>
          <w:b/>
          <w:sz w:val="24"/>
          <w:szCs w:val="24"/>
          <w:u w:color="FF0000"/>
        </w:rPr>
      </w:pPr>
      <w:r w:rsidRPr="00107FA1">
        <w:rPr>
          <w:rFonts w:ascii="Calibri" w:hAnsi="Calibri" w:cs="Arial"/>
          <w:b/>
          <w:sz w:val="24"/>
          <w:szCs w:val="24"/>
          <w:u w:color="FF0000"/>
        </w:rPr>
        <w:t>SI CONCORDA QUANTO SEGUE</w:t>
      </w:r>
    </w:p>
    <w:p w:rsidR="00E93E7A" w:rsidRPr="00863EFD" w:rsidRDefault="00E93E7A" w:rsidP="00E93E7A">
      <w:pPr>
        <w:jc w:val="center"/>
        <w:rPr>
          <w:rFonts w:ascii="Calibri" w:hAnsi="Calibri" w:cs="Arial"/>
          <w:b w:val="0"/>
          <w:sz w:val="24"/>
          <w:szCs w:val="24"/>
          <w:u w:color="FF0000"/>
        </w:rPr>
      </w:pPr>
    </w:p>
    <w:p w:rsidR="00E93E7A" w:rsidRPr="00863EFD" w:rsidRDefault="00E93E7A" w:rsidP="00E93E7A">
      <w:pPr>
        <w:pStyle w:val="Corpodeltesto2"/>
        <w:rPr>
          <w:rFonts w:ascii="Calibri" w:hAnsi="Calibri" w:cs="Arial"/>
          <w:bCs/>
          <w:sz w:val="24"/>
          <w:szCs w:val="24"/>
          <w:u w:color="FF0000"/>
        </w:rPr>
      </w:pPr>
      <w:r w:rsidRPr="00863EFD">
        <w:rPr>
          <w:rFonts w:ascii="Calibri" w:hAnsi="Calibri" w:cs="Arial"/>
          <w:bCs/>
          <w:sz w:val="24"/>
          <w:szCs w:val="24"/>
          <w:u w:color="FF0000"/>
        </w:rPr>
        <w:t xml:space="preserve">il presente contratto sostituisce il C.C.N.I. concernente le utilizzazioni e le assegnazioni provvisorie del personale docente, educativo </w:t>
      </w:r>
      <w:r w:rsidR="008D62B2">
        <w:rPr>
          <w:rFonts w:ascii="Calibri" w:hAnsi="Calibri" w:cs="Arial"/>
          <w:bCs/>
          <w:sz w:val="24"/>
          <w:szCs w:val="24"/>
          <w:u w:color="FF0000"/>
        </w:rPr>
        <w:t xml:space="preserve">ed A.T.A. sottoscritto in via definitiva in data </w:t>
      </w:r>
      <w:r w:rsidRPr="008D62B2">
        <w:rPr>
          <w:rFonts w:ascii="Calibri" w:hAnsi="Calibri" w:cs="Arial"/>
          <w:bCs/>
          <w:sz w:val="24"/>
          <w:szCs w:val="24"/>
          <w:u w:color="FF0000"/>
        </w:rPr>
        <w:t>15.05.2017.</w:t>
      </w:r>
    </w:p>
    <w:p w:rsidR="00E93E7A" w:rsidRPr="00863EFD" w:rsidRDefault="00E93E7A" w:rsidP="00E93E7A">
      <w:pPr>
        <w:pStyle w:val="Testonotaapidipagina"/>
        <w:widowControl/>
        <w:overflowPunct/>
        <w:autoSpaceDE/>
        <w:adjustRightInd/>
        <w:jc w:val="center"/>
        <w:rPr>
          <w:rFonts w:ascii="Calibri" w:hAnsi="Calibri"/>
          <w:sz w:val="24"/>
          <w:szCs w:val="24"/>
          <w:u w:color="FF0000"/>
        </w:rPr>
      </w:pPr>
      <w:bookmarkStart w:id="1" w:name="_Toc137361035"/>
      <w:bookmarkStart w:id="2" w:name="_Toc519482969"/>
      <w:bookmarkStart w:id="3" w:name="_Toc487346594"/>
      <w:bookmarkStart w:id="4" w:name="_Toc486306162"/>
      <w:bookmarkStart w:id="5" w:name="_Toc485178429"/>
      <w:bookmarkStart w:id="6" w:name="_Toc484857534"/>
      <w:bookmarkStart w:id="7" w:name="_Toc484319989"/>
    </w:p>
    <w:p w:rsidR="00E93E7A" w:rsidRPr="00107FA1" w:rsidRDefault="00E93E7A" w:rsidP="00E93E7A">
      <w:pPr>
        <w:pStyle w:val="Testonotaapidipagina"/>
        <w:widowControl/>
        <w:overflowPunct/>
        <w:autoSpaceDE/>
        <w:adjustRightInd/>
        <w:jc w:val="center"/>
        <w:rPr>
          <w:rFonts w:ascii="Calibri" w:hAnsi="Calibri" w:cs="Arial"/>
          <w:b/>
          <w:bCs/>
          <w:sz w:val="24"/>
          <w:szCs w:val="24"/>
          <w:u w:color="FF0000"/>
        </w:rPr>
      </w:pPr>
      <w:r w:rsidRPr="00107FA1">
        <w:rPr>
          <w:rFonts w:ascii="Calibri" w:hAnsi="Calibri" w:cs="Arial"/>
          <w:b/>
          <w:sz w:val="24"/>
          <w:szCs w:val="24"/>
          <w:u w:color="FF0000"/>
        </w:rPr>
        <w:t xml:space="preserve">Art. 1 - </w:t>
      </w:r>
      <w:bookmarkStart w:id="8" w:name="_Toc417785885"/>
      <w:bookmarkStart w:id="9" w:name="_Toc415045734"/>
      <w:r w:rsidRPr="00107FA1">
        <w:rPr>
          <w:rFonts w:ascii="Calibri" w:hAnsi="Calibri" w:cs="Arial"/>
          <w:b/>
          <w:sz w:val="24"/>
          <w:szCs w:val="24"/>
          <w:u w:color="FF0000"/>
        </w:rPr>
        <w:t>Campo di applicazione, durata e decorrenza del contratto</w:t>
      </w:r>
      <w:bookmarkEnd w:id="8"/>
      <w:bookmarkEnd w:id="9"/>
    </w:p>
    <w:p w:rsidR="00E93E7A" w:rsidRPr="00FD1A96" w:rsidRDefault="00E93E7A" w:rsidP="00E93E7A">
      <w:pPr>
        <w:rPr>
          <w:rFonts w:ascii="Calibri" w:hAnsi="Calibri" w:cs="Arial"/>
          <w:b w:val="0"/>
          <w:sz w:val="24"/>
          <w:szCs w:val="24"/>
          <w:u w:color="FF0000"/>
        </w:rPr>
      </w:pPr>
    </w:p>
    <w:p w:rsidR="00E93E7A" w:rsidRDefault="00E93E7A" w:rsidP="00E93E7A">
      <w:pPr>
        <w:tabs>
          <w:tab w:val="left" w:pos="360"/>
        </w:tabs>
        <w:jc w:val="both"/>
        <w:rPr>
          <w:rFonts w:ascii="Calibri" w:hAnsi="Calibri" w:cs="Arial"/>
          <w:b w:val="0"/>
          <w:strike/>
          <w:sz w:val="24"/>
          <w:szCs w:val="24"/>
          <w:u w:color="FF0000"/>
        </w:rPr>
      </w:pPr>
      <w:r>
        <w:rPr>
          <w:rFonts w:ascii="Calibri" w:hAnsi="Calibri" w:cs="Arial"/>
          <w:b w:val="0"/>
          <w:sz w:val="24"/>
          <w:szCs w:val="24"/>
          <w:u w:color="FF0000"/>
        </w:rPr>
        <w:t>1.</w:t>
      </w:r>
      <w:r w:rsidRPr="00FD1A96">
        <w:rPr>
          <w:rFonts w:ascii="Calibri" w:hAnsi="Calibri" w:cs="Arial"/>
          <w:b w:val="0"/>
          <w:sz w:val="24"/>
          <w:szCs w:val="24"/>
          <w:u w:color="FF0000"/>
        </w:rPr>
        <w:t xml:space="preserve">Il presente contratto collettivo decentrato si applica al personale della scuola docente, educativo ed A.T.A. con rapporto di lavoro a tempo indeterminato </w:t>
      </w:r>
    </w:p>
    <w:p w:rsidR="00E93E7A" w:rsidRPr="00FD1A96" w:rsidRDefault="00E93E7A" w:rsidP="00E93E7A">
      <w:pPr>
        <w:tabs>
          <w:tab w:val="left" w:pos="360"/>
        </w:tabs>
        <w:jc w:val="both"/>
        <w:rPr>
          <w:rFonts w:ascii="Calibri" w:hAnsi="Calibri" w:cs="Arial"/>
          <w:b w:val="0"/>
          <w:sz w:val="24"/>
          <w:szCs w:val="24"/>
          <w:u w:color="FF0000"/>
        </w:rPr>
      </w:pPr>
      <w:r>
        <w:rPr>
          <w:rFonts w:ascii="Calibri" w:hAnsi="Calibri" w:cs="Arial"/>
          <w:b w:val="0"/>
          <w:sz w:val="24"/>
          <w:szCs w:val="24"/>
          <w:u w:color="FF0000"/>
        </w:rPr>
        <w:t>2.</w:t>
      </w:r>
      <w:r w:rsidRPr="00FD1A96">
        <w:rPr>
          <w:rFonts w:ascii="Calibri" w:hAnsi="Calibri" w:cs="Arial"/>
          <w:b w:val="0"/>
          <w:sz w:val="24"/>
          <w:szCs w:val="24"/>
          <w:u w:color="FF0000"/>
        </w:rPr>
        <w:t xml:space="preserve">Il presente contratto - nello stabilire i criteri generali ed i principi per le operazioni di utilizzazione e di assegnazione provvisoria del personale docente, educativo ed A.T.A. per l'anno scolastico </w:t>
      </w:r>
      <w:r w:rsidRPr="008D62B2">
        <w:rPr>
          <w:rFonts w:ascii="Calibri" w:hAnsi="Calibri" w:cs="Arial"/>
          <w:b w:val="0"/>
          <w:sz w:val="24"/>
          <w:szCs w:val="24"/>
          <w:u w:color="FF0000"/>
        </w:rPr>
        <w:t>2017/2018</w:t>
      </w:r>
      <w:r w:rsidRPr="00D5694E">
        <w:rPr>
          <w:rFonts w:ascii="Calibri" w:hAnsi="Calibri" w:cs="Arial"/>
          <w:b w:val="0"/>
          <w:sz w:val="24"/>
          <w:szCs w:val="24"/>
          <w:u w:color="FF0000"/>
        </w:rPr>
        <w:t xml:space="preserve"> </w:t>
      </w:r>
      <w:r w:rsidRPr="00FD1A96">
        <w:rPr>
          <w:rFonts w:ascii="Calibri" w:hAnsi="Calibri" w:cs="Arial"/>
          <w:b w:val="0"/>
          <w:sz w:val="24"/>
          <w:szCs w:val="24"/>
          <w:u w:color="FF0000"/>
        </w:rPr>
        <w:t>secondo le disposizioni contenute nei contratti collettivi nazionali del comparto scuola è prioritariamente diretto a realizzare il reimpieg</w:t>
      </w:r>
      <w:r w:rsidR="009F500A">
        <w:rPr>
          <w:rFonts w:ascii="Calibri" w:hAnsi="Calibri" w:cs="Arial"/>
          <w:b w:val="0"/>
          <w:sz w:val="24"/>
          <w:szCs w:val="24"/>
          <w:u w:color="FF0000"/>
        </w:rPr>
        <w:t>o</w:t>
      </w:r>
      <w:r w:rsidR="00095E79">
        <w:rPr>
          <w:rFonts w:ascii="Calibri" w:hAnsi="Calibri" w:cs="Arial"/>
          <w:b w:val="0"/>
          <w:sz w:val="24"/>
          <w:szCs w:val="24"/>
          <w:u w:color="FF0000"/>
        </w:rPr>
        <w:t xml:space="preserve"> </w:t>
      </w:r>
      <w:r w:rsidRPr="00FD1A96">
        <w:rPr>
          <w:rFonts w:ascii="Calibri" w:hAnsi="Calibri" w:cs="Arial"/>
          <w:b w:val="0"/>
          <w:sz w:val="24"/>
          <w:szCs w:val="24"/>
          <w:u w:color="FF0000"/>
        </w:rPr>
        <w:t>o qualificato di tutto il personale in soprannumero o in esubero</w:t>
      </w:r>
      <w:r w:rsidRPr="00FD1A96">
        <w:rPr>
          <w:rFonts w:ascii="Calibri" w:hAnsi="Calibri" w:cs="Arial"/>
          <w:b w:val="0"/>
          <w:sz w:val="24"/>
          <w:szCs w:val="24"/>
        </w:rPr>
        <w:t xml:space="preserve">, e la piena realizzazione degli obiettivi formativi e </w:t>
      </w:r>
      <w:r w:rsidRPr="00FD1A96">
        <w:rPr>
          <w:rFonts w:ascii="Calibri" w:hAnsi="Calibri" w:cs="Arial"/>
          <w:b w:val="0"/>
          <w:sz w:val="24"/>
          <w:szCs w:val="24"/>
        </w:rPr>
        <w:lastRenderedPageBreak/>
        <w:t>curriculari previsti per ciascun ordine di scuola, assicurando la continuità didattica e la valorizzazione delle competenze professionali, tenuto conto delle esigenze e disponibilità dei docenti interessati.</w:t>
      </w:r>
      <w:r w:rsidRPr="00FD1A96">
        <w:rPr>
          <w:rFonts w:ascii="Calibri" w:hAnsi="Calibri" w:cs="Arial"/>
          <w:b w:val="0"/>
          <w:sz w:val="24"/>
          <w:szCs w:val="24"/>
          <w:u w:color="FF0000"/>
        </w:rPr>
        <w:t xml:space="preserve"> </w:t>
      </w:r>
      <w:r w:rsidRPr="00FD1A96">
        <w:rPr>
          <w:rFonts w:ascii="Calibri" w:hAnsi="Calibri" w:cs="Arial"/>
          <w:b w:val="0"/>
          <w:sz w:val="24"/>
          <w:szCs w:val="24"/>
        </w:rPr>
        <w:t>A tal fine è valorizzata, tra l’altro, la possibilità di utilizzazione in altri insegnamenti e per il potenziamento delle a</w:t>
      </w:r>
      <w:r>
        <w:rPr>
          <w:rFonts w:ascii="Calibri" w:hAnsi="Calibri" w:cs="Arial"/>
          <w:b w:val="0"/>
          <w:sz w:val="24"/>
          <w:szCs w:val="24"/>
        </w:rPr>
        <w:t xml:space="preserve">ttività dell’offerta formativa </w:t>
      </w:r>
      <w:r w:rsidRPr="00FD1A96">
        <w:rPr>
          <w:rFonts w:ascii="Calibri" w:hAnsi="Calibri" w:cs="Arial"/>
          <w:b w:val="0"/>
          <w:sz w:val="24"/>
          <w:szCs w:val="24"/>
        </w:rPr>
        <w:t xml:space="preserve"> per il personale appartenente a ruoli e classi di concorso in esubero-tenendo conto dei titoli di studio e/o professionali posseduti, con l’attribuzione del maggior trattamento economico eventualmente spettante ai sensi dell’art. 10 comma 10 del C.C.N.L. 29.11.2007</w:t>
      </w:r>
      <w:r w:rsidRPr="00FD1A96">
        <w:rPr>
          <w:rFonts w:ascii="Calibri" w:hAnsi="Calibri" w:cs="Arial"/>
          <w:b w:val="0"/>
          <w:sz w:val="24"/>
          <w:szCs w:val="24"/>
          <w:u w:color="FF0000"/>
        </w:rPr>
        <w:t xml:space="preserve">; in quest’ultimo caso </w:t>
      </w:r>
      <w:smartTag w:uri="urn:schemas-microsoft-com:office:smarttags" w:element="PersonName">
        <w:smartTagPr>
          <w:attr w:name="ProductID" w:val="la Direzione Regionale"/>
        </w:smartTagPr>
        <w:r w:rsidRPr="00FD1A96">
          <w:rPr>
            <w:rFonts w:ascii="Calibri" w:hAnsi="Calibri" w:cs="Arial"/>
            <w:b w:val="0"/>
            <w:sz w:val="24"/>
            <w:szCs w:val="24"/>
            <w:u w:color="FF0000"/>
          </w:rPr>
          <w:t>la Direzione Regionale</w:t>
        </w:r>
      </w:smartTag>
      <w:r w:rsidRPr="00FD1A96">
        <w:rPr>
          <w:rFonts w:ascii="Calibri" w:hAnsi="Calibri" w:cs="Arial"/>
          <w:b w:val="0"/>
          <w:sz w:val="24"/>
          <w:szCs w:val="24"/>
          <w:u w:color="FF0000"/>
        </w:rPr>
        <w:t xml:space="preserve"> competente, contestualmente all’adozione del provvedimento di utilizzazione e assegnazione provvisoria, stipulerà con il personale interessato un contratto di lavoro integrativo per il nuovo temporaneo trattamento retributivo corrispondente a quello spettante in caso di passaggio di ruolo.</w:t>
      </w:r>
    </w:p>
    <w:p w:rsidR="00E93E7A" w:rsidRPr="0078122B" w:rsidRDefault="00E93E7A" w:rsidP="00E93E7A">
      <w:pPr>
        <w:tabs>
          <w:tab w:val="left" w:pos="360"/>
        </w:tabs>
        <w:jc w:val="both"/>
        <w:rPr>
          <w:rFonts w:ascii="Calibri" w:hAnsi="Calibri" w:cs="Arial"/>
          <w:b w:val="0"/>
          <w:sz w:val="24"/>
          <w:szCs w:val="24"/>
          <w:u w:color="FF0000"/>
        </w:rPr>
      </w:pPr>
      <w:r w:rsidRPr="0078122B">
        <w:rPr>
          <w:rFonts w:ascii="Calibri" w:hAnsi="Calibri" w:cs="Arial"/>
          <w:b w:val="0"/>
          <w:sz w:val="24"/>
          <w:szCs w:val="24"/>
          <w:u w:color="FF0000"/>
        </w:rPr>
        <w:t>3.In ogni caso, dall’attuazione dei criteri e delle modalità di utilizzazione del personale docente e ATA non deve derivare l’individuazione di una disponibilità complessiva di posti che ecceda i limiti delle risorse stanziate annualmente nello stato di previsione del MIUR</w:t>
      </w:r>
    </w:p>
    <w:p w:rsidR="00E93E7A" w:rsidRPr="00FD1A96" w:rsidRDefault="00E93E7A" w:rsidP="00E93E7A">
      <w:pPr>
        <w:tabs>
          <w:tab w:val="left" w:pos="360"/>
        </w:tabs>
        <w:jc w:val="both"/>
        <w:rPr>
          <w:rFonts w:ascii="Calibri" w:hAnsi="Calibri" w:cs="Arial"/>
          <w:b w:val="0"/>
          <w:sz w:val="24"/>
          <w:szCs w:val="24"/>
          <w:u w:color="FF0000"/>
        </w:rPr>
      </w:pPr>
      <w:r>
        <w:rPr>
          <w:rFonts w:ascii="Calibri" w:hAnsi="Calibri" w:cs="Arial"/>
          <w:b w:val="0"/>
          <w:sz w:val="24"/>
          <w:szCs w:val="24"/>
          <w:u w:color="FF0000"/>
        </w:rPr>
        <w:t>4.</w:t>
      </w:r>
      <w:r w:rsidRPr="00FD1A96">
        <w:rPr>
          <w:rFonts w:ascii="Calibri" w:hAnsi="Calibri" w:cs="Arial"/>
          <w:b w:val="0"/>
          <w:sz w:val="24"/>
          <w:szCs w:val="24"/>
          <w:u w:color="FF0000"/>
        </w:rPr>
        <w:t xml:space="preserve">Gli effetti giuridici </w:t>
      </w:r>
      <w:r w:rsidRPr="0078122B">
        <w:rPr>
          <w:rFonts w:ascii="Calibri" w:hAnsi="Calibri" w:cs="Arial"/>
          <w:b w:val="0"/>
          <w:sz w:val="24"/>
          <w:szCs w:val="24"/>
          <w:u w:color="FF0000"/>
        </w:rPr>
        <w:t>del presente contratto</w:t>
      </w:r>
      <w:r>
        <w:rPr>
          <w:rFonts w:ascii="Calibri" w:hAnsi="Calibri" w:cs="Arial"/>
          <w:b w:val="0"/>
          <w:sz w:val="24"/>
          <w:szCs w:val="24"/>
          <w:u w:color="FF0000"/>
        </w:rPr>
        <w:t xml:space="preserve"> </w:t>
      </w:r>
      <w:r w:rsidRPr="00FD1A96">
        <w:rPr>
          <w:rFonts w:ascii="Calibri" w:hAnsi="Calibri" w:cs="Arial"/>
          <w:b w:val="0"/>
          <w:sz w:val="24"/>
          <w:szCs w:val="24"/>
          <w:u w:color="FF0000"/>
        </w:rPr>
        <w:t xml:space="preserve"> hanno val</w:t>
      </w:r>
      <w:r>
        <w:rPr>
          <w:rFonts w:ascii="Calibri" w:hAnsi="Calibri" w:cs="Arial"/>
          <w:b w:val="0"/>
          <w:sz w:val="24"/>
          <w:szCs w:val="24"/>
          <w:u w:color="FF0000"/>
        </w:rPr>
        <w:t xml:space="preserve">idità per l’anno scolastico </w:t>
      </w:r>
      <w:r w:rsidRPr="008D62B2">
        <w:rPr>
          <w:rFonts w:ascii="Calibri" w:hAnsi="Calibri" w:cs="Arial"/>
          <w:b w:val="0"/>
          <w:sz w:val="24"/>
          <w:szCs w:val="24"/>
          <w:u w:color="FF0000"/>
        </w:rPr>
        <w:t>2017/2018.</w:t>
      </w:r>
    </w:p>
    <w:p w:rsidR="00E93E7A" w:rsidRPr="00FD1A96" w:rsidRDefault="00E93E7A" w:rsidP="00E93E7A">
      <w:pPr>
        <w:tabs>
          <w:tab w:val="left" w:pos="360"/>
        </w:tabs>
        <w:jc w:val="both"/>
        <w:rPr>
          <w:rFonts w:ascii="Calibri" w:hAnsi="Calibri" w:cs="Arial"/>
          <w:b w:val="0"/>
          <w:sz w:val="24"/>
          <w:szCs w:val="24"/>
          <w:u w:color="FF0000"/>
        </w:rPr>
      </w:pPr>
      <w:r>
        <w:rPr>
          <w:rFonts w:ascii="Calibri" w:hAnsi="Calibri" w:cs="Arial"/>
          <w:b w:val="0"/>
          <w:sz w:val="24"/>
          <w:szCs w:val="24"/>
          <w:u w:color="FF0000"/>
        </w:rPr>
        <w:t>5.</w:t>
      </w:r>
      <w:r w:rsidRPr="00FD1A96">
        <w:rPr>
          <w:rFonts w:ascii="Calibri" w:hAnsi="Calibri" w:cs="Arial"/>
          <w:b w:val="0"/>
          <w:sz w:val="24"/>
          <w:szCs w:val="24"/>
          <w:u w:color="FF0000"/>
        </w:rPr>
        <w:t xml:space="preserve">Premesso che </w:t>
      </w:r>
      <w:r>
        <w:rPr>
          <w:rFonts w:ascii="Calibri" w:hAnsi="Calibri" w:cs="Arial"/>
          <w:b w:val="0"/>
          <w:sz w:val="24"/>
          <w:szCs w:val="24"/>
          <w:u w:color="FF0000"/>
        </w:rPr>
        <w:t>l'adeguamento dell'organico alle situazioni</w:t>
      </w:r>
      <w:r w:rsidRPr="00FD1A96">
        <w:rPr>
          <w:rFonts w:ascii="Calibri" w:hAnsi="Calibri" w:cs="Arial"/>
          <w:b w:val="0"/>
          <w:sz w:val="24"/>
          <w:szCs w:val="24"/>
          <w:u w:color="FF0000"/>
        </w:rPr>
        <w:t xml:space="preserve"> di fatto avviene secondo la disciplina dettata dalle disposizioni concernent</w:t>
      </w:r>
      <w:r>
        <w:rPr>
          <w:rFonts w:ascii="Calibri" w:hAnsi="Calibri" w:cs="Arial"/>
          <w:b w:val="0"/>
          <w:sz w:val="24"/>
          <w:szCs w:val="24"/>
          <w:u w:color="FF0000"/>
        </w:rPr>
        <w:t>i la definizione degli organici</w:t>
      </w:r>
      <w:r w:rsidRPr="00FD1A96">
        <w:rPr>
          <w:rFonts w:ascii="Calibri" w:hAnsi="Calibri" w:cs="Arial"/>
          <w:b w:val="0"/>
          <w:sz w:val="24"/>
          <w:szCs w:val="24"/>
          <w:u w:color="FF0000"/>
        </w:rPr>
        <w:t xml:space="preserve"> e</w:t>
      </w:r>
      <w:r>
        <w:rPr>
          <w:rFonts w:ascii="Calibri" w:hAnsi="Calibri" w:cs="Arial"/>
          <w:b w:val="0"/>
          <w:sz w:val="24"/>
          <w:szCs w:val="24"/>
          <w:u w:color="FF0000"/>
        </w:rPr>
        <w:t xml:space="preserve"> </w:t>
      </w:r>
      <w:r w:rsidRPr="008D62B2">
        <w:rPr>
          <w:rFonts w:ascii="Calibri" w:hAnsi="Calibri" w:cs="Arial"/>
          <w:b w:val="0"/>
          <w:sz w:val="24"/>
          <w:szCs w:val="24"/>
          <w:u w:color="FF0000"/>
        </w:rPr>
        <w:t>che</w:t>
      </w:r>
      <w:r w:rsidRPr="00FD1A96">
        <w:rPr>
          <w:rFonts w:ascii="Calibri" w:hAnsi="Calibri" w:cs="Arial"/>
          <w:b w:val="0"/>
          <w:sz w:val="24"/>
          <w:szCs w:val="24"/>
          <w:u w:color="FF0000"/>
        </w:rPr>
        <w:t xml:space="preserve"> la costituzione di posti part time</w:t>
      </w:r>
      <w:r>
        <w:rPr>
          <w:rFonts w:ascii="Calibri" w:hAnsi="Calibri" w:cs="Arial"/>
          <w:b w:val="0"/>
          <w:sz w:val="24"/>
          <w:szCs w:val="24"/>
          <w:u w:color="FF0000"/>
        </w:rPr>
        <w:t xml:space="preserve"> </w:t>
      </w:r>
      <w:r w:rsidRPr="008D62B2">
        <w:rPr>
          <w:rFonts w:ascii="Calibri" w:hAnsi="Calibri" w:cs="Arial"/>
          <w:b w:val="0"/>
          <w:sz w:val="24"/>
          <w:szCs w:val="24"/>
          <w:u w:color="FF0000"/>
        </w:rPr>
        <w:t>avviene</w:t>
      </w:r>
      <w:r w:rsidRPr="00FD1A96">
        <w:rPr>
          <w:rFonts w:ascii="Calibri" w:hAnsi="Calibri" w:cs="Arial"/>
          <w:b w:val="0"/>
          <w:sz w:val="24"/>
          <w:szCs w:val="24"/>
          <w:u w:color="FF0000"/>
        </w:rPr>
        <w:t xml:space="preserve"> come definito nell’art. 3 del presente contratto, la contrattazione decentrata regionale definirà i criteri e le modalità per la determinazione delle disponibilità.</w:t>
      </w:r>
    </w:p>
    <w:p w:rsidR="00E93E7A" w:rsidRPr="00FD1A96" w:rsidRDefault="00E93E7A" w:rsidP="00E93E7A">
      <w:pPr>
        <w:tabs>
          <w:tab w:val="left" w:pos="360"/>
        </w:tabs>
        <w:jc w:val="both"/>
        <w:rPr>
          <w:rFonts w:ascii="Calibri" w:hAnsi="Calibri" w:cs="Arial"/>
          <w:b w:val="0"/>
          <w:sz w:val="24"/>
          <w:szCs w:val="24"/>
          <w:u w:color="FF0000"/>
        </w:rPr>
      </w:pPr>
      <w:r>
        <w:rPr>
          <w:rFonts w:ascii="Calibri" w:hAnsi="Calibri" w:cs="Arial"/>
          <w:b w:val="0"/>
          <w:sz w:val="24"/>
          <w:szCs w:val="24"/>
          <w:u w:color="FF0000"/>
        </w:rPr>
        <w:t>6.</w:t>
      </w:r>
      <w:r w:rsidRPr="00FD1A96">
        <w:rPr>
          <w:rFonts w:ascii="Calibri" w:hAnsi="Calibri" w:cs="Arial"/>
          <w:b w:val="0"/>
          <w:sz w:val="24"/>
          <w:szCs w:val="24"/>
          <w:u w:color="FF0000"/>
        </w:rPr>
        <w:t xml:space="preserve">Su tale base, prima di avviare le operazioni di utilizzazione e previa informazione alle OO.SS. territoriali, sarà predisposto dalla Direzione Regionale competente il quadro complessivo delle disponibilità </w:t>
      </w:r>
      <w:r w:rsidRPr="00225827">
        <w:rPr>
          <w:rFonts w:ascii="Calibri" w:hAnsi="Calibri" w:cs="Arial"/>
          <w:b w:val="0"/>
          <w:sz w:val="24"/>
          <w:szCs w:val="24"/>
          <w:u w:color="FF0000"/>
        </w:rPr>
        <w:t>sui posti dell’organico dell’autonomia e dell’adeguamento del medesimo alle situazioni di fatto,</w:t>
      </w:r>
      <w:r w:rsidRPr="00FD1A96">
        <w:rPr>
          <w:rFonts w:ascii="Calibri" w:hAnsi="Calibri" w:cs="Arial"/>
          <w:b w:val="0"/>
          <w:sz w:val="24"/>
          <w:szCs w:val="24"/>
          <w:u w:color="FF0000"/>
        </w:rPr>
        <w:t xml:space="preserve"> ed eventuali successive modificazioni ed integrazioni, relativo alle diverse tipologie di posti in funzione del migliore impiego del personale stesso, secondo i principi stabiliti dal C.C.N.L., integrati dalla presente contrattazione.</w:t>
      </w:r>
    </w:p>
    <w:p w:rsidR="00E93E7A" w:rsidRPr="00FD1A96" w:rsidRDefault="00E93E7A" w:rsidP="00E93E7A">
      <w:pPr>
        <w:tabs>
          <w:tab w:val="left" w:pos="360"/>
        </w:tabs>
        <w:jc w:val="both"/>
        <w:rPr>
          <w:rFonts w:ascii="Calibri" w:hAnsi="Calibri" w:cs="Arial"/>
          <w:b w:val="0"/>
          <w:sz w:val="24"/>
          <w:szCs w:val="24"/>
          <w:u w:color="FF0000"/>
        </w:rPr>
      </w:pPr>
      <w:r>
        <w:rPr>
          <w:rFonts w:ascii="Calibri" w:hAnsi="Calibri" w:cs="Arial"/>
          <w:b w:val="0"/>
          <w:sz w:val="24"/>
          <w:szCs w:val="24"/>
          <w:u w:color="FF0000"/>
        </w:rPr>
        <w:t>7.</w:t>
      </w:r>
      <w:r w:rsidRPr="00FD1A96">
        <w:rPr>
          <w:rFonts w:ascii="Calibri" w:hAnsi="Calibri" w:cs="Arial"/>
          <w:b w:val="0"/>
          <w:sz w:val="24"/>
          <w:szCs w:val="24"/>
          <w:u w:color="FF0000"/>
        </w:rPr>
        <w:t xml:space="preserve">La valutazione dei titoli relativi alle utilizzazioni del personale docente ed educativo (All. 1) titolare di cattedra e/o posto nella scuola é formulata da ciascuna istituzione scolastica in cui detto personale presta servizio. Nel caso in cui l’istituto di titolarità non coincida con l’istituto di servizio, sarà competenza di quest’ultimo provvedere alla valutazione della domanda, acquisendo eventualmente dall’istituto di titolarità ogni utile elemento di conoscenza. Per quanto concerne, invece, i docenti titolari </w:t>
      </w:r>
      <w:r w:rsidRPr="00225827">
        <w:rPr>
          <w:rFonts w:ascii="Calibri" w:hAnsi="Calibri" w:cs="Arial"/>
          <w:b w:val="0"/>
          <w:sz w:val="24"/>
          <w:szCs w:val="24"/>
          <w:u w:color="FF0000"/>
        </w:rPr>
        <w:t>su ambito</w:t>
      </w:r>
      <w:r w:rsidRPr="00FD1A96">
        <w:rPr>
          <w:rFonts w:ascii="Calibri" w:hAnsi="Calibri" w:cs="Arial"/>
          <w:b w:val="0"/>
          <w:sz w:val="24"/>
          <w:szCs w:val="24"/>
          <w:u w:color="FF0000"/>
        </w:rPr>
        <w:t xml:space="preserve"> </w:t>
      </w:r>
      <w:r w:rsidRPr="008D62B2">
        <w:rPr>
          <w:rFonts w:ascii="Calibri" w:hAnsi="Calibri" w:cs="Arial"/>
          <w:b w:val="0"/>
          <w:sz w:val="24"/>
          <w:szCs w:val="24"/>
          <w:u w:color="FF0000"/>
        </w:rPr>
        <w:t>o su provincia e</w:t>
      </w:r>
      <w:r>
        <w:rPr>
          <w:rFonts w:ascii="Calibri" w:hAnsi="Calibri" w:cs="Arial"/>
          <w:b w:val="0"/>
          <w:sz w:val="24"/>
          <w:szCs w:val="24"/>
          <w:u w:color="FF0000"/>
        </w:rPr>
        <w:t xml:space="preserve"> privi di incarico</w:t>
      </w:r>
      <w:r w:rsidR="008D62B2">
        <w:rPr>
          <w:rFonts w:ascii="Calibri" w:hAnsi="Calibri" w:cs="Arial"/>
          <w:b w:val="0"/>
          <w:sz w:val="24"/>
          <w:szCs w:val="24"/>
          <w:u w:color="FF0000"/>
        </w:rPr>
        <w:t xml:space="preserve"> triennale</w:t>
      </w:r>
      <w:r>
        <w:rPr>
          <w:rFonts w:ascii="Calibri" w:hAnsi="Calibri" w:cs="Arial"/>
          <w:b w:val="0"/>
          <w:sz w:val="24"/>
          <w:szCs w:val="24"/>
          <w:u w:color="FF0000"/>
        </w:rPr>
        <w:t xml:space="preserve"> </w:t>
      </w:r>
      <w:r w:rsidRPr="00FD1A96">
        <w:rPr>
          <w:rFonts w:ascii="Calibri" w:hAnsi="Calibri" w:cs="Arial"/>
          <w:b w:val="0"/>
          <w:sz w:val="24"/>
          <w:szCs w:val="24"/>
          <w:u w:color="FF0000"/>
        </w:rPr>
        <w:t>tale valutazione è formulata dagli uffici territorialmente competenti. Per i docenti di religione cattolica la predetta valutazione sarà formulata dai competenti Uffici Scolastici Regionali. La valutazione è effettuata considerando i titoli posseduti entro il termine previsto per la presentazione delle domande di utilizzazione e di assegnazione provvisoria, secondo le tabelle allegate al C.C.N.I. concernente la mobilità del personale dell</w:t>
      </w:r>
      <w:r>
        <w:rPr>
          <w:rFonts w:ascii="Calibri" w:hAnsi="Calibri" w:cs="Arial"/>
          <w:b w:val="0"/>
          <w:sz w:val="24"/>
          <w:szCs w:val="24"/>
          <w:u w:color="FF0000"/>
        </w:rPr>
        <w:t xml:space="preserve">a scuola sottoscritto in data </w:t>
      </w:r>
      <w:r w:rsidRPr="008D62B2">
        <w:rPr>
          <w:rFonts w:ascii="Calibri" w:hAnsi="Calibri" w:cs="Arial"/>
          <w:b w:val="0"/>
          <w:sz w:val="24"/>
          <w:szCs w:val="24"/>
          <w:u w:color="FF0000"/>
        </w:rPr>
        <w:t>11.4.2017</w:t>
      </w:r>
      <w:r w:rsidRPr="00FD1A96">
        <w:rPr>
          <w:rFonts w:ascii="Calibri" w:hAnsi="Calibri" w:cs="Arial"/>
          <w:b w:val="0"/>
          <w:sz w:val="24"/>
          <w:szCs w:val="24"/>
          <w:u w:color="FF0000"/>
        </w:rPr>
        <w:t xml:space="preserve"> per le parti relative ai trasferimenti d’ufficio, con le seguenti precisazioni e integrazioni:</w:t>
      </w:r>
    </w:p>
    <w:p w:rsidR="00E93E7A" w:rsidRPr="00FD1A96" w:rsidRDefault="00E93E7A" w:rsidP="00E93E7A">
      <w:pPr>
        <w:numPr>
          <w:ilvl w:val="0"/>
          <w:numId w:val="1"/>
        </w:numPr>
        <w:tabs>
          <w:tab w:val="clear" w:pos="1353"/>
        </w:tabs>
        <w:ind w:left="426" w:hanging="142"/>
        <w:jc w:val="both"/>
        <w:rPr>
          <w:rFonts w:ascii="Calibri" w:hAnsi="Calibri" w:cs="Arial"/>
          <w:b w:val="0"/>
          <w:sz w:val="24"/>
          <w:szCs w:val="24"/>
          <w:u w:color="FF0000"/>
        </w:rPr>
      </w:pPr>
      <w:r w:rsidRPr="00FD1A96">
        <w:rPr>
          <w:rFonts w:ascii="Calibri" w:hAnsi="Calibri" w:cs="Arial"/>
          <w:b w:val="0"/>
          <w:sz w:val="24"/>
          <w:szCs w:val="24"/>
          <w:u w:color="FF0000"/>
        </w:rPr>
        <w:t xml:space="preserve">nei titoli di servizio va valutato anche l’anno scolastico in corso; </w:t>
      </w:r>
    </w:p>
    <w:p w:rsidR="00E93E7A" w:rsidRPr="00FD1A96" w:rsidRDefault="00E93E7A" w:rsidP="00E93E7A">
      <w:pPr>
        <w:numPr>
          <w:ilvl w:val="0"/>
          <w:numId w:val="1"/>
        </w:numPr>
        <w:tabs>
          <w:tab w:val="clear" w:pos="1353"/>
        </w:tabs>
        <w:ind w:left="426" w:hanging="142"/>
        <w:jc w:val="both"/>
        <w:rPr>
          <w:rFonts w:ascii="Calibri" w:hAnsi="Calibri" w:cs="Arial"/>
          <w:b w:val="0"/>
          <w:sz w:val="24"/>
          <w:szCs w:val="24"/>
          <w:u w:color="FF0000"/>
        </w:rPr>
      </w:pPr>
      <w:r w:rsidRPr="00FD1A96">
        <w:rPr>
          <w:rFonts w:ascii="Calibri" w:hAnsi="Calibri" w:cs="Arial"/>
          <w:b w:val="0"/>
          <w:sz w:val="24"/>
          <w:szCs w:val="24"/>
          <w:u w:color="FF0000"/>
        </w:rPr>
        <w:t>per ottenere il punteggio per il comune di residenza dei familiari, è necessario che i medesimi vi risiedano effettivamente, con iscrizione anagrafica, da almeno tre mesi alla data stabilita per la presentazione delle domande;</w:t>
      </w:r>
    </w:p>
    <w:p w:rsidR="00E93E7A" w:rsidRPr="00FD1A96" w:rsidRDefault="00E93E7A" w:rsidP="00E93E7A">
      <w:pPr>
        <w:numPr>
          <w:ilvl w:val="0"/>
          <w:numId w:val="1"/>
        </w:numPr>
        <w:tabs>
          <w:tab w:val="clear" w:pos="1353"/>
        </w:tabs>
        <w:ind w:left="426" w:hanging="142"/>
        <w:jc w:val="both"/>
        <w:rPr>
          <w:rFonts w:ascii="Calibri" w:hAnsi="Calibri" w:cs="Arial"/>
          <w:b w:val="0"/>
          <w:sz w:val="24"/>
          <w:szCs w:val="24"/>
          <w:u w:color="FF0000"/>
        </w:rPr>
      </w:pPr>
      <w:r w:rsidRPr="00FD1A96">
        <w:rPr>
          <w:rFonts w:ascii="Calibri" w:hAnsi="Calibri" w:cs="Arial"/>
          <w:b w:val="0"/>
          <w:sz w:val="24"/>
          <w:szCs w:val="24"/>
          <w:u w:color="FF0000"/>
        </w:rPr>
        <w:t>l’età dei figli è riferita al 31 dicembre dell’anno in cui si effettuano le utilizzazioni e le assegnazioni provvisorie;</w:t>
      </w:r>
    </w:p>
    <w:p w:rsidR="00E93E7A" w:rsidRPr="00FD1A96" w:rsidRDefault="00E93E7A" w:rsidP="00E93E7A">
      <w:pPr>
        <w:numPr>
          <w:ilvl w:val="0"/>
          <w:numId w:val="1"/>
        </w:numPr>
        <w:tabs>
          <w:tab w:val="clear" w:pos="1353"/>
        </w:tabs>
        <w:ind w:left="426" w:hanging="142"/>
        <w:jc w:val="both"/>
        <w:rPr>
          <w:rFonts w:ascii="Calibri" w:hAnsi="Calibri" w:cs="Arial"/>
          <w:b w:val="0"/>
          <w:sz w:val="24"/>
          <w:szCs w:val="24"/>
          <w:u w:color="FF0000"/>
        </w:rPr>
      </w:pPr>
      <w:r w:rsidRPr="00FD1A96">
        <w:rPr>
          <w:rFonts w:ascii="Calibri" w:hAnsi="Calibri" w:cs="Arial"/>
          <w:b w:val="0"/>
          <w:sz w:val="24"/>
          <w:szCs w:val="24"/>
          <w:u w:color="FF0000"/>
        </w:rPr>
        <w:t>in caso di parità di precedenze e di punteggio prevale chi ha maggiore anzianità anagrafica;</w:t>
      </w:r>
    </w:p>
    <w:p w:rsidR="00E93E7A" w:rsidRPr="00FD1A96" w:rsidRDefault="00E93E7A" w:rsidP="00E93E7A">
      <w:pPr>
        <w:numPr>
          <w:ilvl w:val="0"/>
          <w:numId w:val="1"/>
        </w:numPr>
        <w:tabs>
          <w:tab w:val="clear" w:pos="1353"/>
        </w:tabs>
        <w:ind w:left="426" w:hanging="142"/>
        <w:jc w:val="both"/>
        <w:rPr>
          <w:rFonts w:ascii="Calibri" w:hAnsi="Calibri" w:cs="Arial"/>
          <w:b w:val="0"/>
          <w:sz w:val="24"/>
          <w:szCs w:val="24"/>
          <w:u w:color="FF0000"/>
        </w:rPr>
      </w:pPr>
      <w:r w:rsidRPr="00FD1A96">
        <w:rPr>
          <w:rFonts w:ascii="Calibri" w:hAnsi="Calibri" w:cs="Arial"/>
          <w:b w:val="0"/>
          <w:sz w:val="24"/>
          <w:szCs w:val="24"/>
          <w:u w:color="FF0000"/>
        </w:rPr>
        <w:t xml:space="preserve">per i docenti di religione cattolica, fermo restando quanto previsto dal successivo art. 4 comma 1, il punteggio è attribuito sulla base della graduatoria unica regionale, articolata per ambiti diocesani, formulata dall’Ufficio scolastico regionale ai sensi dell’art. 10, commi 3 e 4 </w:t>
      </w:r>
      <w:r w:rsidRPr="00FD1A96">
        <w:rPr>
          <w:rFonts w:ascii="Calibri" w:hAnsi="Calibri" w:cs="Arial"/>
          <w:b w:val="0"/>
          <w:sz w:val="24"/>
          <w:szCs w:val="24"/>
          <w:u w:color="FF0000"/>
        </w:rPr>
        <w:lastRenderedPageBreak/>
        <w:t>dell’</w:t>
      </w:r>
      <w:r w:rsidRPr="008D62B2">
        <w:rPr>
          <w:rFonts w:ascii="Calibri" w:hAnsi="Calibri" w:cs="Arial"/>
          <w:b w:val="0"/>
          <w:sz w:val="24"/>
          <w:szCs w:val="24"/>
          <w:u w:color="FF0000"/>
        </w:rPr>
        <w:t xml:space="preserve">O.M. </w:t>
      </w:r>
      <w:r w:rsidRPr="008D62B2">
        <w:rPr>
          <w:rFonts w:ascii="Calibri" w:hAnsi="Calibri" w:cs="Arial"/>
          <w:b w:val="0"/>
          <w:sz w:val="24"/>
          <w:szCs w:val="24"/>
        </w:rPr>
        <w:t xml:space="preserve">n. </w:t>
      </w:r>
      <w:r w:rsidRPr="008D62B2">
        <w:rPr>
          <w:rFonts w:ascii="Calibri" w:hAnsi="Calibri" w:cs="Arial"/>
          <w:b w:val="0"/>
          <w:sz w:val="24"/>
          <w:szCs w:val="24"/>
          <w:u w:color="FF0000"/>
        </w:rPr>
        <w:t>220 del 12.4.2017</w:t>
      </w:r>
      <w:r w:rsidRPr="00FD1A96">
        <w:rPr>
          <w:rFonts w:ascii="Calibri" w:hAnsi="Calibri" w:cs="Arial"/>
          <w:b w:val="0"/>
          <w:sz w:val="24"/>
          <w:szCs w:val="24"/>
          <w:u w:color="FF0000"/>
        </w:rPr>
        <w:t>, con le precisazioni di cui ai precedenti punti del presente comma.</w:t>
      </w:r>
    </w:p>
    <w:p w:rsidR="00E93E7A" w:rsidRPr="00FD1A96" w:rsidRDefault="00E93E7A" w:rsidP="00BD554A">
      <w:pPr>
        <w:tabs>
          <w:tab w:val="left" w:pos="0"/>
        </w:tabs>
        <w:jc w:val="both"/>
        <w:rPr>
          <w:rFonts w:ascii="Calibri" w:hAnsi="Calibri" w:cs="Arial"/>
          <w:b w:val="0"/>
          <w:sz w:val="24"/>
          <w:szCs w:val="24"/>
          <w:u w:color="FF0000"/>
        </w:rPr>
      </w:pPr>
      <w:r>
        <w:rPr>
          <w:rFonts w:ascii="Calibri" w:hAnsi="Calibri" w:cs="Arial"/>
          <w:b w:val="0"/>
          <w:sz w:val="24"/>
          <w:szCs w:val="24"/>
          <w:u w:color="FF0000"/>
        </w:rPr>
        <w:t xml:space="preserve">8.  </w:t>
      </w:r>
      <w:r w:rsidRPr="00FD1A96">
        <w:rPr>
          <w:rFonts w:ascii="Calibri" w:hAnsi="Calibri" w:cs="Arial"/>
          <w:b w:val="0"/>
          <w:sz w:val="24"/>
          <w:szCs w:val="24"/>
          <w:u w:color="FF0000"/>
        </w:rPr>
        <w:t xml:space="preserve">La valutazione dei titoli relativi alle utilizzazioni del personale </w:t>
      </w:r>
      <w:r>
        <w:rPr>
          <w:rFonts w:ascii="Calibri" w:hAnsi="Calibri" w:cs="Arial"/>
          <w:b w:val="0"/>
          <w:sz w:val="24"/>
          <w:szCs w:val="24"/>
          <w:u w:color="FF0000"/>
        </w:rPr>
        <w:t xml:space="preserve">A.T.A. (All. 4 ) é formulata da </w:t>
      </w:r>
      <w:r w:rsidRPr="00FD1A96">
        <w:rPr>
          <w:rFonts w:ascii="Calibri" w:hAnsi="Calibri" w:cs="Arial"/>
          <w:b w:val="0"/>
          <w:sz w:val="24"/>
          <w:szCs w:val="24"/>
          <w:u w:color="FF0000"/>
        </w:rPr>
        <w:t>ciascuna istituzione scolastica in cui detto personale presta servizio. Nel caso in cui l’istituto di titolarità non coincida con l’istituto di servizio, sarà competenza di quest’ultimo provvedere alla valutazione della domanda, acquisendo eventualmente dall’istituto di titolarità ogni utile elemento di conoscenza. La valutazione è effettuata considerando i titoli posseduti entro il termine previsto per la presentazione delle domande, secondo le tabelle allegate al C.C.N.I. concernente la mobilità del personale dell</w:t>
      </w:r>
      <w:r>
        <w:rPr>
          <w:rFonts w:ascii="Calibri" w:hAnsi="Calibri" w:cs="Arial"/>
          <w:b w:val="0"/>
          <w:sz w:val="24"/>
          <w:szCs w:val="24"/>
          <w:u w:color="FF0000"/>
        </w:rPr>
        <w:t xml:space="preserve">a scuola sottoscritto in data </w:t>
      </w:r>
      <w:r w:rsidRPr="008D62B2">
        <w:rPr>
          <w:rFonts w:ascii="Calibri" w:hAnsi="Calibri" w:cs="Arial"/>
          <w:b w:val="0"/>
          <w:sz w:val="24"/>
          <w:szCs w:val="24"/>
          <w:u w:color="FF0000"/>
        </w:rPr>
        <w:t>11.4.2017</w:t>
      </w:r>
      <w:r w:rsidRPr="005B7B00">
        <w:rPr>
          <w:rFonts w:ascii="Calibri" w:hAnsi="Calibri" w:cs="Arial"/>
          <w:b w:val="0"/>
          <w:sz w:val="24"/>
          <w:szCs w:val="24"/>
          <w:u w:color="FF0000"/>
        </w:rPr>
        <w:t xml:space="preserve"> </w:t>
      </w:r>
      <w:r w:rsidRPr="00FD1A96">
        <w:rPr>
          <w:rFonts w:ascii="Calibri" w:hAnsi="Calibri" w:cs="Arial"/>
          <w:b w:val="0"/>
          <w:sz w:val="24"/>
          <w:szCs w:val="24"/>
          <w:u w:color="FF0000"/>
        </w:rPr>
        <w:t>per le parti relative ai trasferimenti d’ufficio con le seguenti precisazioni e integrazioni:</w:t>
      </w:r>
    </w:p>
    <w:p w:rsidR="00E93E7A" w:rsidRPr="00FD1A96" w:rsidRDefault="00E93E7A" w:rsidP="00BD554A">
      <w:pPr>
        <w:numPr>
          <w:ilvl w:val="0"/>
          <w:numId w:val="1"/>
        </w:numPr>
        <w:tabs>
          <w:tab w:val="clear" w:pos="1353"/>
          <w:tab w:val="left" w:pos="0"/>
        </w:tabs>
        <w:ind w:left="0" w:firstLine="0"/>
        <w:jc w:val="both"/>
        <w:rPr>
          <w:rFonts w:ascii="Calibri" w:hAnsi="Calibri" w:cs="Arial"/>
          <w:b w:val="0"/>
          <w:sz w:val="24"/>
          <w:szCs w:val="24"/>
          <w:u w:color="FF0000"/>
        </w:rPr>
      </w:pPr>
      <w:r w:rsidRPr="00FD1A96">
        <w:rPr>
          <w:rFonts w:ascii="Calibri" w:hAnsi="Calibri" w:cs="Arial"/>
          <w:b w:val="0"/>
          <w:sz w:val="24"/>
          <w:szCs w:val="24"/>
          <w:u w:color="FF0000"/>
        </w:rPr>
        <w:t>nei titoli di servizio, va valutato anche l’anno scolastico in corso;</w:t>
      </w:r>
    </w:p>
    <w:p w:rsidR="00E93E7A" w:rsidRPr="00FD1A96" w:rsidRDefault="00E93E7A" w:rsidP="00BD554A">
      <w:pPr>
        <w:numPr>
          <w:ilvl w:val="0"/>
          <w:numId w:val="1"/>
        </w:numPr>
        <w:tabs>
          <w:tab w:val="clear" w:pos="1353"/>
          <w:tab w:val="left" w:pos="0"/>
        </w:tabs>
        <w:ind w:left="0" w:firstLine="0"/>
        <w:jc w:val="both"/>
        <w:rPr>
          <w:rFonts w:ascii="Calibri" w:hAnsi="Calibri" w:cs="Arial"/>
          <w:b w:val="0"/>
          <w:sz w:val="24"/>
          <w:szCs w:val="24"/>
          <w:u w:color="FF0000"/>
        </w:rPr>
      </w:pPr>
      <w:r w:rsidRPr="00FD1A96">
        <w:rPr>
          <w:rFonts w:ascii="Calibri" w:hAnsi="Calibri" w:cs="Arial"/>
          <w:b w:val="0"/>
          <w:sz w:val="24"/>
          <w:szCs w:val="24"/>
          <w:u w:color="FF0000"/>
        </w:rPr>
        <w:t>per ottenere il punteggio per il comune di residenza dei familiari, è necessario che i medesimi vi risiedano effettivamente, con iscrizione anagrafica, da almeno tre mesi alla data stabilita per la presentazione delle domande;</w:t>
      </w:r>
    </w:p>
    <w:p w:rsidR="00E93E7A" w:rsidRPr="00FD1A96" w:rsidRDefault="00E93E7A" w:rsidP="00BD554A">
      <w:pPr>
        <w:numPr>
          <w:ilvl w:val="0"/>
          <w:numId w:val="1"/>
        </w:numPr>
        <w:tabs>
          <w:tab w:val="clear" w:pos="1353"/>
          <w:tab w:val="left" w:pos="0"/>
        </w:tabs>
        <w:ind w:left="0" w:firstLine="0"/>
        <w:jc w:val="both"/>
        <w:rPr>
          <w:rFonts w:ascii="Calibri" w:hAnsi="Calibri" w:cs="Arial"/>
          <w:b w:val="0"/>
          <w:sz w:val="24"/>
          <w:szCs w:val="24"/>
          <w:u w:color="FF0000"/>
        </w:rPr>
      </w:pPr>
      <w:r w:rsidRPr="00FD1A96">
        <w:rPr>
          <w:rFonts w:ascii="Calibri" w:hAnsi="Calibri" w:cs="Arial"/>
          <w:b w:val="0"/>
          <w:sz w:val="24"/>
          <w:szCs w:val="24"/>
          <w:u w:color="FF0000"/>
        </w:rPr>
        <w:t>l’età dei figli è riferita al 31 dicembre dell’anno in cui si effettuano le utilizzazioni e le assegnazioni provvisorie;</w:t>
      </w:r>
    </w:p>
    <w:p w:rsidR="00E93E7A" w:rsidRPr="00FD1A96" w:rsidRDefault="00E93E7A" w:rsidP="00BD554A">
      <w:pPr>
        <w:numPr>
          <w:ilvl w:val="0"/>
          <w:numId w:val="1"/>
        </w:numPr>
        <w:tabs>
          <w:tab w:val="clear" w:pos="1353"/>
          <w:tab w:val="left" w:pos="0"/>
        </w:tabs>
        <w:ind w:left="0" w:firstLine="0"/>
        <w:jc w:val="both"/>
        <w:rPr>
          <w:rFonts w:ascii="Calibri" w:hAnsi="Calibri" w:cs="Arial"/>
          <w:b w:val="0"/>
          <w:sz w:val="24"/>
          <w:szCs w:val="24"/>
          <w:u w:color="FF0000"/>
        </w:rPr>
      </w:pPr>
      <w:r w:rsidRPr="00FD1A96">
        <w:rPr>
          <w:rFonts w:ascii="Calibri" w:hAnsi="Calibri" w:cs="Arial"/>
          <w:b w:val="0"/>
          <w:sz w:val="24"/>
          <w:szCs w:val="24"/>
          <w:u w:color="FF0000"/>
        </w:rPr>
        <w:t>in caso di parità di precedenze e di punteggio prevale chi ha maggiore anzianità anagrafica;</w:t>
      </w:r>
    </w:p>
    <w:p w:rsidR="00E93E7A" w:rsidRPr="00FD1A96" w:rsidRDefault="00E93E7A" w:rsidP="00BD554A">
      <w:pPr>
        <w:numPr>
          <w:ilvl w:val="0"/>
          <w:numId w:val="1"/>
        </w:numPr>
        <w:tabs>
          <w:tab w:val="clear" w:pos="1353"/>
          <w:tab w:val="left" w:pos="0"/>
        </w:tabs>
        <w:ind w:left="0" w:firstLine="0"/>
        <w:jc w:val="both"/>
        <w:rPr>
          <w:rFonts w:ascii="Calibri" w:hAnsi="Calibri" w:cs="Arial"/>
          <w:b w:val="0"/>
          <w:sz w:val="24"/>
          <w:szCs w:val="24"/>
          <w:u w:color="FF0000"/>
        </w:rPr>
      </w:pPr>
      <w:r w:rsidRPr="00FD1A96">
        <w:rPr>
          <w:rFonts w:ascii="Calibri" w:hAnsi="Calibri" w:cs="Arial"/>
          <w:b w:val="0"/>
          <w:sz w:val="24"/>
          <w:szCs w:val="24"/>
          <w:u w:color="FF0000"/>
        </w:rPr>
        <w:t>l’espressione “servizio pre-ruolo” di cui alla prima riga della nota (3) della citata tabella è sostituita dall’espressione “servizio non di ruolo o di altro ruolo riconosciuto o riconoscibile”.</w:t>
      </w:r>
    </w:p>
    <w:p w:rsidR="00E93E7A" w:rsidRPr="00FD1A96" w:rsidRDefault="00E93E7A" w:rsidP="00E93E7A">
      <w:pPr>
        <w:tabs>
          <w:tab w:val="left" w:pos="360"/>
        </w:tabs>
        <w:jc w:val="both"/>
        <w:rPr>
          <w:rFonts w:ascii="Calibri" w:hAnsi="Calibri" w:cs="Arial"/>
          <w:b w:val="0"/>
          <w:sz w:val="24"/>
          <w:szCs w:val="24"/>
          <w:u w:color="FF0000"/>
        </w:rPr>
      </w:pPr>
      <w:r>
        <w:rPr>
          <w:rFonts w:ascii="Calibri" w:hAnsi="Calibri" w:cs="Arial"/>
          <w:b w:val="0"/>
          <w:sz w:val="24"/>
          <w:szCs w:val="24"/>
          <w:u w:color="FF0000"/>
        </w:rPr>
        <w:t>9.</w:t>
      </w:r>
      <w:r w:rsidRPr="00FD1A96">
        <w:rPr>
          <w:rFonts w:ascii="Calibri" w:hAnsi="Calibri" w:cs="Arial"/>
          <w:b w:val="0"/>
          <w:sz w:val="24"/>
          <w:szCs w:val="24"/>
          <w:u w:color="FF0000"/>
        </w:rPr>
        <w:t>La valutazione dei titoli nelle assegnazioni provvisorie è stabilita dal presente contratto sulla base dell’All. 2 - Tabella del personale docente ed educativo e dell’All. 5 – Tabella personale A.T.A. considerando i titoli posseduti entro il termine previsto per la presentazione delle domande di utilizzazione e assegnazione provvisoria.</w:t>
      </w:r>
    </w:p>
    <w:p w:rsidR="00E93E7A" w:rsidRPr="00FD1A96" w:rsidRDefault="00E93E7A" w:rsidP="00E93E7A">
      <w:pPr>
        <w:tabs>
          <w:tab w:val="left" w:pos="426"/>
        </w:tabs>
        <w:jc w:val="both"/>
        <w:rPr>
          <w:rFonts w:ascii="Calibri" w:hAnsi="Calibri" w:cs="Arial"/>
          <w:b w:val="0"/>
          <w:sz w:val="24"/>
          <w:szCs w:val="24"/>
          <w:u w:color="FF0000"/>
        </w:rPr>
      </w:pPr>
      <w:r>
        <w:rPr>
          <w:rFonts w:ascii="Calibri" w:hAnsi="Calibri" w:cs="Arial"/>
          <w:b w:val="0"/>
          <w:sz w:val="24"/>
          <w:szCs w:val="24"/>
          <w:u w:color="FF0000"/>
        </w:rPr>
        <w:t>10.</w:t>
      </w:r>
      <w:r w:rsidRPr="00FD1A96">
        <w:rPr>
          <w:rFonts w:ascii="Calibri" w:hAnsi="Calibri" w:cs="Arial"/>
          <w:b w:val="0"/>
          <w:sz w:val="24"/>
          <w:szCs w:val="24"/>
          <w:u w:color="FF0000"/>
        </w:rPr>
        <w:t xml:space="preserve">Il personale interessato da eventuali rettifiche apportate alle operazioni di </w:t>
      </w:r>
      <w:r>
        <w:rPr>
          <w:rFonts w:ascii="Calibri" w:hAnsi="Calibri" w:cs="Arial"/>
          <w:b w:val="0"/>
          <w:sz w:val="24"/>
          <w:szCs w:val="24"/>
          <w:u w:color="FF0000"/>
        </w:rPr>
        <w:t xml:space="preserve">mobilità relative all’a. s. </w:t>
      </w:r>
      <w:r w:rsidRPr="008D62B2">
        <w:rPr>
          <w:rFonts w:ascii="Calibri" w:hAnsi="Calibri" w:cs="Arial"/>
          <w:b w:val="0"/>
          <w:sz w:val="24"/>
          <w:szCs w:val="24"/>
          <w:u w:color="FF0000"/>
        </w:rPr>
        <w:t>2017/2018</w:t>
      </w:r>
      <w:r w:rsidRPr="00FD1A96">
        <w:rPr>
          <w:rFonts w:ascii="Calibri" w:hAnsi="Calibri" w:cs="Arial"/>
          <w:b w:val="0"/>
          <w:sz w:val="24"/>
          <w:szCs w:val="24"/>
          <w:u w:color="FF0000"/>
        </w:rPr>
        <w:t xml:space="preserve"> verrà rimesso nei termini per la presentazione delle sopra citate domande, prevedendo 5 giorni successivi alla data di comunicazione della rettifica stessa.</w:t>
      </w:r>
    </w:p>
    <w:p w:rsidR="00E93E7A" w:rsidRPr="00475077" w:rsidRDefault="00E93E7A" w:rsidP="008D62B2">
      <w:pPr>
        <w:jc w:val="both"/>
        <w:rPr>
          <w:rFonts w:ascii="Calibri" w:hAnsi="Calibri" w:cs="Arial"/>
          <w:sz w:val="24"/>
          <w:szCs w:val="24"/>
          <w:u w:color="FF0000"/>
        </w:rPr>
      </w:pPr>
      <w:r>
        <w:rPr>
          <w:rFonts w:ascii="Calibri" w:hAnsi="Calibri" w:cs="Arial"/>
          <w:b w:val="0"/>
          <w:sz w:val="24"/>
          <w:szCs w:val="24"/>
          <w:u w:color="FF0000"/>
        </w:rPr>
        <w:t>11</w:t>
      </w:r>
      <w:r w:rsidRPr="00FD1A96">
        <w:rPr>
          <w:rFonts w:ascii="Calibri" w:hAnsi="Calibri" w:cs="Arial"/>
          <w:b w:val="0"/>
          <w:sz w:val="24"/>
          <w:szCs w:val="24"/>
          <w:u w:color="FF0000"/>
        </w:rPr>
        <w:t>. Il personale docente, educativo ed A.T.A. perdente posto delle s</w:t>
      </w:r>
      <w:r w:rsidR="008D62B2">
        <w:rPr>
          <w:rFonts w:ascii="Calibri" w:hAnsi="Calibri" w:cs="Arial"/>
          <w:b w:val="0"/>
          <w:sz w:val="24"/>
          <w:szCs w:val="24"/>
          <w:u w:color="FF0000"/>
        </w:rPr>
        <w:t xml:space="preserve">cuole o istituti delle province </w:t>
      </w:r>
      <w:r w:rsidRPr="00FD1A96">
        <w:rPr>
          <w:rFonts w:ascii="Calibri" w:hAnsi="Calibri" w:cs="Arial"/>
          <w:b w:val="0"/>
          <w:sz w:val="24"/>
          <w:szCs w:val="24"/>
          <w:u w:color="FF0000"/>
        </w:rPr>
        <w:t xml:space="preserve">statali che hanno modificato l’assetto delle aree territoriali di competenza, </w:t>
      </w:r>
      <w:r w:rsidRPr="00E755F2">
        <w:rPr>
          <w:rFonts w:ascii="Calibri" w:hAnsi="Calibri" w:cs="Arial"/>
          <w:b w:val="0"/>
          <w:sz w:val="24"/>
          <w:szCs w:val="24"/>
          <w:u w:color="FF0000"/>
        </w:rPr>
        <w:t>qualora abbia chiesto il rientro nella scuola di ex titolarità</w:t>
      </w:r>
      <w:r w:rsidRPr="00BF6D31">
        <w:rPr>
          <w:rFonts w:ascii="Calibri" w:hAnsi="Calibri" w:cs="Arial"/>
          <w:b w:val="0"/>
          <w:sz w:val="24"/>
          <w:szCs w:val="24"/>
          <w:u w:color="FF0000"/>
        </w:rPr>
        <w:t xml:space="preserve"> e non l’abbia ottenuto</w:t>
      </w:r>
      <w:r w:rsidRPr="00FD1A96">
        <w:rPr>
          <w:rFonts w:ascii="Calibri" w:hAnsi="Calibri" w:cs="Arial"/>
          <w:b w:val="0"/>
          <w:sz w:val="24"/>
          <w:szCs w:val="24"/>
          <w:u w:color="FF0000"/>
        </w:rPr>
        <w:t>, ha titolo a presentare domanda di utilizzazione per rientrare nella scuola di ex titolarità e, in subordine, nel comune</w:t>
      </w:r>
      <w:r w:rsidR="008D62B2">
        <w:rPr>
          <w:rFonts w:ascii="Calibri" w:hAnsi="Calibri" w:cs="Arial"/>
          <w:b w:val="0"/>
          <w:sz w:val="24"/>
          <w:szCs w:val="24"/>
          <w:u w:color="FF0000"/>
        </w:rPr>
        <w:t xml:space="preserve"> che la comprende</w:t>
      </w:r>
      <w:r w:rsidRPr="00BF6D31">
        <w:rPr>
          <w:rFonts w:ascii="Calibri" w:hAnsi="Calibri" w:cs="Arial"/>
          <w:b w:val="0"/>
          <w:sz w:val="24"/>
          <w:szCs w:val="24"/>
          <w:u w:color="FF0000"/>
        </w:rPr>
        <w:t>.</w:t>
      </w:r>
      <w:r w:rsidRPr="00FD1A96">
        <w:rPr>
          <w:rFonts w:ascii="Calibri" w:hAnsi="Calibri" w:cs="Arial"/>
          <w:b w:val="0"/>
          <w:sz w:val="24"/>
          <w:szCs w:val="24"/>
          <w:u w:color="FF0000"/>
        </w:rPr>
        <w:t xml:space="preserve"> La domanda va inviata all’Ufficio territoriale della provincia di attuale competenza. A tale personale si applica la precedenza di cui al successivo art. 8 c. 1 punto II e art. 18 comma 1 punto II.</w:t>
      </w:r>
      <w:r>
        <w:rPr>
          <w:rFonts w:ascii="Calibri" w:hAnsi="Calibri" w:cs="Arial"/>
          <w:b w:val="0"/>
          <w:sz w:val="24"/>
          <w:szCs w:val="24"/>
          <w:u w:color="FF0000"/>
        </w:rPr>
        <w:t xml:space="preserve"> </w:t>
      </w:r>
      <w:r w:rsidRPr="008D62B2">
        <w:rPr>
          <w:rFonts w:ascii="Calibri" w:hAnsi="Calibri" w:cs="Arial"/>
          <w:b w:val="0"/>
          <w:sz w:val="24"/>
          <w:szCs w:val="24"/>
          <w:u w:color="FF0000"/>
        </w:rPr>
        <w:t>L’utilizzazione di detto personale non può comportare aumenti del contingente complessivo dell’organico regionale.</w:t>
      </w:r>
      <w:r w:rsidRPr="00475077">
        <w:rPr>
          <w:rFonts w:ascii="Calibri" w:hAnsi="Calibri" w:cs="Arial"/>
          <w:sz w:val="24"/>
          <w:szCs w:val="24"/>
          <w:u w:color="FF0000"/>
        </w:rPr>
        <w:t xml:space="preserve">  </w:t>
      </w:r>
    </w:p>
    <w:p w:rsidR="00E93E7A" w:rsidRPr="00BD554A" w:rsidRDefault="00E93E7A" w:rsidP="0038105A">
      <w:pPr>
        <w:jc w:val="both"/>
        <w:rPr>
          <w:rFonts w:ascii="Calibri" w:hAnsi="Calibri" w:cs="Arial"/>
          <w:b w:val="0"/>
          <w:sz w:val="24"/>
          <w:szCs w:val="24"/>
          <w:u w:color="FF0000"/>
        </w:rPr>
      </w:pPr>
      <w:r>
        <w:rPr>
          <w:rFonts w:ascii="Calibri" w:hAnsi="Calibri" w:cs="Arial"/>
          <w:b w:val="0"/>
          <w:sz w:val="24"/>
          <w:szCs w:val="24"/>
          <w:u w:color="FF0000"/>
        </w:rPr>
        <w:t>12</w:t>
      </w:r>
      <w:r w:rsidR="0038105A">
        <w:rPr>
          <w:rFonts w:ascii="Calibri" w:hAnsi="Calibri" w:cs="Arial"/>
          <w:b w:val="0"/>
          <w:sz w:val="24"/>
          <w:szCs w:val="24"/>
          <w:u w:color="FF0000"/>
        </w:rPr>
        <w:t xml:space="preserve">. </w:t>
      </w:r>
      <w:r w:rsidRPr="00FD1A96">
        <w:rPr>
          <w:rFonts w:ascii="Calibri" w:hAnsi="Calibri" w:cs="Arial"/>
          <w:b w:val="0"/>
          <w:sz w:val="24"/>
          <w:szCs w:val="24"/>
          <w:u w:color="FF0000"/>
        </w:rPr>
        <w:t xml:space="preserve">Il personale docente, educativo ed A.T.A. delle scuole o istituti delle province statali che hanno modificato l’assetto delle aree territoriali di competenza, </w:t>
      </w:r>
      <w:r w:rsidRPr="00E755F2">
        <w:rPr>
          <w:rFonts w:ascii="Calibri" w:hAnsi="Calibri" w:cs="Arial"/>
          <w:b w:val="0"/>
          <w:sz w:val="24"/>
          <w:szCs w:val="24"/>
          <w:u w:color="FF0000"/>
        </w:rPr>
        <w:t xml:space="preserve">qualora abbia chiesto e non ottenuto il trasferimento per rientrare nella ex provincia di </w:t>
      </w:r>
      <w:r w:rsidRPr="00BF6D31">
        <w:rPr>
          <w:rFonts w:ascii="Calibri" w:hAnsi="Calibri" w:cs="Arial"/>
          <w:b w:val="0"/>
          <w:sz w:val="24"/>
          <w:szCs w:val="24"/>
          <w:u w:color="FF0000"/>
        </w:rPr>
        <w:t xml:space="preserve">titolarità e non l’abbia </w:t>
      </w:r>
      <w:r>
        <w:rPr>
          <w:rFonts w:ascii="Calibri" w:hAnsi="Calibri" w:cs="Arial"/>
          <w:b w:val="0"/>
          <w:sz w:val="24"/>
          <w:szCs w:val="24"/>
          <w:u w:color="FF0000"/>
        </w:rPr>
        <w:t>ottenuto</w:t>
      </w:r>
      <w:r w:rsidRPr="00FD1A96">
        <w:rPr>
          <w:rFonts w:ascii="Calibri" w:hAnsi="Calibri" w:cs="Arial"/>
          <w:b w:val="0"/>
          <w:sz w:val="24"/>
          <w:szCs w:val="24"/>
          <w:u w:color="FF0000"/>
        </w:rPr>
        <w:t>, ha titolo a presentare domanda di utilizzazione in scuole o istituti della ex provincia di titolarità</w:t>
      </w:r>
      <w:r>
        <w:rPr>
          <w:rFonts w:ascii="Calibri" w:hAnsi="Calibri" w:cs="Arial"/>
          <w:b w:val="0"/>
          <w:sz w:val="24"/>
          <w:szCs w:val="24"/>
          <w:u w:color="FF0000"/>
        </w:rPr>
        <w:t>.</w:t>
      </w:r>
      <w:r w:rsidRPr="00FD1A96">
        <w:rPr>
          <w:rFonts w:ascii="Calibri" w:hAnsi="Calibri" w:cs="Arial"/>
          <w:b w:val="0"/>
          <w:sz w:val="24"/>
          <w:szCs w:val="24"/>
          <w:u w:color="FF0000"/>
        </w:rPr>
        <w:t xml:space="preserve"> Il suddetto personale invia la domanda all’Ufficio territoriale della ex provincia di titolarità e partecipa alle operazioni di utilizzazione assieme al personale titolare nella suddetta provincia.</w:t>
      </w:r>
      <w:r w:rsidRPr="00475077">
        <w:rPr>
          <w:rFonts w:ascii="Calibri" w:hAnsi="Calibri" w:cs="Arial"/>
          <w:sz w:val="24"/>
          <w:szCs w:val="24"/>
          <w:u w:color="FF0000"/>
        </w:rPr>
        <w:t xml:space="preserve"> </w:t>
      </w:r>
      <w:r w:rsidRPr="00BD554A">
        <w:rPr>
          <w:rFonts w:ascii="Calibri" w:hAnsi="Calibri" w:cs="Arial"/>
          <w:b w:val="0"/>
          <w:sz w:val="24"/>
          <w:szCs w:val="24"/>
          <w:u w:color="FF0000"/>
        </w:rPr>
        <w:t xml:space="preserve">L’utilizzazione di detto personale non può comportare aumenti del contingente complessivo dell’organico regionale.  </w:t>
      </w:r>
    </w:p>
    <w:p w:rsidR="00E93E7A" w:rsidRPr="00FD1A96" w:rsidRDefault="00E93E7A" w:rsidP="00BD554A">
      <w:pPr>
        <w:jc w:val="both"/>
        <w:rPr>
          <w:rFonts w:ascii="Calibri" w:hAnsi="Calibri" w:cs="Arial"/>
          <w:b w:val="0"/>
          <w:sz w:val="24"/>
          <w:szCs w:val="24"/>
        </w:rPr>
      </w:pPr>
      <w:r>
        <w:rPr>
          <w:rFonts w:ascii="Calibri" w:hAnsi="Calibri" w:cs="Arial"/>
          <w:b w:val="0"/>
          <w:sz w:val="24"/>
          <w:szCs w:val="24"/>
        </w:rPr>
        <w:t>13</w:t>
      </w:r>
      <w:r w:rsidRPr="00FD1A96">
        <w:rPr>
          <w:rFonts w:ascii="Calibri" w:hAnsi="Calibri" w:cs="Arial"/>
          <w:b w:val="0"/>
          <w:sz w:val="24"/>
          <w:szCs w:val="24"/>
        </w:rPr>
        <w:t xml:space="preserve">. Le parti concordano di valutare congiuntamente l’esigenza di riaprire il confronto negoziale, anche su richiesta di un solo soggetto firmatario, per verificare le ricadute sul personale derivanti da provvedimenti emanati successivamente alla sottoscrizione del presente C.C.N.I., che producano effetti sulle materie disciplinate dal C.C.N.I. stesso. </w:t>
      </w:r>
    </w:p>
    <w:p w:rsidR="00E93E7A" w:rsidRDefault="00E93E7A" w:rsidP="00E93E7A">
      <w:pPr>
        <w:pStyle w:val="Titolo2"/>
        <w:spacing w:after="0"/>
        <w:rPr>
          <w:rFonts w:ascii="Calibri" w:hAnsi="Calibri" w:cs="Arial"/>
          <w:b w:val="0"/>
          <w:bCs/>
          <w:szCs w:val="24"/>
          <w:u w:color="FF0000"/>
        </w:rPr>
      </w:pPr>
      <w:bookmarkStart w:id="10" w:name="_Toc137361037"/>
      <w:bookmarkStart w:id="11" w:name="_Toc519482972"/>
      <w:bookmarkStart w:id="12" w:name="_Toc487346598"/>
      <w:bookmarkStart w:id="13" w:name="_Toc486306166"/>
      <w:bookmarkStart w:id="14" w:name="_Toc485178433"/>
      <w:bookmarkStart w:id="15" w:name="_Toc484857538"/>
      <w:r>
        <w:rPr>
          <w:rFonts w:ascii="Calibri" w:hAnsi="Calibri" w:cs="Arial"/>
          <w:b w:val="0"/>
          <w:bCs/>
          <w:szCs w:val="24"/>
          <w:u w:color="FF0000"/>
        </w:rPr>
        <w:br w:type="page"/>
      </w:r>
    </w:p>
    <w:p w:rsidR="00E93E7A" w:rsidRPr="008F5F2D" w:rsidRDefault="00E93E7A" w:rsidP="00E93E7A">
      <w:pPr>
        <w:jc w:val="center"/>
        <w:rPr>
          <w:rFonts w:ascii="Calibri" w:hAnsi="Calibri"/>
          <w:b w:val="0"/>
          <w:sz w:val="24"/>
          <w:szCs w:val="24"/>
        </w:rPr>
      </w:pPr>
      <w:r w:rsidRPr="008F5F2D">
        <w:rPr>
          <w:rFonts w:ascii="Calibri" w:hAnsi="Calibri"/>
          <w:b w:val="0"/>
          <w:sz w:val="24"/>
          <w:szCs w:val="24"/>
        </w:rPr>
        <w:lastRenderedPageBreak/>
        <w:t>PERSONALE DOCENTE</w:t>
      </w:r>
    </w:p>
    <w:p w:rsidR="00E93E7A" w:rsidRPr="008F5F2D" w:rsidRDefault="00E93E7A" w:rsidP="00E93E7A">
      <w:pPr>
        <w:jc w:val="center"/>
        <w:rPr>
          <w:rFonts w:ascii="Calibri" w:hAnsi="Calibri"/>
          <w:b w:val="0"/>
          <w:sz w:val="24"/>
          <w:szCs w:val="24"/>
        </w:rPr>
      </w:pPr>
    </w:p>
    <w:p w:rsidR="00E93E7A" w:rsidRPr="00107FA1" w:rsidRDefault="00E93E7A" w:rsidP="00E93E7A">
      <w:pPr>
        <w:pStyle w:val="Titolo2"/>
        <w:spacing w:after="0"/>
        <w:rPr>
          <w:rFonts w:ascii="Calibri" w:hAnsi="Calibri" w:cs="Arial"/>
          <w:bCs/>
          <w:szCs w:val="24"/>
          <w:u w:color="FF0000"/>
        </w:rPr>
      </w:pPr>
      <w:r w:rsidRPr="00107FA1">
        <w:rPr>
          <w:rFonts w:ascii="Calibri" w:hAnsi="Calibri" w:cs="Arial"/>
          <w:bCs/>
          <w:szCs w:val="24"/>
          <w:u w:color="FF0000"/>
        </w:rPr>
        <w:t>Art. 2 - Docenti destinatari delle utilizzazioni</w:t>
      </w:r>
      <w:bookmarkEnd w:id="10"/>
      <w:bookmarkEnd w:id="11"/>
      <w:bookmarkEnd w:id="12"/>
      <w:bookmarkEnd w:id="13"/>
      <w:bookmarkEnd w:id="14"/>
      <w:bookmarkEnd w:id="15"/>
    </w:p>
    <w:p w:rsidR="00E93E7A" w:rsidRDefault="00E93E7A" w:rsidP="00E93E7A">
      <w:pPr>
        <w:tabs>
          <w:tab w:val="left" w:pos="360"/>
          <w:tab w:val="left" w:pos="2444"/>
          <w:tab w:val="left" w:pos="4888"/>
          <w:tab w:val="left" w:pos="6518"/>
          <w:tab w:val="left" w:pos="8148"/>
          <w:tab w:val="left" w:pos="9778"/>
        </w:tabs>
        <w:ind w:left="360"/>
        <w:jc w:val="both"/>
        <w:rPr>
          <w:rFonts w:ascii="Calibri" w:hAnsi="Calibri" w:cs="Arial"/>
          <w:b w:val="0"/>
          <w:sz w:val="24"/>
          <w:szCs w:val="24"/>
          <w:u w:color="FF0000"/>
        </w:rPr>
      </w:pPr>
    </w:p>
    <w:p w:rsidR="00E93E7A" w:rsidRPr="003F2947" w:rsidRDefault="00E93E7A" w:rsidP="00BD554A">
      <w:pPr>
        <w:numPr>
          <w:ilvl w:val="0"/>
          <w:numId w:val="2"/>
        </w:numPr>
        <w:tabs>
          <w:tab w:val="left" w:pos="0"/>
          <w:tab w:val="left" w:pos="2444"/>
          <w:tab w:val="left" w:pos="4888"/>
          <w:tab w:val="left" w:pos="6518"/>
          <w:tab w:val="left" w:pos="8148"/>
          <w:tab w:val="left" w:pos="9778"/>
        </w:tabs>
        <w:ind w:left="0" w:firstLine="0"/>
        <w:jc w:val="both"/>
        <w:rPr>
          <w:rFonts w:ascii="Calibri" w:hAnsi="Calibri" w:cs="Arial"/>
          <w:b w:val="0"/>
          <w:sz w:val="24"/>
          <w:szCs w:val="24"/>
          <w:u w:color="FF0000"/>
        </w:rPr>
      </w:pPr>
      <w:r w:rsidRPr="003F2947">
        <w:rPr>
          <w:rFonts w:ascii="Calibri" w:hAnsi="Calibri" w:cs="Arial"/>
          <w:b w:val="0"/>
          <w:sz w:val="24"/>
          <w:szCs w:val="24"/>
          <w:u w:color="FF0000"/>
        </w:rPr>
        <w:t>Premesso che l'adeguamento dell'organico alla situazione di fatto avviene secondo la disciplina dettata dalle disposizioni concernenti la definizione degli organici e la costituzione di posti part time come definito nell’art. 3 del presente contratto e nel rispetto di qua</w:t>
      </w:r>
      <w:r>
        <w:rPr>
          <w:rFonts w:ascii="Calibri" w:hAnsi="Calibri" w:cs="Arial"/>
          <w:b w:val="0"/>
          <w:sz w:val="24"/>
          <w:szCs w:val="24"/>
          <w:u w:color="FF0000"/>
        </w:rPr>
        <w:t xml:space="preserve">nto previsto </w:t>
      </w:r>
      <w:r w:rsidRPr="00AB734B">
        <w:rPr>
          <w:rFonts w:ascii="Calibri" w:hAnsi="Calibri" w:cs="Arial"/>
          <w:b w:val="0"/>
          <w:sz w:val="24"/>
          <w:szCs w:val="24"/>
          <w:u w:color="FF0000"/>
        </w:rPr>
        <w:t xml:space="preserve">dall’art.14 del D.L. 95/2012 convertito con modificazioni dalla L. 135 del 7 agosto 2012 e successive modifiche e </w:t>
      </w:r>
      <w:r>
        <w:rPr>
          <w:rFonts w:ascii="Calibri" w:hAnsi="Calibri" w:cs="Arial"/>
          <w:b w:val="0"/>
          <w:sz w:val="24"/>
          <w:szCs w:val="24"/>
          <w:u w:color="FF0000"/>
        </w:rPr>
        <w:t>integrazioni, dall’art 1 commi</w:t>
      </w:r>
      <w:r w:rsidRPr="007F542F">
        <w:rPr>
          <w:rFonts w:ascii="Calibri" w:hAnsi="Calibri" w:cs="Arial"/>
          <w:sz w:val="24"/>
          <w:szCs w:val="24"/>
          <w:u w:color="FF0000"/>
        </w:rPr>
        <w:t xml:space="preserve"> </w:t>
      </w:r>
      <w:r w:rsidRPr="00BD554A">
        <w:rPr>
          <w:rFonts w:ascii="Calibri" w:hAnsi="Calibri" w:cs="Arial"/>
          <w:b w:val="0"/>
          <w:sz w:val="24"/>
          <w:szCs w:val="24"/>
          <w:u w:color="FF0000"/>
        </w:rPr>
        <w:t>64</w:t>
      </w:r>
      <w:r w:rsidRPr="007F542F">
        <w:rPr>
          <w:rFonts w:ascii="Calibri" w:hAnsi="Calibri" w:cs="Arial"/>
          <w:sz w:val="24"/>
          <w:szCs w:val="24"/>
          <w:u w:color="FF0000"/>
        </w:rPr>
        <w:t xml:space="preserve"> e</w:t>
      </w:r>
      <w:r w:rsidRPr="006631B1">
        <w:rPr>
          <w:rFonts w:ascii="Calibri" w:hAnsi="Calibri" w:cs="Arial"/>
          <w:b w:val="0"/>
          <w:sz w:val="24"/>
          <w:szCs w:val="24"/>
          <w:u w:color="FF0000"/>
        </w:rPr>
        <w:t xml:space="preserve"> 69 della legge 107/15</w:t>
      </w:r>
      <w:r>
        <w:rPr>
          <w:rFonts w:ascii="Calibri" w:hAnsi="Calibri" w:cs="Arial"/>
          <w:b w:val="0"/>
          <w:sz w:val="24"/>
          <w:szCs w:val="24"/>
          <w:u w:color="FF0000"/>
        </w:rPr>
        <w:t xml:space="preserve"> </w:t>
      </w:r>
      <w:r w:rsidRPr="00BD554A">
        <w:rPr>
          <w:rFonts w:ascii="Calibri" w:hAnsi="Calibri" w:cs="Arial"/>
          <w:b w:val="0"/>
          <w:sz w:val="24"/>
          <w:szCs w:val="24"/>
          <w:u w:color="FF0000"/>
        </w:rPr>
        <w:t xml:space="preserve">e dall’art.1 comma 366 della legge 232/2016 </w:t>
      </w:r>
      <w:r w:rsidRPr="003F2947">
        <w:rPr>
          <w:rFonts w:ascii="Calibri" w:hAnsi="Calibri" w:cs="Arial"/>
          <w:b w:val="0"/>
          <w:sz w:val="24"/>
          <w:szCs w:val="24"/>
          <w:u w:color="FF0000"/>
        </w:rPr>
        <w:t xml:space="preserve"> destinatari dei provvedimenti d</w:t>
      </w:r>
      <w:r w:rsidR="00BD554A">
        <w:rPr>
          <w:rFonts w:ascii="Calibri" w:hAnsi="Calibri" w:cs="Arial"/>
          <w:b w:val="0"/>
          <w:sz w:val="24"/>
          <w:szCs w:val="24"/>
          <w:u w:color="FF0000"/>
        </w:rPr>
        <w:t>i utilizzazione per l’a.s. 2017/2018</w:t>
      </w:r>
      <w:r w:rsidRPr="003F2947">
        <w:rPr>
          <w:rFonts w:ascii="Calibri" w:hAnsi="Calibri" w:cs="Arial"/>
          <w:b w:val="0"/>
          <w:sz w:val="24"/>
          <w:szCs w:val="24"/>
          <w:u w:color="FF0000"/>
        </w:rPr>
        <w:t xml:space="preserve"> sono:</w:t>
      </w:r>
    </w:p>
    <w:p w:rsidR="00E93E7A" w:rsidRPr="006631B1" w:rsidRDefault="00E93E7A" w:rsidP="00BD554A">
      <w:pPr>
        <w:tabs>
          <w:tab w:val="left" w:pos="0"/>
          <w:tab w:val="left" w:pos="1428"/>
          <w:tab w:val="left" w:pos="2444"/>
          <w:tab w:val="left" w:pos="4888"/>
          <w:tab w:val="left" w:pos="6518"/>
          <w:tab w:val="left" w:pos="8148"/>
          <w:tab w:val="left" w:pos="9778"/>
        </w:tabs>
        <w:jc w:val="both"/>
        <w:rPr>
          <w:rFonts w:ascii="Calibri" w:hAnsi="Calibri" w:cs="Arial"/>
          <w:b w:val="0"/>
          <w:strike/>
          <w:sz w:val="24"/>
          <w:szCs w:val="24"/>
          <w:u w:val="single"/>
        </w:rPr>
      </w:pPr>
      <w:r>
        <w:rPr>
          <w:rFonts w:ascii="Calibri" w:hAnsi="Calibri" w:cs="Arial"/>
          <w:b w:val="0"/>
          <w:sz w:val="24"/>
          <w:szCs w:val="24"/>
          <w:u w:color="FF0000"/>
        </w:rPr>
        <w:t xml:space="preserve">a) i docenti in soprannumero </w:t>
      </w:r>
      <w:r w:rsidRPr="006631B1">
        <w:rPr>
          <w:rFonts w:ascii="Calibri" w:hAnsi="Calibri" w:cs="Arial"/>
          <w:b w:val="0"/>
          <w:sz w:val="24"/>
          <w:szCs w:val="24"/>
          <w:u w:color="FF0000"/>
        </w:rPr>
        <w:t>su ambito</w:t>
      </w:r>
      <w:r>
        <w:rPr>
          <w:rFonts w:ascii="Calibri" w:hAnsi="Calibri" w:cs="Arial"/>
          <w:b w:val="0"/>
          <w:sz w:val="24"/>
          <w:szCs w:val="24"/>
          <w:u w:color="FF0000"/>
        </w:rPr>
        <w:t>;</w:t>
      </w:r>
    </w:p>
    <w:p w:rsidR="00E93E7A" w:rsidRPr="003F2947" w:rsidRDefault="00E93E7A" w:rsidP="00BD554A">
      <w:pPr>
        <w:tabs>
          <w:tab w:val="left" w:pos="0"/>
          <w:tab w:val="left" w:pos="1428"/>
          <w:tab w:val="left" w:pos="2444"/>
          <w:tab w:val="left" w:pos="4888"/>
          <w:tab w:val="left" w:pos="6518"/>
          <w:tab w:val="left" w:pos="8148"/>
          <w:tab w:val="left" w:pos="9778"/>
        </w:tabs>
        <w:jc w:val="both"/>
        <w:rPr>
          <w:rFonts w:ascii="Calibri" w:hAnsi="Calibri" w:cs="Arial"/>
          <w:b w:val="0"/>
          <w:sz w:val="24"/>
          <w:szCs w:val="24"/>
          <w:u w:color="FF0000"/>
        </w:rPr>
      </w:pPr>
      <w:r>
        <w:rPr>
          <w:rFonts w:ascii="Calibri" w:hAnsi="Calibri" w:cs="Arial"/>
          <w:b w:val="0"/>
          <w:sz w:val="24"/>
          <w:szCs w:val="24"/>
          <w:u w:color="FF0000"/>
        </w:rPr>
        <w:t xml:space="preserve">b) </w:t>
      </w:r>
      <w:r w:rsidRPr="003F2947">
        <w:rPr>
          <w:rFonts w:ascii="Calibri" w:hAnsi="Calibri" w:cs="Arial"/>
          <w:b w:val="0"/>
          <w:sz w:val="24"/>
          <w:szCs w:val="24"/>
          <w:u w:color="FF0000"/>
        </w:rPr>
        <w:t>i docenti trasferiti quali soprannumerari a domanda condizionata ovvero d’ufficio</w:t>
      </w:r>
      <w:r w:rsidR="00FC73B3">
        <w:rPr>
          <w:rFonts w:ascii="Calibri" w:hAnsi="Calibri" w:cs="Arial"/>
          <w:b w:val="0"/>
          <w:sz w:val="24"/>
          <w:szCs w:val="24"/>
          <w:u w:color="FF0000"/>
        </w:rPr>
        <w:t xml:space="preserve"> </w:t>
      </w:r>
      <w:r w:rsidR="00FC73B3" w:rsidRPr="003F2947">
        <w:rPr>
          <w:rFonts w:ascii="Calibri" w:hAnsi="Calibri" w:cs="Arial"/>
          <w:b w:val="0"/>
          <w:sz w:val="24"/>
          <w:szCs w:val="24"/>
          <w:u w:color="FF0000"/>
        </w:rPr>
        <w:t>senza aver presentato la domanda nello stesso anno scolastico o nei 9 anni s</w:t>
      </w:r>
      <w:r w:rsidR="00FC73B3">
        <w:rPr>
          <w:rFonts w:ascii="Calibri" w:hAnsi="Calibri" w:cs="Arial"/>
          <w:b w:val="0"/>
          <w:sz w:val="24"/>
          <w:szCs w:val="24"/>
          <w:u w:color="FF0000"/>
        </w:rPr>
        <w:t>colastici precedenti</w:t>
      </w:r>
      <w:r w:rsidRPr="003F2947">
        <w:rPr>
          <w:rFonts w:ascii="Calibri" w:hAnsi="Calibri" w:cs="Arial"/>
          <w:b w:val="0"/>
          <w:sz w:val="24"/>
          <w:szCs w:val="24"/>
          <w:u w:color="FF0000"/>
        </w:rPr>
        <w:t xml:space="preserve"> </w:t>
      </w:r>
      <w:r w:rsidR="00FC73B3">
        <w:rPr>
          <w:rFonts w:ascii="Calibri" w:hAnsi="Calibri" w:cs="Arial"/>
          <w:b w:val="0"/>
          <w:sz w:val="24"/>
          <w:szCs w:val="24"/>
          <w:u w:color="FF0000"/>
        </w:rPr>
        <w:t>che chiedo</w:t>
      </w:r>
      <w:r w:rsidRPr="003F2947">
        <w:rPr>
          <w:rFonts w:ascii="Calibri" w:hAnsi="Calibri" w:cs="Arial"/>
          <w:b w:val="0"/>
          <w:sz w:val="24"/>
          <w:szCs w:val="24"/>
          <w:u w:color="FF0000"/>
        </w:rPr>
        <w:t xml:space="preserve">no di essere utilizzati come prima preferenza nell’istituzione </w:t>
      </w:r>
      <w:r w:rsidR="00D57F8B">
        <w:rPr>
          <w:rFonts w:ascii="Calibri" w:hAnsi="Calibri" w:cs="Arial"/>
          <w:b w:val="0"/>
          <w:sz w:val="24"/>
          <w:szCs w:val="24"/>
          <w:u w:color="FF0000"/>
        </w:rPr>
        <w:t xml:space="preserve"> </w:t>
      </w:r>
      <w:r w:rsidRPr="003F2947">
        <w:rPr>
          <w:rFonts w:ascii="Calibri" w:hAnsi="Calibri" w:cs="Arial"/>
          <w:b w:val="0"/>
          <w:sz w:val="24"/>
          <w:szCs w:val="24"/>
          <w:u w:color="FF0000"/>
        </w:rPr>
        <w:t xml:space="preserve">scolastica </w:t>
      </w:r>
      <w:r w:rsidR="00FC73B3">
        <w:rPr>
          <w:rFonts w:ascii="Calibri" w:hAnsi="Calibri" w:cs="Arial"/>
          <w:b w:val="0"/>
          <w:sz w:val="24"/>
          <w:szCs w:val="24"/>
          <w:u w:color="FF0000"/>
        </w:rPr>
        <w:t xml:space="preserve">di precedente titolarità </w:t>
      </w:r>
      <w:r w:rsidR="00FC73B3" w:rsidRPr="003F2947">
        <w:rPr>
          <w:rFonts w:ascii="Calibri" w:hAnsi="Calibri" w:cs="Arial"/>
          <w:b w:val="0"/>
          <w:sz w:val="24"/>
          <w:szCs w:val="24"/>
          <w:u w:color="FF0000"/>
        </w:rPr>
        <w:t>e che abbiano richiesto in ciascun anno dell’ottennio il trasferimento anche nell’istituzione di precedente tito</w:t>
      </w:r>
      <w:r w:rsidR="00FC73B3">
        <w:rPr>
          <w:rFonts w:ascii="Calibri" w:hAnsi="Calibri" w:cs="Arial"/>
          <w:b w:val="0"/>
          <w:sz w:val="24"/>
          <w:szCs w:val="24"/>
          <w:u w:color="FF0000"/>
        </w:rPr>
        <w:t xml:space="preserve">larità. Pertanto per l’a.s. </w:t>
      </w:r>
      <w:r w:rsidR="00FC73B3" w:rsidRPr="00BD554A">
        <w:rPr>
          <w:rFonts w:ascii="Calibri" w:hAnsi="Calibri" w:cs="Arial"/>
          <w:b w:val="0"/>
          <w:sz w:val="24"/>
          <w:szCs w:val="24"/>
          <w:u w:color="FF0000"/>
        </w:rPr>
        <w:t>2017/2018</w:t>
      </w:r>
      <w:r w:rsidR="00FC73B3" w:rsidRPr="003F2947">
        <w:rPr>
          <w:rFonts w:ascii="Calibri" w:hAnsi="Calibri" w:cs="Arial"/>
          <w:b w:val="0"/>
          <w:sz w:val="24"/>
          <w:szCs w:val="24"/>
          <w:u w:color="FF0000"/>
        </w:rPr>
        <w:t xml:space="preserve"> può produrre domanda di utilizzazione il personale che sia stato trasferito d’ufficio o a domanda </w:t>
      </w:r>
      <w:r w:rsidR="00FC73B3">
        <w:rPr>
          <w:rFonts w:ascii="Calibri" w:hAnsi="Calibri" w:cs="Arial"/>
          <w:b w:val="0"/>
          <w:sz w:val="24"/>
          <w:szCs w:val="24"/>
          <w:u w:color="FF0000"/>
        </w:rPr>
        <w:t xml:space="preserve">condizionata per l’a.s. </w:t>
      </w:r>
      <w:r w:rsidR="00FC73B3" w:rsidRPr="00BD554A">
        <w:rPr>
          <w:rFonts w:ascii="Calibri" w:hAnsi="Calibri" w:cs="Arial"/>
          <w:b w:val="0"/>
          <w:sz w:val="24"/>
          <w:szCs w:val="24"/>
          <w:u w:color="FF0000"/>
        </w:rPr>
        <w:t>2009/2010</w:t>
      </w:r>
      <w:r w:rsidR="00FC73B3" w:rsidRPr="003F2947">
        <w:rPr>
          <w:rFonts w:ascii="Calibri" w:hAnsi="Calibri" w:cs="Arial"/>
          <w:b w:val="0"/>
          <w:sz w:val="24"/>
          <w:szCs w:val="24"/>
          <w:u w:color="FF0000"/>
        </w:rPr>
        <w:t xml:space="preserve"> e successivi</w:t>
      </w:r>
      <w:r w:rsidR="00FC73B3">
        <w:rPr>
          <w:rFonts w:ascii="Calibri" w:hAnsi="Calibri" w:cs="Arial"/>
          <w:b w:val="0"/>
          <w:sz w:val="24"/>
          <w:szCs w:val="24"/>
          <w:u w:color="FF0000"/>
        </w:rPr>
        <w:t xml:space="preserve">. Dopo l’espressione di tale preferenza è possibile, in subordine, indicare </w:t>
      </w:r>
      <w:r w:rsidR="00BD554A">
        <w:rPr>
          <w:rFonts w:ascii="Calibri" w:hAnsi="Calibri" w:cs="Arial"/>
          <w:b w:val="0"/>
          <w:sz w:val="24"/>
          <w:szCs w:val="24"/>
          <w:u w:color="FF0000"/>
        </w:rPr>
        <w:t>le scuole dell’</w:t>
      </w:r>
      <w:r w:rsidRPr="003F2947">
        <w:rPr>
          <w:rFonts w:ascii="Calibri" w:hAnsi="Calibri" w:cs="Arial"/>
          <w:b w:val="0"/>
          <w:sz w:val="24"/>
          <w:szCs w:val="24"/>
          <w:u w:color="FF0000"/>
        </w:rPr>
        <w:t xml:space="preserve"> </w:t>
      </w:r>
      <w:r w:rsidR="00BD554A">
        <w:rPr>
          <w:rFonts w:ascii="Calibri" w:hAnsi="Calibri" w:cs="Arial"/>
          <w:b w:val="0"/>
          <w:sz w:val="24"/>
          <w:szCs w:val="24"/>
          <w:u w:color="FF0000"/>
        </w:rPr>
        <w:t>ambito</w:t>
      </w:r>
      <w:r w:rsidR="00FC73B3">
        <w:rPr>
          <w:rFonts w:ascii="Calibri" w:hAnsi="Calibri" w:cs="Arial"/>
          <w:b w:val="0"/>
          <w:sz w:val="24"/>
          <w:szCs w:val="24"/>
          <w:u w:color="FF0000"/>
        </w:rPr>
        <w:t xml:space="preserve"> sub-comunale che </w:t>
      </w:r>
      <w:r w:rsidRPr="003F2947">
        <w:rPr>
          <w:rFonts w:ascii="Calibri" w:hAnsi="Calibri" w:cs="Arial"/>
          <w:b w:val="0"/>
          <w:sz w:val="24"/>
          <w:szCs w:val="24"/>
          <w:u w:color="FF0000"/>
        </w:rPr>
        <w:t>comprende</w:t>
      </w:r>
      <w:r w:rsidR="00FC73B3">
        <w:rPr>
          <w:rFonts w:ascii="Calibri" w:hAnsi="Calibri" w:cs="Arial"/>
          <w:b w:val="0"/>
          <w:sz w:val="24"/>
          <w:szCs w:val="24"/>
          <w:u w:color="FF0000"/>
        </w:rPr>
        <w:t xml:space="preserve"> la scuola di precedente titolarità o </w:t>
      </w:r>
      <w:r w:rsidR="00BD554A">
        <w:rPr>
          <w:rFonts w:ascii="Calibri" w:hAnsi="Calibri" w:cs="Arial"/>
          <w:b w:val="0"/>
          <w:sz w:val="24"/>
          <w:szCs w:val="24"/>
          <w:u w:color="FF0000"/>
        </w:rPr>
        <w:t>le scuole del</w:t>
      </w:r>
      <w:r w:rsidRPr="003F2947">
        <w:rPr>
          <w:rFonts w:ascii="Calibri" w:hAnsi="Calibri" w:cs="Arial"/>
          <w:b w:val="0"/>
          <w:sz w:val="24"/>
          <w:szCs w:val="24"/>
          <w:u w:color="FF0000"/>
        </w:rPr>
        <w:t xml:space="preserve"> comune di precedente titolarità o, qualora non esistano posti r</w:t>
      </w:r>
      <w:r w:rsidR="00FC73B3">
        <w:rPr>
          <w:rFonts w:ascii="Calibri" w:hAnsi="Calibri" w:cs="Arial"/>
          <w:b w:val="0"/>
          <w:sz w:val="24"/>
          <w:szCs w:val="24"/>
          <w:u w:color="FF0000"/>
        </w:rPr>
        <w:t xml:space="preserve">ichiedibili in detto comune, </w:t>
      </w:r>
      <w:r w:rsidR="00BD554A">
        <w:rPr>
          <w:rFonts w:ascii="Calibri" w:hAnsi="Calibri" w:cs="Arial"/>
          <w:b w:val="0"/>
          <w:sz w:val="24"/>
          <w:szCs w:val="24"/>
          <w:u w:color="FF0000"/>
        </w:rPr>
        <w:t>le scuole del</w:t>
      </w:r>
      <w:r w:rsidRPr="003F2947">
        <w:rPr>
          <w:rFonts w:ascii="Calibri" w:hAnsi="Calibri" w:cs="Arial"/>
          <w:b w:val="0"/>
          <w:sz w:val="24"/>
          <w:szCs w:val="24"/>
          <w:u w:color="FF0000"/>
        </w:rPr>
        <w:t xml:space="preserve"> comune viciniore</w:t>
      </w:r>
      <w:r w:rsidR="00513D4F">
        <w:rPr>
          <w:rFonts w:ascii="Calibri" w:hAnsi="Calibri" w:cs="Arial"/>
          <w:b w:val="0"/>
          <w:sz w:val="24"/>
          <w:szCs w:val="24"/>
          <w:u w:color="FF0000"/>
        </w:rPr>
        <w:t>, anche di diverso ambito,</w:t>
      </w:r>
      <w:r w:rsidRPr="003F2947">
        <w:rPr>
          <w:rFonts w:ascii="Calibri" w:hAnsi="Calibri" w:cs="Arial"/>
          <w:b w:val="0"/>
          <w:sz w:val="24"/>
          <w:szCs w:val="24"/>
          <w:u w:color="FF0000"/>
        </w:rPr>
        <w:t xml:space="preserve"> nel rispetto delle relative tabelle</w:t>
      </w:r>
      <w:r w:rsidR="00513D4F">
        <w:rPr>
          <w:rFonts w:ascii="Calibri" w:hAnsi="Calibri" w:cs="Arial"/>
          <w:b w:val="0"/>
          <w:sz w:val="24"/>
          <w:szCs w:val="24"/>
          <w:u w:color="FF0000"/>
        </w:rPr>
        <w:t>. Eventuali ulteriori preferenze relative a scuole di altri comuni devono essere indicate solo dopo le precedenti</w:t>
      </w:r>
      <w:r w:rsidRPr="003F2947">
        <w:rPr>
          <w:rFonts w:ascii="Calibri" w:hAnsi="Calibri" w:cs="Arial"/>
          <w:b w:val="0"/>
          <w:sz w:val="24"/>
          <w:szCs w:val="24"/>
          <w:u w:color="FF0000"/>
        </w:rPr>
        <w:t>;</w:t>
      </w:r>
    </w:p>
    <w:p w:rsidR="00E93E7A" w:rsidRPr="003F2947" w:rsidRDefault="00E93E7A" w:rsidP="00BD554A">
      <w:pPr>
        <w:tabs>
          <w:tab w:val="left" w:pos="0"/>
          <w:tab w:val="left" w:pos="1428"/>
          <w:tab w:val="left" w:pos="2444"/>
          <w:tab w:val="left" w:pos="4888"/>
          <w:tab w:val="left" w:pos="6518"/>
          <w:tab w:val="left" w:pos="8148"/>
          <w:tab w:val="left" w:pos="9778"/>
        </w:tabs>
        <w:jc w:val="both"/>
        <w:rPr>
          <w:rFonts w:ascii="Calibri" w:hAnsi="Calibri" w:cs="Arial"/>
          <w:b w:val="0"/>
          <w:sz w:val="24"/>
          <w:szCs w:val="24"/>
          <w:u w:color="FF0000"/>
        </w:rPr>
      </w:pPr>
      <w:r>
        <w:rPr>
          <w:rFonts w:ascii="Calibri" w:hAnsi="Calibri" w:cs="Arial"/>
          <w:b w:val="0"/>
          <w:sz w:val="24"/>
          <w:szCs w:val="24"/>
          <w:u w:color="FF0000"/>
        </w:rPr>
        <w:t>c)</w:t>
      </w:r>
      <w:r w:rsidRPr="003F2947">
        <w:rPr>
          <w:rFonts w:ascii="Calibri" w:hAnsi="Calibri" w:cs="Arial"/>
          <w:b w:val="0"/>
          <w:sz w:val="24"/>
          <w:szCs w:val="24"/>
          <w:u w:color="FF0000"/>
        </w:rPr>
        <w:t>i docenti restituiti ai ruoli ai sensi d</w:t>
      </w:r>
      <w:r>
        <w:rPr>
          <w:rFonts w:ascii="Calibri" w:hAnsi="Calibri" w:cs="Arial"/>
          <w:b w:val="0"/>
          <w:sz w:val="24"/>
          <w:szCs w:val="24"/>
          <w:u w:color="FF0000"/>
        </w:rPr>
        <w:t xml:space="preserve">ell’art. 7 del C.C.N.I.  </w:t>
      </w:r>
      <w:r w:rsidRPr="00BD554A">
        <w:rPr>
          <w:rFonts w:ascii="Calibri" w:hAnsi="Calibri" w:cs="Arial"/>
          <w:b w:val="0"/>
          <w:sz w:val="24"/>
          <w:szCs w:val="24"/>
          <w:u w:color="FF0000"/>
        </w:rPr>
        <w:t>11.4.2017</w:t>
      </w:r>
      <w:r w:rsidRPr="003F2947">
        <w:rPr>
          <w:rFonts w:ascii="Calibri" w:hAnsi="Calibri" w:cs="Arial"/>
          <w:b w:val="0"/>
          <w:sz w:val="24"/>
          <w:szCs w:val="24"/>
          <w:u w:color="FF0000"/>
        </w:rPr>
        <w:t xml:space="preserve"> che hanno avuto una sede di titolarità non compresa tra quelle espresse a domanda ovvero i docenti che siano stati restituiti ai ruoli oltre i termini di presentazione delle domande di mobilità. In questa categoria sono compresi i docenti dichiarati idonei all’insegnamento a seguito della procedura prevista dal comma 5 dell’art. 35 della L. 27/12/2002 n. 289 che non sono stati assegnati alla scuola in cui prestano servizio ovvero che siano stati trasferiti su una sede non compresa tra quelle espresse a domanda. </w:t>
      </w:r>
    </w:p>
    <w:p w:rsidR="00E93E7A" w:rsidRPr="00AB734B" w:rsidRDefault="004B1ABF" w:rsidP="00BD554A">
      <w:pPr>
        <w:tabs>
          <w:tab w:val="left" w:pos="0"/>
          <w:tab w:val="left" w:pos="1428"/>
          <w:tab w:val="left" w:pos="2444"/>
          <w:tab w:val="left" w:pos="4888"/>
          <w:tab w:val="left" w:pos="6518"/>
          <w:tab w:val="left" w:pos="8148"/>
          <w:tab w:val="left" w:pos="9778"/>
        </w:tabs>
        <w:jc w:val="both"/>
        <w:rPr>
          <w:rFonts w:ascii="Calibri" w:hAnsi="Calibri" w:cs="Arial"/>
          <w:b w:val="0"/>
          <w:sz w:val="24"/>
          <w:szCs w:val="24"/>
          <w:u w:color="FF0000"/>
        </w:rPr>
      </w:pPr>
      <w:r w:rsidRPr="004B1ABF">
        <w:rPr>
          <w:rFonts w:ascii="Calibri" w:hAnsi="Calibri" w:cs="Arial"/>
          <w:b w:val="0"/>
          <w:sz w:val="24"/>
          <w:szCs w:val="24"/>
          <w:u w:color="FF0000"/>
        </w:rPr>
        <w:t>d</w:t>
      </w:r>
      <w:r w:rsidR="00E93E7A" w:rsidRPr="00AB734B">
        <w:rPr>
          <w:rFonts w:ascii="Calibri" w:hAnsi="Calibri" w:cs="Arial"/>
          <w:b w:val="0"/>
          <w:sz w:val="24"/>
          <w:szCs w:val="24"/>
          <w:u w:color="FF0000"/>
        </w:rPr>
        <w:t>)</w:t>
      </w:r>
      <w:r>
        <w:rPr>
          <w:rFonts w:ascii="Calibri" w:hAnsi="Calibri" w:cs="Arial"/>
          <w:b w:val="0"/>
          <w:sz w:val="24"/>
          <w:szCs w:val="24"/>
          <w:u w:color="FF0000"/>
        </w:rPr>
        <w:t xml:space="preserve"> </w:t>
      </w:r>
      <w:r w:rsidR="00E93E7A" w:rsidRPr="00AB734B">
        <w:rPr>
          <w:rFonts w:ascii="Calibri" w:hAnsi="Calibri" w:cs="Arial"/>
          <w:b w:val="0"/>
          <w:sz w:val="24"/>
          <w:szCs w:val="24"/>
          <w:u w:color="FF0000"/>
        </w:rPr>
        <w:t>i docenti che, ai sensi del D.I. n. 331 del 29/7/1997, cessati dal servizio hanno chiesto ed ottenuto il mantenimento in servizio con rapporto di lavoro a tempo parziale e non hanno trovato disponibile il posto di precedente titolarità;</w:t>
      </w:r>
    </w:p>
    <w:p w:rsidR="00E93E7A" w:rsidRPr="004B1ABF" w:rsidRDefault="004B1ABF" w:rsidP="00BD554A">
      <w:pPr>
        <w:tabs>
          <w:tab w:val="left" w:pos="0"/>
          <w:tab w:val="left" w:pos="1428"/>
        </w:tabs>
        <w:jc w:val="both"/>
        <w:rPr>
          <w:rFonts w:ascii="Calibri" w:hAnsi="Calibri" w:cs="Arial"/>
          <w:b w:val="0"/>
          <w:sz w:val="24"/>
          <w:szCs w:val="24"/>
        </w:rPr>
      </w:pPr>
      <w:r w:rsidRPr="004B1ABF">
        <w:rPr>
          <w:rFonts w:ascii="Calibri" w:hAnsi="Calibri" w:cs="Arial"/>
          <w:b w:val="0"/>
          <w:sz w:val="24"/>
          <w:szCs w:val="24"/>
          <w:u w:color="FF0000"/>
        </w:rPr>
        <w:t>e</w:t>
      </w:r>
      <w:r>
        <w:rPr>
          <w:rFonts w:ascii="Calibri" w:hAnsi="Calibri" w:cs="Arial"/>
          <w:b w:val="0"/>
          <w:sz w:val="24"/>
          <w:szCs w:val="24"/>
          <w:u w:color="FF0000"/>
        </w:rPr>
        <w:t>)</w:t>
      </w:r>
      <w:r w:rsidR="00E93E7A" w:rsidRPr="003F2947">
        <w:rPr>
          <w:rFonts w:ascii="Calibri" w:hAnsi="Calibri" w:cs="Arial"/>
          <w:b w:val="0"/>
          <w:sz w:val="24"/>
          <w:szCs w:val="24"/>
          <w:u w:color="FF0000"/>
        </w:rPr>
        <w:t>i docenti, appartenenti a ruoli, posti o classi di concorso in esubero, che richiedano l’utilizzazione in altri ruoli, posti o classi di concorso per cui hanno titolo</w:t>
      </w:r>
      <w:r w:rsidR="00E93E7A" w:rsidRPr="003F2947">
        <w:rPr>
          <w:rFonts w:ascii="Calibri" w:hAnsi="Calibri" w:cs="Arial"/>
          <w:b w:val="0"/>
          <w:sz w:val="24"/>
          <w:szCs w:val="24"/>
        </w:rPr>
        <w:t>, o su posti di sostegno, nell’ambito del ruolo di appartenenza, anche se privi del titolo di specializzazione, nella provincia nei limiti dell’esubero</w:t>
      </w:r>
      <w:r>
        <w:rPr>
          <w:rFonts w:ascii="Calibri" w:hAnsi="Calibri" w:cs="Arial"/>
          <w:b w:val="0"/>
          <w:sz w:val="24"/>
          <w:szCs w:val="24"/>
        </w:rPr>
        <w:t xml:space="preserve"> e fatto salvo quanto disposto dal successivo art. 9 comma 2</w:t>
      </w:r>
      <w:r w:rsidR="00E93E7A" w:rsidRPr="003F2947">
        <w:rPr>
          <w:rFonts w:ascii="Calibri" w:hAnsi="Calibri" w:cs="Arial"/>
          <w:b w:val="0"/>
          <w:sz w:val="24"/>
          <w:szCs w:val="24"/>
          <w:u w:color="FF0000"/>
        </w:rPr>
        <w:t xml:space="preserve">. Sui posti di strumento musicale le utilizzazioni sono disposte fatti salvi gli accantonamenti per gli aspiranti non di ruolo inseriti nella seconda fascia della graduatoria ad esaurimento, compilata ai sensi dell’art. 11 comma 9 della L. 124/99; </w:t>
      </w:r>
      <w:r w:rsidR="00E93E7A" w:rsidRPr="003F2947">
        <w:rPr>
          <w:rFonts w:ascii="Calibri" w:hAnsi="Calibri" w:cs="Arial"/>
          <w:b w:val="0"/>
          <w:sz w:val="24"/>
          <w:szCs w:val="24"/>
        </w:rPr>
        <w:t xml:space="preserve">i docenti, appartenenti a ruoli, posti o classi di concorso in esubero, possono essere utilizzati su </w:t>
      </w:r>
      <w:r w:rsidR="00E93E7A" w:rsidRPr="00BC7B09">
        <w:rPr>
          <w:rFonts w:ascii="Calibri" w:hAnsi="Calibri" w:cs="Arial"/>
          <w:b w:val="0"/>
          <w:sz w:val="24"/>
          <w:szCs w:val="24"/>
        </w:rPr>
        <w:t>progetti di cui all’art 1 comma 65 della legge 107/15</w:t>
      </w:r>
      <w:r w:rsidR="00E93E7A" w:rsidRPr="003F2947">
        <w:rPr>
          <w:rFonts w:ascii="Calibri" w:hAnsi="Calibri" w:cs="Arial"/>
          <w:b w:val="0"/>
          <w:sz w:val="24"/>
          <w:szCs w:val="24"/>
        </w:rPr>
        <w:t>, conferibili solo in assenza di qualsiasi posto disponibile ed assegnabile a livello provinciale</w:t>
      </w:r>
      <w:r w:rsidR="00E93E7A">
        <w:rPr>
          <w:rFonts w:ascii="Calibri" w:hAnsi="Calibri" w:cs="Arial"/>
          <w:b w:val="0"/>
          <w:sz w:val="24"/>
          <w:szCs w:val="24"/>
        </w:rPr>
        <w:t xml:space="preserve">, </w:t>
      </w:r>
      <w:r w:rsidR="00E93E7A" w:rsidRPr="004B1ABF">
        <w:rPr>
          <w:rFonts w:ascii="Calibri" w:hAnsi="Calibri" w:cs="Arial"/>
          <w:b w:val="0"/>
          <w:sz w:val="24"/>
          <w:szCs w:val="24"/>
        </w:rPr>
        <w:t>in particolare possono essere assegnati, a domanda, sui posti</w:t>
      </w:r>
      <w:r>
        <w:rPr>
          <w:rFonts w:ascii="Calibri" w:hAnsi="Calibri" w:cs="Arial"/>
          <w:b w:val="0"/>
          <w:sz w:val="24"/>
          <w:szCs w:val="24"/>
        </w:rPr>
        <w:t xml:space="preserve"> delle sedi di organico</w:t>
      </w:r>
      <w:r w:rsidR="00E93E7A" w:rsidRPr="004B1ABF">
        <w:rPr>
          <w:rFonts w:ascii="Calibri" w:hAnsi="Calibri" w:cs="Arial"/>
          <w:b w:val="0"/>
          <w:sz w:val="24"/>
          <w:szCs w:val="24"/>
        </w:rPr>
        <w:t xml:space="preserve"> dei CPIA i docenti delle classi di concorso A-45 e A-46 nell’ambito del progetto nazionale di educazione finanziari</w:t>
      </w:r>
      <w:r w:rsidR="00D638B8">
        <w:rPr>
          <w:rFonts w:ascii="Calibri" w:hAnsi="Calibri" w:cs="Arial"/>
          <w:b w:val="0"/>
          <w:sz w:val="24"/>
          <w:szCs w:val="24"/>
        </w:rPr>
        <w:t>a</w:t>
      </w:r>
      <w:r w:rsidR="00E93E7A" w:rsidRPr="004B1ABF">
        <w:rPr>
          <w:rFonts w:ascii="Calibri" w:hAnsi="Calibri" w:cs="Arial"/>
          <w:b w:val="0"/>
          <w:sz w:val="24"/>
          <w:szCs w:val="24"/>
        </w:rPr>
        <w:t xml:space="preserve"> per gli adulti;</w:t>
      </w:r>
    </w:p>
    <w:p w:rsidR="00E93E7A" w:rsidRPr="003F2947" w:rsidRDefault="004B1ABF" w:rsidP="00BD554A">
      <w:pPr>
        <w:tabs>
          <w:tab w:val="left" w:pos="0"/>
          <w:tab w:val="left" w:pos="1428"/>
        </w:tabs>
        <w:jc w:val="both"/>
        <w:rPr>
          <w:rFonts w:ascii="Calibri" w:hAnsi="Calibri" w:cs="Arial"/>
          <w:b w:val="0"/>
          <w:sz w:val="24"/>
          <w:szCs w:val="24"/>
          <w:u w:color="FF0000"/>
        </w:rPr>
      </w:pPr>
      <w:r w:rsidRPr="004B1ABF">
        <w:rPr>
          <w:rFonts w:ascii="Calibri" w:hAnsi="Calibri" w:cs="Arial"/>
          <w:b w:val="0"/>
          <w:sz w:val="24"/>
          <w:szCs w:val="24"/>
          <w:u w:color="FF0000"/>
        </w:rPr>
        <w:t>f</w:t>
      </w:r>
      <w:r w:rsidR="00E93E7A">
        <w:rPr>
          <w:rFonts w:ascii="Calibri" w:hAnsi="Calibri" w:cs="Arial"/>
          <w:b w:val="0"/>
          <w:sz w:val="24"/>
          <w:szCs w:val="24"/>
          <w:u w:color="FF0000"/>
        </w:rPr>
        <w:t xml:space="preserve">) </w:t>
      </w:r>
      <w:r w:rsidR="00E93E7A" w:rsidRPr="003F2947">
        <w:rPr>
          <w:rFonts w:ascii="Calibri" w:hAnsi="Calibri" w:cs="Arial"/>
          <w:b w:val="0"/>
          <w:sz w:val="24"/>
          <w:szCs w:val="24"/>
          <w:u w:color="FF0000"/>
        </w:rPr>
        <w:t xml:space="preserve">i docenti titolari su insegnamento curriculare in possesso del titolo di specializzazione che chiedono di essere utilizzati solo su sostegno, nell’ambito dello stesso grado di istruzione. I docenti di scuola primaria titolari su posto comune, in possesso del titolo per l’insegnamento della lingua straniera, che chiedono di essere utilizzati su </w:t>
      </w:r>
      <w:r w:rsidR="00E93E7A">
        <w:rPr>
          <w:rFonts w:ascii="Calibri" w:hAnsi="Calibri" w:cs="Arial"/>
          <w:b w:val="0"/>
          <w:sz w:val="24"/>
          <w:szCs w:val="24"/>
          <w:u w:color="FF0000"/>
        </w:rPr>
        <w:t>posto di lingua straniera, nell</w:t>
      </w:r>
      <w:r w:rsidR="00E93E7A" w:rsidRPr="003F2947">
        <w:rPr>
          <w:rFonts w:ascii="Calibri" w:hAnsi="Calibri" w:cs="Arial"/>
          <w:b w:val="0"/>
          <w:sz w:val="24"/>
          <w:szCs w:val="24"/>
          <w:u w:color="FF0000"/>
        </w:rPr>
        <w:t>a</w:t>
      </w:r>
      <w:r w:rsidR="00E93E7A">
        <w:rPr>
          <w:rFonts w:ascii="Calibri" w:hAnsi="Calibri" w:cs="Arial"/>
          <w:b w:val="0"/>
          <w:sz w:val="24"/>
          <w:szCs w:val="24"/>
          <w:u w:color="FF0000"/>
        </w:rPr>
        <w:t xml:space="preserve"> scuola</w:t>
      </w:r>
      <w:r w:rsidR="00E93E7A" w:rsidRPr="003F2947">
        <w:rPr>
          <w:rFonts w:ascii="Calibri" w:hAnsi="Calibri" w:cs="Arial"/>
          <w:b w:val="0"/>
          <w:sz w:val="24"/>
          <w:szCs w:val="24"/>
          <w:u w:color="FF0000"/>
        </w:rPr>
        <w:t xml:space="preserve"> </w:t>
      </w:r>
      <w:r w:rsidR="00E93E7A">
        <w:rPr>
          <w:rFonts w:ascii="Calibri" w:hAnsi="Calibri" w:cs="Arial"/>
          <w:b w:val="0"/>
          <w:sz w:val="24"/>
          <w:szCs w:val="24"/>
          <w:u w:color="FF0000"/>
        </w:rPr>
        <w:t xml:space="preserve">di titolarità o in </w:t>
      </w:r>
      <w:r w:rsidR="00E93E7A" w:rsidRPr="00BC7B09">
        <w:rPr>
          <w:rFonts w:ascii="Calibri" w:hAnsi="Calibri" w:cs="Arial"/>
          <w:b w:val="0"/>
          <w:sz w:val="24"/>
          <w:szCs w:val="24"/>
          <w:u w:color="FF0000"/>
        </w:rPr>
        <w:t>altra scuola</w:t>
      </w:r>
      <w:r w:rsidR="00E93E7A" w:rsidRPr="003F2947">
        <w:rPr>
          <w:rFonts w:ascii="Calibri" w:hAnsi="Calibri" w:cs="Arial"/>
          <w:b w:val="0"/>
          <w:sz w:val="24"/>
          <w:szCs w:val="24"/>
          <w:u w:color="FF0000"/>
        </w:rPr>
        <w:t xml:space="preserve">, nel caso in cui </w:t>
      </w:r>
      <w:r w:rsidR="00E93E7A" w:rsidRPr="00BC7B09">
        <w:rPr>
          <w:rFonts w:ascii="Calibri" w:hAnsi="Calibri" w:cs="Arial"/>
          <w:b w:val="0"/>
          <w:sz w:val="24"/>
          <w:szCs w:val="24"/>
          <w:u w:color="FF0000"/>
        </w:rPr>
        <w:t>nella propria</w:t>
      </w:r>
      <w:r w:rsidR="00E93E7A" w:rsidRPr="003F2947">
        <w:rPr>
          <w:rFonts w:ascii="Calibri" w:hAnsi="Calibri" w:cs="Arial"/>
          <w:b w:val="0"/>
          <w:sz w:val="24"/>
          <w:szCs w:val="24"/>
          <w:u w:color="FF0000"/>
        </w:rPr>
        <w:t xml:space="preserve"> non vi siano posti disponibili. Parimenti, i docenti titolari su insegnamento curriculare possono chiedere di essere utilizzati su posti istituiti presso le </w:t>
      </w:r>
      <w:r w:rsidR="00E93E7A" w:rsidRPr="003F2947">
        <w:rPr>
          <w:rFonts w:ascii="Calibri" w:hAnsi="Calibri" w:cs="Arial"/>
          <w:b w:val="0"/>
          <w:sz w:val="24"/>
          <w:szCs w:val="24"/>
          <w:u w:color="FF0000"/>
        </w:rPr>
        <w:lastRenderedPageBreak/>
        <w:t xml:space="preserve">strutture ospedaliere o presso le istituzioni carcerarie nonché </w:t>
      </w:r>
      <w:r w:rsidR="00E93E7A" w:rsidRPr="00BA3EC7">
        <w:rPr>
          <w:rFonts w:ascii="Calibri" w:hAnsi="Calibri" w:cs="Arial"/>
          <w:b w:val="0"/>
          <w:sz w:val="24"/>
          <w:szCs w:val="24"/>
          <w:u w:color="FF0000"/>
        </w:rPr>
        <w:t>sulle sedi</w:t>
      </w:r>
      <w:r w:rsidR="00E93E7A" w:rsidRPr="00BA3EC7">
        <w:rPr>
          <w:rFonts w:ascii="Calibri" w:hAnsi="Calibri" w:cs="Arial"/>
          <w:sz w:val="24"/>
          <w:szCs w:val="24"/>
          <w:u w:color="FF0000"/>
        </w:rPr>
        <w:t xml:space="preserve"> </w:t>
      </w:r>
      <w:r w:rsidR="00E93E7A" w:rsidRPr="00BA3EC7">
        <w:rPr>
          <w:rFonts w:ascii="Calibri" w:hAnsi="Calibri" w:cs="Arial"/>
          <w:b w:val="0"/>
          <w:sz w:val="24"/>
          <w:szCs w:val="24"/>
          <w:u w:color="FF0000"/>
        </w:rPr>
        <w:t>di organico dei C.P.I.A. e sui posti relativi ai percorsi di secondo livello previsti del DPR 263/12 ;</w:t>
      </w:r>
      <w:r w:rsidR="00E93E7A" w:rsidRPr="003F2947">
        <w:rPr>
          <w:rFonts w:ascii="Calibri" w:hAnsi="Calibri" w:cs="Arial"/>
          <w:b w:val="0"/>
          <w:sz w:val="24"/>
          <w:szCs w:val="24"/>
          <w:u w:color="FF0000"/>
        </w:rPr>
        <w:t xml:space="preserve"> </w:t>
      </w:r>
    </w:p>
    <w:p w:rsidR="00E93E7A" w:rsidRPr="003F2947" w:rsidRDefault="004B1ABF" w:rsidP="00BD554A">
      <w:pPr>
        <w:tabs>
          <w:tab w:val="left" w:pos="0"/>
          <w:tab w:val="left" w:pos="1428"/>
        </w:tabs>
        <w:jc w:val="both"/>
        <w:rPr>
          <w:rFonts w:ascii="Calibri" w:hAnsi="Calibri" w:cs="Arial"/>
          <w:b w:val="0"/>
          <w:sz w:val="24"/>
          <w:szCs w:val="24"/>
          <w:u w:color="FF0000"/>
        </w:rPr>
      </w:pPr>
      <w:r>
        <w:rPr>
          <w:rFonts w:ascii="Calibri" w:hAnsi="Calibri" w:cs="Arial"/>
          <w:b w:val="0"/>
          <w:sz w:val="24"/>
          <w:szCs w:val="24"/>
          <w:u w:color="FF0000"/>
        </w:rPr>
        <w:t>g</w:t>
      </w:r>
      <w:r w:rsidR="00E93E7A">
        <w:rPr>
          <w:rFonts w:ascii="Calibri" w:hAnsi="Calibri" w:cs="Arial"/>
          <w:b w:val="0"/>
          <w:sz w:val="24"/>
          <w:szCs w:val="24"/>
          <w:u w:color="FF0000"/>
        </w:rPr>
        <w:t xml:space="preserve">) </w:t>
      </w:r>
      <w:r w:rsidR="00E93E7A" w:rsidRPr="003F2947">
        <w:rPr>
          <w:rFonts w:ascii="Calibri" w:hAnsi="Calibri" w:cs="Arial"/>
          <w:b w:val="0"/>
          <w:sz w:val="24"/>
          <w:szCs w:val="24"/>
          <w:u w:color="FF0000"/>
        </w:rPr>
        <w:t>i docenti  che abbiano superato o stiano frequentando corsi di riconversione professionale, o corsi intensivi per il conseguimento del titolo di specializzazione per l’insegnamento su posti di sostegno;</w:t>
      </w:r>
    </w:p>
    <w:p w:rsidR="00E93E7A" w:rsidRPr="003F2947" w:rsidRDefault="00E8581A" w:rsidP="00BD554A">
      <w:pPr>
        <w:tabs>
          <w:tab w:val="left" w:pos="0"/>
          <w:tab w:val="left" w:pos="1428"/>
        </w:tabs>
        <w:jc w:val="both"/>
        <w:rPr>
          <w:rFonts w:ascii="Calibri" w:hAnsi="Calibri" w:cs="Arial"/>
          <w:b w:val="0"/>
          <w:sz w:val="24"/>
          <w:szCs w:val="24"/>
          <w:u w:color="FF0000"/>
        </w:rPr>
      </w:pPr>
      <w:r w:rsidRPr="00E8581A">
        <w:rPr>
          <w:rFonts w:ascii="Calibri" w:hAnsi="Calibri" w:cs="Arial"/>
          <w:b w:val="0"/>
          <w:sz w:val="24"/>
          <w:szCs w:val="24"/>
          <w:u w:color="FF0000"/>
        </w:rPr>
        <w:t>h</w:t>
      </w:r>
      <w:r w:rsidR="00E93E7A">
        <w:rPr>
          <w:rFonts w:ascii="Calibri" w:hAnsi="Calibri" w:cs="Arial"/>
          <w:b w:val="0"/>
          <w:sz w:val="24"/>
          <w:szCs w:val="24"/>
          <w:u w:color="FF0000"/>
        </w:rPr>
        <w:t>)</w:t>
      </w:r>
      <w:r w:rsidR="00E93E7A" w:rsidRPr="003F2947">
        <w:rPr>
          <w:rFonts w:ascii="Calibri" w:hAnsi="Calibri" w:cs="Arial"/>
          <w:b w:val="0"/>
          <w:sz w:val="24"/>
          <w:szCs w:val="24"/>
          <w:u w:color="FF0000"/>
        </w:rPr>
        <w:t>i docenti d</w:t>
      </w:r>
      <w:r w:rsidR="00E93E7A">
        <w:rPr>
          <w:rFonts w:ascii="Calibri" w:hAnsi="Calibri" w:cs="Arial"/>
          <w:b w:val="0"/>
          <w:sz w:val="24"/>
          <w:szCs w:val="24"/>
          <w:u w:color="FF0000"/>
        </w:rPr>
        <w:t xml:space="preserve">ella scuola secondaria di primo </w:t>
      </w:r>
      <w:r w:rsidR="00E93E7A" w:rsidRPr="003F2947">
        <w:rPr>
          <w:rFonts w:ascii="Calibri" w:hAnsi="Calibri" w:cs="Arial"/>
          <w:b w:val="0"/>
          <w:sz w:val="24"/>
          <w:szCs w:val="24"/>
          <w:u w:color="FF0000"/>
        </w:rPr>
        <w:t>grado di cui a</w:t>
      </w:r>
      <w:r w:rsidR="00E93E7A">
        <w:rPr>
          <w:rFonts w:ascii="Calibri" w:hAnsi="Calibri" w:cs="Arial"/>
          <w:b w:val="0"/>
          <w:sz w:val="24"/>
          <w:szCs w:val="24"/>
          <w:u w:color="FF0000"/>
        </w:rPr>
        <w:t xml:space="preserve">gli art. 43 e 44 della legge n. </w:t>
      </w:r>
      <w:r w:rsidR="00E93E7A" w:rsidRPr="003F2947">
        <w:rPr>
          <w:rFonts w:ascii="Calibri" w:hAnsi="Calibri" w:cs="Arial"/>
          <w:b w:val="0"/>
          <w:sz w:val="24"/>
          <w:szCs w:val="24"/>
          <w:u w:color="FF0000"/>
        </w:rPr>
        <w:t>270/82;</w:t>
      </w:r>
    </w:p>
    <w:p w:rsidR="00E93E7A" w:rsidRPr="003F2947" w:rsidRDefault="00E8581A" w:rsidP="00BD554A">
      <w:pPr>
        <w:tabs>
          <w:tab w:val="left" w:pos="0"/>
          <w:tab w:val="left" w:pos="1428"/>
        </w:tabs>
        <w:jc w:val="both"/>
        <w:rPr>
          <w:rFonts w:ascii="Calibri" w:hAnsi="Calibri" w:cs="Arial"/>
          <w:b w:val="0"/>
          <w:sz w:val="24"/>
          <w:szCs w:val="24"/>
          <w:u w:color="FF0000"/>
        </w:rPr>
      </w:pPr>
      <w:r>
        <w:rPr>
          <w:rFonts w:ascii="Calibri" w:hAnsi="Calibri" w:cs="Arial"/>
          <w:b w:val="0"/>
          <w:sz w:val="24"/>
          <w:szCs w:val="24"/>
          <w:u w:color="FF0000"/>
        </w:rPr>
        <w:t>i</w:t>
      </w:r>
      <w:r w:rsidR="00E93E7A" w:rsidRPr="003F2947">
        <w:rPr>
          <w:rFonts w:ascii="Calibri" w:hAnsi="Calibri" w:cs="Arial"/>
          <w:b w:val="0"/>
          <w:sz w:val="24"/>
          <w:szCs w:val="24"/>
          <w:u w:color="FF0000"/>
        </w:rPr>
        <w:t>)</w:t>
      </w:r>
      <w:r w:rsidR="00E93E7A">
        <w:rPr>
          <w:rFonts w:ascii="Calibri" w:hAnsi="Calibri" w:cs="Arial"/>
          <w:b w:val="0"/>
          <w:sz w:val="24"/>
          <w:szCs w:val="24"/>
          <w:u w:color="FF0000"/>
        </w:rPr>
        <w:t xml:space="preserve"> </w:t>
      </w:r>
      <w:r w:rsidR="00E93E7A" w:rsidRPr="003F2947">
        <w:rPr>
          <w:rFonts w:ascii="Calibri" w:hAnsi="Calibri" w:cs="Arial"/>
          <w:b w:val="0"/>
          <w:sz w:val="24"/>
          <w:szCs w:val="24"/>
        </w:rPr>
        <w:t xml:space="preserve">gli insegnanti tecnico-pratici e gli assistenti di cattedra, transitati dagli enti locali allo Stato, ai sensi dell’art. 8 della L. 124/99, non collocati nelle classi di concorso previste dalla tabella </w:t>
      </w:r>
      <w:r>
        <w:rPr>
          <w:rFonts w:ascii="Calibri" w:hAnsi="Calibri" w:cs="Arial"/>
          <w:b w:val="0"/>
          <w:sz w:val="24"/>
          <w:szCs w:val="24"/>
        </w:rPr>
        <w:t>B allegata al D.P</w:t>
      </w:r>
      <w:r w:rsidR="00E93E7A" w:rsidRPr="003F2947">
        <w:rPr>
          <w:rFonts w:ascii="Calibri" w:hAnsi="Calibri" w:cs="Arial"/>
          <w:b w:val="0"/>
          <w:sz w:val="24"/>
          <w:szCs w:val="24"/>
        </w:rPr>
        <w:t>.</w:t>
      </w:r>
      <w:r>
        <w:rPr>
          <w:rFonts w:ascii="Calibri" w:hAnsi="Calibri" w:cs="Arial"/>
          <w:b w:val="0"/>
          <w:sz w:val="24"/>
          <w:szCs w:val="24"/>
        </w:rPr>
        <w:t>R 19/16 e successive modifiche</w:t>
      </w:r>
      <w:r w:rsidR="00E93E7A" w:rsidRPr="003F2947">
        <w:rPr>
          <w:rFonts w:ascii="Calibri" w:hAnsi="Calibri" w:cs="Arial"/>
          <w:b w:val="0"/>
          <w:sz w:val="24"/>
          <w:szCs w:val="24"/>
        </w:rPr>
        <w:t xml:space="preserve">, ai quali si applica </w:t>
      </w:r>
      <w:r w:rsidR="00E93E7A" w:rsidRPr="003F2947">
        <w:rPr>
          <w:rFonts w:ascii="Calibri" w:hAnsi="Calibri" w:cs="Arial"/>
          <w:b w:val="0"/>
          <w:sz w:val="24"/>
          <w:szCs w:val="24"/>
          <w:u w:color="FF0000"/>
        </w:rPr>
        <w:t>l’art. 14 comma 14 del D.L. 95/2012 convertito con modificazioni dalla L. 135 del 7 agosto 2012 e successive modifiche e integrazioni, e che possono essere utilizzati ai sensi del comma 17 della medesima legge su posti disponibili ricorrendo le condizioni ivi previste con riguardo alle abilitazioni, ai titoli di studio e alla specializzazione sul sostegno nonché coloro che  termineranno i corsi di riconversione sul sostegno attivati con l’atto aggiuntivo alla convenzione del 29.10.2013  stipulato con la Conferenza Universitaria di Scienza della formazione in data 7.11.2014.</w:t>
      </w:r>
    </w:p>
    <w:p w:rsidR="00E93E7A" w:rsidRPr="003F2947" w:rsidRDefault="00E8581A" w:rsidP="00BD554A">
      <w:pPr>
        <w:tabs>
          <w:tab w:val="left" w:pos="0"/>
          <w:tab w:val="left" w:pos="1428"/>
        </w:tabs>
        <w:rPr>
          <w:rFonts w:ascii="Calibri" w:hAnsi="Calibri" w:cs="Arial"/>
          <w:b w:val="0"/>
          <w:sz w:val="24"/>
          <w:szCs w:val="24"/>
          <w:u w:color="FF0000"/>
        </w:rPr>
      </w:pPr>
      <w:r w:rsidRPr="00E8581A">
        <w:rPr>
          <w:rFonts w:ascii="Calibri" w:hAnsi="Calibri" w:cs="Arial"/>
          <w:b w:val="0"/>
          <w:sz w:val="24"/>
          <w:szCs w:val="24"/>
          <w:u w:color="FF0000"/>
        </w:rPr>
        <w:t>l</w:t>
      </w:r>
      <w:r w:rsidR="00E93E7A" w:rsidRPr="003F2947">
        <w:rPr>
          <w:rFonts w:ascii="Calibri" w:hAnsi="Calibri" w:cs="Arial"/>
          <w:b w:val="0"/>
          <w:sz w:val="24"/>
          <w:szCs w:val="24"/>
          <w:u w:color="FF0000"/>
        </w:rPr>
        <w:t>) gli insegnanti di religione cattolica immessi in ruolo ai sensi della legge 18 luglio 2003, n. 186.</w:t>
      </w:r>
    </w:p>
    <w:p w:rsidR="00F76269" w:rsidRDefault="00E8581A" w:rsidP="00F76269">
      <w:pPr>
        <w:tabs>
          <w:tab w:val="left" w:pos="0"/>
          <w:tab w:val="left" w:pos="1428"/>
        </w:tabs>
        <w:jc w:val="both"/>
        <w:rPr>
          <w:rFonts w:ascii="Calibri" w:hAnsi="Calibri" w:cs="Arial"/>
          <w:b w:val="0"/>
          <w:sz w:val="24"/>
          <w:szCs w:val="24"/>
          <w:u w:color="FF0000"/>
        </w:rPr>
      </w:pPr>
      <w:r w:rsidRPr="00E8581A">
        <w:rPr>
          <w:rFonts w:ascii="Calibri" w:hAnsi="Calibri" w:cs="Arial"/>
          <w:b w:val="0"/>
          <w:sz w:val="24"/>
          <w:szCs w:val="24"/>
          <w:u w:color="FF0000"/>
        </w:rPr>
        <w:t>m</w:t>
      </w:r>
      <w:r w:rsidR="00E93E7A">
        <w:rPr>
          <w:rFonts w:ascii="Calibri" w:hAnsi="Calibri" w:cs="Arial"/>
          <w:b w:val="0"/>
          <w:sz w:val="24"/>
          <w:szCs w:val="24"/>
          <w:u w:color="FF0000"/>
        </w:rPr>
        <w:t xml:space="preserve">) </w:t>
      </w:r>
      <w:r w:rsidR="00E93E7A" w:rsidRPr="003F2947">
        <w:rPr>
          <w:rFonts w:ascii="Calibri" w:hAnsi="Calibri" w:cs="Arial"/>
          <w:b w:val="0"/>
          <w:sz w:val="24"/>
          <w:szCs w:val="24"/>
          <w:u w:color="FF0000"/>
        </w:rPr>
        <w:t>docenti, anche non in esubero, in possesso dei requisiti di cui ai commi 1 e 2 dell’art. 3 del D.M. n. 8 del 31 gennaio 2011 che chiedono di essere utilizzati, in particolare nella scuola primaria anche organizzata in rete, per la diffusione della cultura e della pratica musicale.</w:t>
      </w:r>
    </w:p>
    <w:p w:rsidR="00F76269" w:rsidRPr="009F500A" w:rsidRDefault="009F500A" w:rsidP="00F76269">
      <w:pPr>
        <w:tabs>
          <w:tab w:val="left" w:pos="0"/>
          <w:tab w:val="left" w:pos="1428"/>
        </w:tabs>
        <w:jc w:val="both"/>
        <w:rPr>
          <w:rFonts w:asciiTheme="minorHAnsi" w:hAnsiTheme="minorHAnsi"/>
          <w:b w:val="0"/>
          <w:sz w:val="24"/>
          <w:szCs w:val="24"/>
        </w:rPr>
      </w:pPr>
      <w:r w:rsidRPr="009F500A">
        <w:rPr>
          <w:rFonts w:asciiTheme="minorHAnsi" w:hAnsiTheme="minorHAnsi"/>
          <w:b w:val="0"/>
          <w:sz w:val="24"/>
          <w:szCs w:val="24"/>
        </w:rPr>
        <w:t>n) p</w:t>
      </w:r>
      <w:r w:rsidR="00F76269" w:rsidRPr="009F500A">
        <w:rPr>
          <w:rFonts w:asciiTheme="minorHAnsi" w:hAnsiTheme="minorHAnsi"/>
          <w:b w:val="0"/>
          <w:sz w:val="24"/>
          <w:szCs w:val="24"/>
        </w:rPr>
        <w:t xml:space="preserve">er quanto riguarda le utilizzazioni nei licei musicali </w:t>
      </w:r>
      <w:r w:rsidR="00655A8D" w:rsidRPr="009F500A">
        <w:rPr>
          <w:rFonts w:asciiTheme="minorHAnsi" w:hAnsiTheme="minorHAnsi"/>
          <w:b w:val="0"/>
          <w:sz w:val="24"/>
          <w:szCs w:val="24"/>
        </w:rPr>
        <w:t xml:space="preserve">dei docenti titolari delle classi di concorso  A-29, A-30 e A-56 </w:t>
      </w:r>
      <w:r w:rsidR="00F76269" w:rsidRPr="009F500A">
        <w:rPr>
          <w:rFonts w:asciiTheme="minorHAnsi" w:hAnsiTheme="minorHAnsi"/>
          <w:b w:val="0"/>
          <w:sz w:val="24"/>
          <w:szCs w:val="24"/>
        </w:rPr>
        <w:t>si rimanda al successivo art. 6-bis.</w:t>
      </w:r>
    </w:p>
    <w:p w:rsidR="00E93E7A" w:rsidRPr="00042D30" w:rsidRDefault="00E93E7A" w:rsidP="00BD554A">
      <w:pPr>
        <w:pStyle w:val="Corpodeltesto21"/>
        <w:numPr>
          <w:ilvl w:val="0"/>
          <w:numId w:val="3"/>
        </w:numPr>
        <w:tabs>
          <w:tab w:val="left" w:pos="0"/>
        </w:tabs>
        <w:spacing w:after="0"/>
        <w:ind w:left="0" w:firstLine="0"/>
        <w:jc w:val="both"/>
        <w:rPr>
          <w:rFonts w:ascii="Calibri" w:hAnsi="Calibri" w:cs="Arial"/>
          <w:b w:val="0"/>
          <w:bCs/>
          <w:strike/>
          <w:szCs w:val="24"/>
          <w:u w:color="FF0000"/>
        </w:rPr>
      </w:pPr>
      <w:r w:rsidRPr="00042D30">
        <w:rPr>
          <w:rFonts w:ascii="Calibri" w:hAnsi="Calibri" w:cs="Arial"/>
          <w:b w:val="0"/>
          <w:bCs/>
          <w:szCs w:val="24"/>
          <w:u w:color="FF0000"/>
        </w:rPr>
        <w:t>I docenti che, pur non essendo soprannumerari, appartengono a classi di concorso o posti in</w:t>
      </w:r>
      <w:r w:rsidRPr="003F2947">
        <w:rPr>
          <w:rFonts w:ascii="Calibri" w:hAnsi="Calibri" w:cs="Arial"/>
          <w:b w:val="0"/>
          <w:bCs/>
          <w:szCs w:val="24"/>
          <w:u w:color="FF0000"/>
        </w:rPr>
        <w:t xml:space="preserve"> </w:t>
      </w:r>
      <w:r w:rsidRPr="00042D30">
        <w:rPr>
          <w:rFonts w:ascii="Calibri" w:hAnsi="Calibri" w:cs="Arial"/>
          <w:b w:val="0"/>
          <w:bCs/>
          <w:szCs w:val="24"/>
          <w:u w:color="FF0000"/>
        </w:rPr>
        <w:t>esubero nella provincia, sono utilizzati a domanda, nei limiti dell’esubero, in altra classe di</w:t>
      </w:r>
      <w:r w:rsidRPr="003F2947">
        <w:rPr>
          <w:rFonts w:ascii="Calibri" w:hAnsi="Calibri" w:cs="Arial"/>
          <w:b w:val="0"/>
          <w:bCs/>
          <w:szCs w:val="24"/>
          <w:u w:color="FF0000"/>
        </w:rPr>
        <w:t xml:space="preserve"> concorso o posti anche di grado diverso di istruzione per i quali siano in possesso del titolo </w:t>
      </w:r>
      <w:r w:rsidRPr="00042D30">
        <w:rPr>
          <w:rFonts w:ascii="Calibri" w:hAnsi="Calibri" w:cs="Arial"/>
          <w:b w:val="0"/>
          <w:bCs/>
          <w:szCs w:val="24"/>
          <w:u w:color="FF0000"/>
        </w:rPr>
        <w:t xml:space="preserve">valido per la mobilità professionale come disciplinato dall’art. 4 del C.C.N.I.  </w:t>
      </w:r>
      <w:r w:rsidR="00A06C3F">
        <w:rPr>
          <w:rFonts w:ascii="Calibri" w:hAnsi="Calibri" w:cs="Arial"/>
          <w:b w:val="0"/>
          <w:szCs w:val="24"/>
          <w:u w:color="FF0000"/>
        </w:rPr>
        <w:t>11</w:t>
      </w:r>
      <w:r w:rsidRPr="00042D30">
        <w:rPr>
          <w:rFonts w:ascii="Calibri" w:hAnsi="Calibri" w:cs="Arial"/>
          <w:b w:val="0"/>
          <w:szCs w:val="24"/>
          <w:u w:color="FF0000"/>
        </w:rPr>
        <w:t>.4.</w:t>
      </w:r>
      <w:r w:rsidR="00A06C3F">
        <w:rPr>
          <w:rFonts w:ascii="Calibri" w:hAnsi="Calibri" w:cs="Arial"/>
          <w:b w:val="0"/>
          <w:szCs w:val="24"/>
        </w:rPr>
        <w:t>2017</w:t>
      </w:r>
      <w:r w:rsidRPr="00042D30">
        <w:rPr>
          <w:rFonts w:ascii="Calibri" w:hAnsi="Calibri" w:cs="Arial"/>
          <w:b w:val="0"/>
          <w:szCs w:val="24"/>
        </w:rPr>
        <w:t xml:space="preserve"> </w:t>
      </w:r>
      <w:r w:rsidRPr="00042D30">
        <w:rPr>
          <w:rFonts w:ascii="Calibri" w:hAnsi="Calibri" w:cs="Arial"/>
          <w:b w:val="0"/>
          <w:bCs/>
          <w:szCs w:val="24"/>
        </w:rPr>
        <w:t xml:space="preserve"> </w:t>
      </w:r>
    </w:p>
    <w:p w:rsidR="00E93E7A" w:rsidRDefault="00E93E7A" w:rsidP="00BD554A">
      <w:pPr>
        <w:pStyle w:val="Corpodeltesto21"/>
        <w:numPr>
          <w:ilvl w:val="0"/>
          <w:numId w:val="3"/>
        </w:numPr>
        <w:tabs>
          <w:tab w:val="left" w:pos="0"/>
        </w:tabs>
        <w:spacing w:after="0"/>
        <w:ind w:left="0" w:firstLine="0"/>
        <w:jc w:val="both"/>
        <w:rPr>
          <w:rFonts w:ascii="Calibri" w:hAnsi="Calibri" w:cs="Arial"/>
          <w:b w:val="0"/>
          <w:bCs/>
          <w:szCs w:val="24"/>
          <w:u w:color="FF0000"/>
        </w:rPr>
      </w:pPr>
      <w:r w:rsidRPr="003F2947">
        <w:rPr>
          <w:rFonts w:ascii="Calibri" w:hAnsi="Calibri" w:cs="Arial"/>
          <w:b w:val="0"/>
          <w:bCs/>
          <w:szCs w:val="24"/>
          <w:u w:color="FF0000"/>
        </w:rPr>
        <w:t xml:space="preserve">Il personale in soprannumero, titolare </w:t>
      </w:r>
      <w:r w:rsidRPr="00042D30">
        <w:rPr>
          <w:rFonts w:ascii="Calibri" w:hAnsi="Calibri" w:cs="Arial"/>
          <w:b w:val="0"/>
          <w:bCs/>
          <w:szCs w:val="24"/>
          <w:u w:color="FF0000"/>
        </w:rPr>
        <w:t xml:space="preserve">su ambito </w:t>
      </w:r>
      <w:r w:rsidR="00A06C3F">
        <w:rPr>
          <w:rFonts w:ascii="Calibri" w:hAnsi="Calibri" w:cs="Arial"/>
          <w:b w:val="0"/>
          <w:bCs/>
          <w:szCs w:val="24"/>
          <w:u w:color="FF0000"/>
        </w:rPr>
        <w:t>e senza incarico triennale</w:t>
      </w:r>
      <w:r w:rsidRPr="003F2947">
        <w:rPr>
          <w:rFonts w:ascii="Calibri" w:hAnsi="Calibri" w:cs="Arial"/>
          <w:b w:val="0"/>
          <w:bCs/>
          <w:szCs w:val="24"/>
          <w:u w:color="FF0000"/>
        </w:rPr>
        <w:t>, appartenente a classe di concorso o ruolo in esubero, viene utilizzato anche d’ufficio in altra classe di concorso o posto, comunque nell’ambito di un unico grado di istruzione, nel seguente ordine:</w:t>
      </w:r>
    </w:p>
    <w:p w:rsidR="00E93E7A" w:rsidRDefault="00E93E7A" w:rsidP="00BD554A">
      <w:pPr>
        <w:pStyle w:val="Corpodeltesto21"/>
        <w:tabs>
          <w:tab w:val="left" w:pos="0"/>
        </w:tabs>
        <w:spacing w:after="0"/>
        <w:jc w:val="both"/>
        <w:rPr>
          <w:rFonts w:ascii="Calibri" w:hAnsi="Calibri" w:cs="Arial"/>
          <w:b w:val="0"/>
          <w:bCs/>
          <w:szCs w:val="24"/>
          <w:u w:color="FF0000"/>
        </w:rPr>
      </w:pPr>
      <w:r>
        <w:rPr>
          <w:rFonts w:ascii="Calibri" w:hAnsi="Calibri" w:cs="Arial"/>
          <w:b w:val="0"/>
          <w:bCs/>
          <w:szCs w:val="24"/>
          <w:u w:color="FF0000"/>
        </w:rPr>
        <w:t>a)</w:t>
      </w:r>
      <w:r w:rsidRPr="002B6A43">
        <w:rPr>
          <w:rFonts w:ascii="Calibri" w:hAnsi="Calibri" w:cs="Arial"/>
          <w:b w:val="0"/>
          <w:bCs/>
          <w:szCs w:val="24"/>
          <w:u w:color="FF0000"/>
        </w:rPr>
        <w:t>insegnamenti richiesti per l’utilizzazione a domanda per i quali si possiede l’abilitazione;</w:t>
      </w:r>
    </w:p>
    <w:p w:rsidR="00E93E7A" w:rsidRDefault="00E93E7A" w:rsidP="00BD554A">
      <w:pPr>
        <w:pStyle w:val="Corpodeltesto21"/>
        <w:tabs>
          <w:tab w:val="left" w:pos="0"/>
        </w:tabs>
        <w:spacing w:after="0"/>
        <w:jc w:val="both"/>
        <w:rPr>
          <w:rFonts w:ascii="Calibri" w:hAnsi="Calibri" w:cs="Arial"/>
          <w:b w:val="0"/>
          <w:bCs/>
          <w:szCs w:val="24"/>
          <w:u w:color="FF0000"/>
        </w:rPr>
      </w:pPr>
      <w:r>
        <w:rPr>
          <w:rFonts w:ascii="Calibri" w:hAnsi="Calibri" w:cs="Arial"/>
          <w:b w:val="0"/>
          <w:bCs/>
          <w:szCs w:val="24"/>
          <w:u w:color="FF0000"/>
        </w:rPr>
        <w:t xml:space="preserve">b) </w:t>
      </w:r>
      <w:r w:rsidRPr="003F2947">
        <w:rPr>
          <w:rFonts w:ascii="Calibri" w:hAnsi="Calibri" w:cs="Arial"/>
          <w:b w:val="0"/>
          <w:bCs/>
          <w:szCs w:val="24"/>
          <w:u w:color="FF0000"/>
        </w:rPr>
        <w:t>altri insegnamenti per cui si possiede l’abilitazione;</w:t>
      </w:r>
    </w:p>
    <w:p w:rsidR="00E93E7A" w:rsidRDefault="00E93E7A" w:rsidP="00BD554A">
      <w:pPr>
        <w:pStyle w:val="Corpodeltesto21"/>
        <w:tabs>
          <w:tab w:val="left" w:pos="0"/>
        </w:tabs>
        <w:spacing w:after="0"/>
        <w:jc w:val="both"/>
        <w:rPr>
          <w:rFonts w:ascii="Calibri" w:hAnsi="Calibri" w:cs="Arial"/>
          <w:b w:val="0"/>
          <w:bCs/>
          <w:szCs w:val="24"/>
          <w:u w:color="FF0000"/>
        </w:rPr>
      </w:pPr>
      <w:r>
        <w:rPr>
          <w:rFonts w:ascii="Calibri" w:hAnsi="Calibri" w:cs="Arial"/>
          <w:b w:val="0"/>
          <w:bCs/>
          <w:szCs w:val="24"/>
          <w:u w:color="FF0000"/>
        </w:rPr>
        <w:t xml:space="preserve">c) </w:t>
      </w:r>
      <w:r w:rsidRPr="003F2947">
        <w:rPr>
          <w:rFonts w:ascii="Calibri" w:hAnsi="Calibri" w:cs="Arial"/>
          <w:b w:val="0"/>
          <w:bCs/>
          <w:szCs w:val="24"/>
        </w:rPr>
        <w:t>insegnamenti a cui  può accedere sulla base dei titoli di studio posseduti. L’utilizzazione d’ufficio su posti di sostegno del personale in soprannumero è disposta solo se l’interessato</w:t>
      </w:r>
      <w:r>
        <w:rPr>
          <w:rFonts w:ascii="Calibri" w:hAnsi="Calibri" w:cs="Arial"/>
          <w:b w:val="0"/>
          <w:bCs/>
          <w:szCs w:val="24"/>
        </w:rPr>
        <w:t xml:space="preserve">, </w:t>
      </w:r>
      <w:r w:rsidRPr="00A8009B">
        <w:rPr>
          <w:rFonts w:ascii="Calibri" w:hAnsi="Calibri" w:cs="Arial"/>
          <w:b w:val="0"/>
          <w:bCs/>
          <w:szCs w:val="24"/>
        </w:rPr>
        <w:t>compreso il personale di cui all’art. 14 comma 14 del</w:t>
      </w:r>
      <w:r w:rsidRPr="00A8009B">
        <w:rPr>
          <w:rFonts w:ascii="Calibri" w:hAnsi="Calibri" w:cs="Arial"/>
          <w:b w:val="0"/>
          <w:szCs w:val="24"/>
          <w:u w:color="FF0000"/>
        </w:rPr>
        <w:t xml:space="preserve"> D.L. 95/2012 convertito con modificazioni dalla L. 135 del 7 agosto 2012 e successive modifiche e integrazioni</w:t>
      </w:r>
      <w:r>
        <w:rPr>
          <w:rFonts w:ascii="Calibri" w:hAnsi="Calibri" w:cs="Arial"/>
          <w:b w:val="0"/>
          <w:szCs w:val="24"/>
          <w:u w:color="FF0000"/>
        </w:rPr>
        <w:t>,</w:t>
      </w:r>
      <w:r w:rsidRPr="003F2947">
        <w:rPr>
          <w:rFonts w:ascii="Calibri" w:hAnsi="Calibri" w:cs="Arial"/>
          <w:b w:val="0"/>
          <w:bCs/>
          <w:szCs w:val="24"/>
        </w:rPr>
        <w:t xml:space="preserve"> è in possesso del previsto titolo di speci</w:t>
      </w:r>
      <w:r>
        <w:rPr>
          <w:rFonts w:ascii="Calibri" w:hAnsi="Calibri" w:cs="Arial"/>
          <w:b w:val="0"/>
          <w:bCs/>
          <w:szCs w:val="24"/>
        </w:rPr>
        <w:t>alizzazione nonché qualora stia frequentand</w:t>
      </w:r>
      <w:r w:rsidRPr="003F2947">
        <w:rPr>
          <w:rFonts w:ascii="Calibri" w:hAnsi="Calibri" w:cs="Arial"/>
          <w:b w:val="0"/>
          <w:bCs/>
          <w:szCs w:val="24"/>
        </w:rPr>
        <w:t xml:space="preserve">o </w:t>
      </w:r>
      <w:r>
        <w:rPr>
          <w:rFonts w:ascii="Calibri" w:hAnsi="Calibri" w:cs="Arial"/>
          <w:b w:val="0"/>
          <w:bCs/>
          <w:szCs w:val="24"/>
        </w:rPr>
        <w:t>l’</w:t>
      </w:r>
      <w:r w:rsidRPr="003F2947">
        <w:rPr>
          <w:rFonts w:ascii="Calibri" w:hAnsi="Calibri" w:cs="Arial"/>
          <w:b w:val="0"/>
          <w:bCs/>
          <w:szCs w:val="24"/>
        </w:rPr>
        <w:t>apposito corso di formazione</w:t>
      </w:r>
      <w:r w:rsidRPr="003F2947">
        <w:rPr>
          <w:rFonts w:ascii="Calibri" w:hAnsi="Calibri" w:cs="Arial"/>
          <w:b w:val="0"/>
          <w:szCs w:val="24"/>
          <w:u w:color="FF0000"/>
        </w:rPr>
        <w:t>;</w:t>
      </w:r>
      <w:r>
        <w:rPr>
          <w:rFonts w:ascii="Calibri" w:hAnsi="Calibri" w:cs="Arial"/>
          <w:b w:val="0"/>
          <w:bCs/>
          <w:szCs w:val="24"/>
          <w:u w:color="FF0000"/>
        </w:rPr>
        <w:t xml:space="preserve"> è</w:t>
      </w:r>
      <w:r w:rsidRPr="003F2947">
        <w:rPr>
          <w:rFonts w:ascii="Calibri" w:hAnsi="Calibri" w:cs="Arial"/>
          <w:b w:val="0"/>
          <w:bCs/>
          <w:szCs w:val="24"/>
          <w:u w:color="FF0000"/>
        </w:rPr>
        <w:t xml:space="preserve"> fatto salvo quanto previsto all’ultimo periodo del successivo art. 5 comma 6.</w:t>
      </w:r>
    </w:p>
    <w:p w:rsidR="00E93E7A" w:rsidRPr="00A8009B" w:rsidRDefault="00E93E7A" w:rsidP="00BD554A">
      <w:pPr>
        <w:pStyle w:val="Corpodeltesto21"/>
        <w:numPr>
          <w:ilvl w:val="0"/>
          <w:numId w:val="4"/>
        </w:numPr>
        <w:tabs>
          <w:tab w:val="clear" w:pos="720"/>
          <w:tab w:val="left" w:pos="0"/>
          <w:tab w:val="num" w:pos="300"/>
        </w:tabs>
        <w:spacing w:after="0"/>
        <w:ind w:left="0" w:firstLine="0"/>
        <w:jc w:val="both"/>
        <w:rPr>
          <w:rFonts w:ascii="Calibri" w:hAnsi="Calibri" w:cs="Arial"/>
          <w:b w:val="0"/>
          <w:bCs/>
          <w:szCs w:val="24"/>
          <w:u w:color="FF0000"/>
        </w:rPr>
      </w:pPr>
      <w:r w:rsidRPr="00A8009B">
        <w:rPr>
          <w:rFonts w:ascii="Calibri" w:hAnsi="Calibri" w:cs="Arial"/>
          <w:b w:val="0"/>
          <w:bCs/>
          <w:szCs w:val="24"/>
          <w:u w:color="FF0000"/>
        </w:rPr>
        <w:t>Il personale docente immesso in ruolo ai sensi del comma 96 lettera b dell’art 1 della legge 107/15 che non abbi</w:t>
      </w:r>
      <w:r w:rsidR="00544291">
        <w:rPr>
          <w:rFonts w:ascii="Calibri" w:hAnsi="Calibri" w:cs="Arial"/>
          <w:b w:val="0"/>
          <w:bCs/>
          <w:szCs w:val="24"/>
          <w:u w:color="FF0000"/>
        </w:rPr>
        <w:t xml:space="preserve">a ottenuto una scuola o </w:t>
      </w:r>
      <w:r w:rsidR="00544291" w:rsidRPr="00A8009B">
        <w:rPr>
          <w:rFonts w:ascii="Calibri" w:hAnsi="Calibri" w:cs="Arial"/>
          <w:b w:val="0"/>
          <w:bCs/>
          <w:szCs w:val="24"/>
          <w:u w:color="FF0000"/>
        </w:rPr>
        <w:t>un ambito</w:t>
      </w:r>
      <w:r w:rsidR="00544291">
        <w:rPr>
          <w:rFonts w:ascii="Calibri" w:hAnsi="Calibri" w:cs="Arial"/>
          <w:b w:val="0"/>
          <w:bCs/>
          <w:szCs w:val="24"/>
          <w:u w:color="FF0000"/>
        </w:rPr>
        <w:t xml:space="preserve"> </w:t>
      </w:r>
      <w:r w:rsidRPr="00A8009B">
        <w:rPr>
          <w:rFonts w:ascii="Calibri" w:hAnsi="Calibri" w:cs="Arial"/>
          <w:b w:val="0"/>
          <w:bCs/>
          <w:szCs w:val="24"/>
          <w:u w:color="FF0000"/>
        </w:rPr>
        <w:t xml:space="preserve">di titolarità al termine delle operazioni di cui </w:t>
      </w:r>
      <w:r w:rsidRPr="00544291">
        <w:rPr>
          <w:rFonts w:ascii="Calibri" w:hAnsi="Calibri" w:cs="Arial"/>
          <w:b w:val="0"/>
          <w:bCs/>
          <w:szCs w:val="24"/>
          <w:u w:color="FF0000"/>
        </w:rPr>
        <w:t>all’art 2 comma 3</w:t>
      </w:r>
      <w:r>
        <w:rPr>
          <w:rFonts w:ascii="Calibri" w:hAnsi="Calibri" w:cs="Arial"/>
          <w:bCs/>
          <w:szCs w:val="24"/>
          <w:u w:color="FF0000"/>
        </w:rPr>
        <w:t xml:space="preserve"> </w:t>
      </w:r>
      <w:r>
        <w:rPr>
          <w:rFonts w:ascii="Calibri" w:hAnsi="Calibri" w:cs="Arial"/>
          <w:b w:val="0"/>
          <w:bCs/>
          <w:szCs w:val="24"/>
          <w:u w:color="FF0000"/>
        </w:rPr>
        <w:t xml:space="preserve">del CCNI </w:t>
      </w:r>
      <w:r w:rsidRPr="00544291">
        <w:rPr>
          <w:rFonts w:ascii="Calibri" w:hAnsi="Calibri" w:cs="Arial"/>
          <w:b w:val="0"/>
          <w:bCs/>
          <w:szCs w:val="24"/>
          <w:u w:color="FF0000"/>
        </w:rPr>
        <w:t>dell’11 aprile 2017</w:t>
      </w:r>
      <w:r w:rsidRPr="00A8009B">
        <w:rPr>
          <w:rFonts w:ascii="Calibri" w:hAnsi="Calibri" w:cs="Arial"/>
          <w:b w:val="0"/>
          <w:bCs/>
          <w:szCs w:val="24"/>
          <w:u w:color="FF0000"/>
        </w:rPr>
        <w:t xml:space="preserve"> e sia rimasto </w:t>
      </w:r>
      <w:r w:rsidR="00544291">
        <w:rPr>
          <w:rFonts w:ascii="Calibri" w:hAnsi="Calibri" w:cs="Arial"/>
          <w:b w:val="0"/>
          <w:bCs/>
          <w:szCs w:val="24"/>
          <w:u w:color="FF0000"/>
        </w:rPr>
        <w:t>in carico</w:t>
      </w:r>
      <w:r w:rsidRPr="00A8009B">
        <w:rPr>
          <w:rFonts w:ascii="Calibri" w:hAnsi="Calibri" w:cs="Arial"/>
          <w:b w:val="0"/>
          <w:bCs/>
          <w:szCs w:val="24"/>
          <w:u w:color="FF0000"/>
        </w:rPr>
        <w:t xml:space="preserve"> alla provincia di immissione in ruolo, viene assegnato d’ufficio, per il solo anno sco</w:t>
      </w:r>
      <w:r w:rsidR="00544291">
        <w:rPr>
          <w:rFonts w:ascii="Calibri" w:hAnsi="Calibri" w:cs="Arial"/>
          <w:b w:val="0"/>
          <w:bCs/>
          <w:szCs w:val="24"/>
          <w:u w:color="FF0000"/>
        </w:rPr>
        <w:t>lastico 2017/18</w:t>
      </w:r>
      <w:r w:rsidRPr="00A8009B">
        <w:rPr>
          <w:rFonts w:ascii="Calibri" w:hAnsi="Calibri" w:cs="Arial"/>
          <w:b w:val="0"/>
          <w:bCs/>
          <w:szCs w:val="24"/>
          <w:u w:color="FF0000"/>
        </w:rPr>
        <w:t xml:space="preserve">, ad una </w:t>
      </w:r>
      <w:r w:rsidR="00544291">
        <w:rPr>
          <w:rFonts w:ascii="Calibri" w:hAnsi="Calibri" w:cs="Arial"/>
          <w:b w:val="0"/>
          <w:bCs/>
          <w:szCs w:val="24"/>
          <w:u w:color="FF0000"/>
        </w:rPr>
        <w:t>scuola</w:t>
      </w:r>
      <w:r w:rsidRPr="00A8009B">
        <w:rPr>
          <w:rFonts w:ascii="Calibri" w:hAnsi="Calibri" w:cs="Arial"/>
          <w:b w:val="0"/>
          <w:bCs/>
          <w:szCs w:val="24"/>
          <w:u w:color="FF0000"/>
        </w:rPr>
        <w:t xml:space="preserve"> al termine delle operazioni previste dal presente CCNI anche in soprannumero</w:t>
      </w:r>
      <w:r w:rsidR="00544291">
        <w:rPr>
          <w:rFonts w:ascii="Calibri" w:hAnsi="Calibri" w:cs="Arial"/>
          <w:b w:val="0"/>
          <w:bCs/>
          <w:szCs w:val="24"/>
          <w:u w:color="FF0000"/>
        </w:rPr>
        <w:t>;</w:t>
      </w:r>
      <w:r>
        <w:rPr>
          <w:rFonts w:ascii="Calibri" w:hAnsi="Calibri" w:cs="Arial"/>
          <w:b w:val="0"/>
          <w:bCs/>
          <w:szCs w:val="24"/>
          <w:u w:color="FF0000"/>
        </w:rPr>
        <w:t xml:space="preserve"> </w:t>
      </w:r>
      <w:r w:rsidR="00544291">
        <w:rPr>
          <w:rFonts w:ascii="Calibri" w:hAnsi="Calibri" w:cs="Arial"/>
          <w:b w:val="0"/>
          <w:bCs/>
          <w:szCs w:val="24"/>
          <w:u w:color="FF0000"/>
        </w:rPr>
        <w:t xml:space="preserve">inoltre </w:t>
      </w:r>
      <w:r w:rsidRPr="00544291">
        <w:rPr>
          <w:rFonts w:ascii="Calibri" w:hAnsi="Calibri" w:cs="Arial"/>
          <w:b w:val="0"/>
          <w:szCs w:val="24"/>
        </w:rPr>
        <w:t xml:space="preserve">possono essere assegnati, a domanda, sui posti </w:t>
      </w:r>
      <w:r w:rsidR="00544291" w:rsidRPr="00544291">
        <w:rPr>
          <w:rFonts w:ascii="Calibri" w:hAnsi="Calibri" w:cs="Arial"/>
          <w:b w:val="0"/>
          <w:szCs w:val="24"/>
        </w:rPr>
        <w:t xml:space="preserve">delle sedi di organico </w:t>
      </w:r>
      <w:r w:rsidRPr="00544291">
        <w:rPr>
          <w:rFonts w:ascii="Calibri" w:hAnsi="Calibri" w:cs="Arial"/>
          <w:b w:val="0"/>
          <w:szCs w:val="24"/>
        </w:rPr>
        <w:t>dei CPIA i docenti delle classi di concorso A-45 e A-46 nell’ambito del progetto nazionale di educazione finanziari</w:t>
      </w:r>
      <w:r w:rsidR="00D638B8">
        <w:rPr>
          <w:rFonts w:ascii="Calibri" w:hAnsi="Calibri" w:cs="Arial"/>
          <w:b w:val="0"/>
          <w:szCs w:val="24"/>
        </w:rPr>
        <w:t>a</w:t>
      </w:r>
      <w:r w:rsidRPr="00544291">
        <w:rPr>
          <w:rFonts w:ascii="Calibri" w:hAnsi="Calibri" w:cs="Arial"/>
          <w:b w:val="0"/>
          <w:szCs w:val="24"/>
        </w:rPr>
        <w:t xml:space="preserve"> per gli adulti</w:t>
      </w:r>
      <w:r w:rsidRPr="00544291">
        <w:rPr>
          <w:rFonts w:ascii="Calibri" w:hAnsi="Calibri" w:cs="Arial"/>
          <w:b w:val="0"/>
          <w:bCs/>
          <w:szCs w:val="24"/>
          <w:u w:color="FF0000"/>
        </w:rPr>
        <w:t>.</w:t>
      </w:r>
    </w:p>
    <w:p w:rsidR="00E93E7A" w:rsidRDefault="00E93E7A" w:rsidP="00BD554A">
      <w:pPr>
        <w:pStyle w:val="Corpodeltesto21"/>
        <w:numPr>
          <w:ilvl w:val="0"/>
          <w:numId w:val="4"/>
        </w:numPr>
        <w:tabs>
          <w:tab w:val="clear" w:pos="720"/>
          <w:tab w:val="left" w:pos="0"/>
          <w:tab w:val="num" w:pos="300"/>
        </w:tabs>
        <w:spacing w:after="0"/>
        <w:ind w:left="0" w:firstLine="0"/>
        <w:jc w:val="both"/>
        <w:rPr>
          <w:rFonts w:ascii="Calibri" w:hAnsi="Calibri" w:cs="Arial"/>
          <w:b w:val="0"/>
          <w:bCs/>
          <w:szCs w:val="24"/>
          <w:u w:color="FF0000"/>
        </w:rPr>
      </w:pPr>
      <w:r w:rsidRPr="003F2947">
        <w:rPr>
          <w:rFonts w:ascii="Calibri" w:hAnsi="Calibri" w:cs="Arial"/>
          <w:b w:val="0"/>
          <w:bCs/>
          <w:szCs w:val="24"/>
          <w:u w:color="FF0000"/>
        </w:rPr>
        <w:t>Al fine di assicurare un corretto avvio dell'anno scolastico e di agevolare il riassorbimento dell'esubero, sono consentite operazioni di utilizzazi</w:t>
      </w:r>
      <w:r w:rsidR="009A3BF6">
        <w:rPr>
          <w:rFonts w:ascii="Calibri" w:hAnsi="Calibri" w:cs="Arial"/>
          <w:b w:val="0"/>
          <w:bCs/>
          <w:szCs w:val="24"/>
          <w:u w:color="FF0000"/>
        </w:rPr>
        <w:t>one a domanda per provincia diversa da quella di titolarità</w:t>
      </w:r>
      <w:r w:rsidRPr="003F2947">
        <w:rPr>
          <w:rFonts w:ascii="Calibri" w:hAnsi="Calibri" w:cs="Arial"/>
          <w:b w:val="0"/>
          <w:bCs/>
          <w:szCs w:val="24"/>
          <w:u w:color="FF0000"/>
        </w:rPr>
        <w:t xml:space="preserve"> esclusivamente ove permanga la situazione di esubero nel posto o nella classe di concorso della provincia di appartenenza</w:t>
      </w:r>
      <w:r>
        <w:rPr>
          <w:rFonts w:ascii="Calibri" w:hAnsi="Calibri" w:cs="Arial"/>
          <w:b w:val="0"/>
          <w:bCs/>
          <w:szCs w:val="24"/>
          <w:u w:color="FF0000"/>
        </w:rPr>
        <w:t xml:space="preserve"> </w:t>
      </w:r>
      <w:r w:rsidRPr="00A8009B">
        <w:rPr>
          <w:rFonts w:ascii="Calibri" w:hAnsi="Calibri" w:cs="Arial"/>
          <w:b w:val="0"/>
          <w:bCs/>
          <w:szCs w:val="24"/>
          <w:u w:color="FF0000"/>
        </w:rPr>
        <w:t>fatto salvo quanto previsto dall’art 1 comma 12</w:t>
      </w:r>
      <w:r w:rsidRPr="003F2947">
        <w:rPr>
          <w:rFonts w:ascii="Calibri" w:hAnsi="Calibri" w:cs="Arial"/>
          <w:b w:val="0"/>
          <w:bCs/>
          <w:szCs w:val="24"/>
          <w:u w:color="FF0000"/>
        </w:rPr>
        <w:t xml:space="preserve">; dette utilizzazioni saranno disposte nella provincia richiesta, laddove risulti disponibilità di posti di </w:t>
      </w:r>
      <w:r w:rsidRPr="003F2947">
        <w:rPr>
          <w:rFonts w:ascii="Calibri" w:hAnsi="Calibri" w:cs="Arial"/>
          <w:b w:val="0"/>
          <w:bCs/>
          <w:szCs w:val="24"/>
          <w:u w:color="FF0000"/>
        </w:rPr>
        <w:lastRenderedPageBreak/>
        <w:t>insegnamento, prioritariamente per il posto o per la classe di concorso di appartenenza ed in subordine su posti comunque disponibili per i quali il docente sia in possesso del titolo di abilitazione corrispondente.</w:t>
      </w:r>
    </w:p>
    <w:p w:rsidR="00E93E7A" w:rsidRPr="00A8009B" w:rsidRDefault="00E93E7A" w:rsidP="00BD554A">
      <w:pPr>
        <w:pStyle w:val="Corpodeltesto21"/>
        <w:numPr>
          <w:ilvl w:val="0"/>
          <w:numId w:val="4"/>
        </w:numPr>
        <w:tabs>
          <w:tab w:val="clear" w:pos="720"/>
          <w:tab w:val="left" w:pos="0"/>
          <w:tab w:val="num" w:pos="300"/>
        </w:tabs>
        <w:spacing w:after="0"/>
        <w:ind w:left="0" w:firstLine="0"/>
        <w:jc w:val="both"/>
        <w:rPr>
          <w:rFonts w:ascii="Calibri" w:hAnsi="Calibri" w:cs="Arial"/>
          <w:b w:val="0"/>
          <w:bCs/>
          <w:szCs w:val="24"/>
          <w:u w:color="FF0000"/>
        </w:rPr>
      </w:pPr>
      <w:r w:rsidRPr="00A8009B">
        <w:rPr>
          <w:rFonts w:ascii="Calibri" w:hAnsi="Calibri" w:cs="Arial"/>
          <w:b w:val="0"/>
          <w:bCs/>
          <w:szCs w:val="24"/>
          <w:u w:color="FF0000"/>
        </w:rPr>
        <w:t>Il titolare di cattedra costituita tra più scuole completa l’orario nella scuola di titolarità, qualora nella stessa si determini la necessaria disponibilità di ore.</w:t>
      </w:r>
    </w:p>
    <w:p w:rsidR="00E93E7A" w:rsidRPr="00A8009B" w:rsidRDefault="00E93E7A" w:rsidP="00BD554A">
      <w:pPr>
        <w:pStyle w:val="Corpodeltesto21"/>
        <w:numPr>
          <w:ilvl w:val="0"/>
          <w:numId w:val="4"/>
        </w:numPr>
        <w:tabs>
          <w:tab w:val="clear" w:pos="720"/>
          <w:tab w:val="left" w:pos="0"/>
          <w:tab w:val="num" w:pos="300"/>
        </w:tabs>
        <w:spacing w:after="0"/>
        <w:ind w:left="0" w:firstLine="0"/>
        <w:jc w:val="both"/>
        <w:rPr>
          <w:rFonts w:ascii="Calibri" w:hAnsi="Calibri" w:cs="Arial"/>
          <w:b w:val="0"/>
          <w:bCs/>
          <w:szCs w:val="24"/>
          <w:u w:color="FF0000"/>
        </w:rPr>
      </w:pPr>
      <w:r w:rsidRPr="00A8009B">
        <w:rPr>
          <w:rFonts w:ascii="Calibri" w:hAnsi="Calibri" w:cs="Arial"/>
          <w:b w:val="0"/>
          <w:bCs/>
          <w:szCs w:val="24"/>
          <w:u w:color="FF0000"/>
        </w:rPr>
        <w:t>I docenti di religione cattolica che trovino nella scuola di servizio una riduzione dell'orario obbligatorio di insegnamento fino ad un quinto, ove non completino l'orario nella scuola medesima, sono utilizzati nell'ambito della stessa scuola, per le ore mancanti, nelle attività specifiche e, prioritariamente, per lo svolgimento di supplenze temporanee. Qualora i predetti docenti risultino in servizio su più scuole effettueranno tali ore nella scuola dove si è verificata la riduzione. Nel caso in cui in quest’ultima le ore si esauriscano, le ore di completamento saranno svolte nella prima sede di servizio.  Il docente  in servizio su posto costituito tra più scuole completa l’orario nella prima scuola, qualora nella stessa si determini la necessaria disponibilità di ore.</w:t>
      </w:r>
    </w:p>
    <w:p w:rsidR="00E93E7A" w:rsidRDefault="00E93E7A" w:rsidP="00BD554A">
      <w:pPr>
        <w:pStyle w:val="Corpodeltesto21"/>
        <w:numPr>
          <w:ilvl w:val="0"/>
          <w:numId w:val="4"/>
        </w:numPr>
        <w:tabs>
          <w:tab w:val="clear" w:pos="720"/>
          <w:tab w:val="left" w:pos="0"/>
          <w:tab w:val="num" w:pos="300"/>
        </w:tabs>
        <w:spacing w:after="0"/>
        <w:ind w:left="0" w:firstLine="0"/>
        <w:jc w:val="both"/>
        <w:rPr>
          <w:rFonts w:ascii="Calibri" w:hAnsi="Calibri" w:cs="Arial"/>
          <w:b w:val="0"/>
          <w:bCs/>
          <w:szCs w:val="24"/>
          <w:u w:color="FF0000"/>
        </w:rPr>
      </w:pPr>
      <w:r w:rsidRPr="00110C13">
        <w:rPr>
          <w:rFonts w:ascii="Calibri" w:hAnsi="Calibri" w:cs="Arial"/>
          <w:b w:val="0"/>
          <w:bCs/>
          <w:szCs w:val="24"/>
          <w:u w:color="FF0000"/>
        </w:rPr>
        <w:t>Per i docenti appartenenti a classi di concorso in esubero, in possesso del titolo di specializzazione per l’insegnamento su posti di sostegno conseguito al termine dei corsi biennali organizzati dall’amministrazione scolastica ovvero dei corsi intensivi, nonché per quelli che abbiano superato o stiano frequentando i corsi di riconversione professionale, si procede a proroghe anche d’ufficio ed a nuove utilizzazioni a domanda; per i predetti docenti in possesso del titolo conseguito a seguito dei corsi intensivi si procede anche d’ufficio, tenuto conto dell’impegno assunto al momento della partecipazione ai corsi stessi.</w:t>
      </w:r>
    </w:p>
    <w:p w:rsidR="00E93E7A" w:rsidRDefault="00E93E7A" w:rsidP="00BD554A">
      <w:pPr>
        <w:pStyle w:val="Corpodeltesto21"/>
        <w:numPr>
          <w:ilvl w:val="0"/>
          <w:numId w:val="4"/>
        </w:numPr>
        <w:tabs>
          <w:tab w:val="clear" w:pos="720"/>
          <w:tab w:val="left" w:pos="0"/>
          <w:tab w:val="num" w:pos="300"/>
        </w:tabs>
        <w:spacing w:after="0"/>
        <w:ind w:left="0" w:firstLine="0"/>
        <w:jc w:val="both"/>
        <w:rPr>
          <w:rFonts w:ascii="Calibri" w:hAnsi="Calibri" w:cs="Arial"/>
          <w:b w:val="0"/>
          <w:bCs/>
          <w:szCs w:val="24"/>
          <w:u w:color="FF0000"/>
        </w:rPr>
      </w:pPr>
      <w:r w:rsidRPr="00110C13">
        <w:rPr>
          <w:rFonts w:ascii="Calibri" w:hAnsi="Calibri" w:cs="Arial"/>
          <w:b w:val="0"/>
          <w:bCs/>
          <w:szCs w:val="24"/>
          <w:u w:color="FF0000"/>
        </w:rPr>
        <w:t xml:space="preserve">Gli insegnanti tecnico-pratici appartenenti a classi di concorso in esubero in possesso di un titolo di studio che consenta l’accesso ad altra classe di concorso, sia essa appartenente alla tabella A, che alla tabella </w:t>
      </w:r>
      <w:r>
        <w:rPr>
          <w:rFonts w:ascii="Calibri" w:hAnsi="Calibri" w:cs="Arial"/>
          <w:b w:val="0"/>
          <w:bCs/>
          <w:szCs w:val="24"/>
          <w:u w:color="FF0000"/>
        </w:rPr>
        <w:t xml:space="preserve"> </w:t>
      </w:r>
      <w:r w:rsidRPr="009A3BF6">
        <w:rPr>
          <w:rFonts w:ascii="Calibri" w:hAnsi="Calibri" w:cs="Arial"/>
          <w:b w:val="0"/>
          <w:bCs/>
          <w:szCs w:val="24"/>
          <w:u w:color="FF0000"/>
        </w:rPr>
        <w:t>B del DPR 19/16</w:t>
      </w:r>
      <w:r w:rsidR="009A3BF6">
        <w:rPr>
          <w:rFonts w:ascii="Calibri" w:hAnsi="Calibri" w:cs="Arial"/>
          <w:b w:val="0"/>
          <w:bCs/>
          <w:szCs w:val="24"/>
          <w:u w:color="FF0000"/>
        </w:rPr>
        <w:t xml:space="preserve"> e successive modifiche</w:t>
      </w:r>
      <w:r w:rsidRPr="00110C13">
        <w:rPr>
          <w:rFonts w:ascii="Calibri" w:hAnsi="Calibri" w:cs="Arial"/>
          <w:b w:val="0"/>
          <w:bCs/>
          <w:szCs w:val="24"/>
          <w:u w:color="FF0000"/>
        </w:rPr>
        <w:t>, sono utilizzati, in base ai criteri stabiliti nei commi precedenti del presente articolo, sulle relative disponibilità per le quali hanno titolo, nei limiti della permanenza di situazione di esubero provinciale della classe di concorso o dell’area di provenienza. Nel caso di utilizzazione in classi di concorso della tabella A, sarà attribuito il maggior trattamento economico spettante.</w:t>
      </w:r>
    </w:p>
    <w:p w:rsidR="00E93E7A" w:rsidRPr="00A8009B" w:rsidRDefault="00E93E7A" w:rsidP="00BD554A">
      <w:pPr>
        <w:pStyle w:val="Corpodeltesto21"/>
        <w:numPr>
          <w:ilvl w:val="0"/>
          <w:numId w:val="4"/>
        </w:numPr>
        <w:tabs>
          <w:tab w:val="clear" w:pos="720"/>
          <w:tab w:val="left" w:pos="0"/>
          <w:tab w:val="num" w:pos="300"/>
        </w:tabs>
        <w:spacing w:after="0"/>
        <w:ind w:left="0" w:firstLine="0"/>
        <w:jc w:val="both"/>
        <w:rPr>
          <w:rFonts w:ascii="Calibri" w:hAnsi="Calibri" w:cs="Arial"/>
          <w:b w:val="0"/>
          <w:bCs/>
          <w:szCs w:val="24"/>
          <w:u w:color="FF0000"/>
        </w:rPr>
      </w:pPr>
      <w:r w:rsidRPr="00A8009B">
        <w:rPr>
          <w:rFonts w:ascii="Calibri" w:hAnsi="Calibri" w:cs="Arial"/>
          <w:b w:val="0"/>
          <w:bCs/>
          <w:szCs w:val="24"/>
          <w:u w:color="FF0000"/>
        </w:rPr>
        <w:t xml:space="preserve">Dopo la copertura di tutti i posti comunque disponibili fino al termine delle attività didattiche nell'ambito di ciascuna classe di concorso o di classi affini, può essere previsto l’utilizzo degli insegnanti tecnico-pratici, negli uffici tecnici, nello svolgimento di esercitazioni di laboratorio per gruppi ristretti di alunni, per la realizzazione di progetti che prevedano attività di laboratorio e l’introduzione di nuove tecnologie nella scuola primaria, secondaria di I grado e negli istituti comprensivi. Gli insegnanti tecnico-pratici che risultino ancora in esubero potranno essere utilizzati in istituzioni di altro ordine o tipo: </w:t>
      </w:r>
    </w:p>
    <w:p w:rsidR="00E93E7A" w:rsidRPr="003F2947" w:rsidRDefault="00E93E7A" w:rsidP="00BD554A">
      <w:pPr>
        <w:numPr>
          <w:ilvl w:val="0"/>
          <w:numId w:val="5"/>
        </w:numPr>
        <w:tabs>
          <w:tab w:val="left" w:pos="0"/>
          <w:tab w:val="left" w:pos="1003"/>
          <w:tab w:val="left" w:pos="1560"/>
          <w:tab w:val="left" w:pos="4888"/>
          <w:tab w:val="left" w:pos="6518"/>
          <w:tab w:val="left" w:pos="8148"/>
          <w:tab w:val="left" w:pos="9778"/>
        </w:tabs>
        <w:ind w:left="0" w:firstLine="0"/>
        <w:jc w:val="both"/>
        <w:rPr>
          <w:rFonts w:ascii="Calibri" w:hAnsi="Calibri" w:cs="Arial"/>
          <w:b w:val="0"/>
          <w:sz w:val="24"/>
          <w:szCs w:val="24"/>
          <w:u w:color="FF0000"/>
        </w:rPr>
      </w:pPr>
      <w:r w:rsidRPr="003F2947">
        <w:rPr>
          <w:rFonts w:ascii="Calibri" w:hAnsi="Calibri" w:cs="Arial"/>
          <w:b w:val="0"/>
          <w:sz w:val="24"/>
          <w:szCs w:val="24"/>
          <w:u w:color="FF0000"/>
        </w:rPr>
        <w:t>negli uffici tecnici attivati ai sensi dell’art. 8  comma 7 del D.P.R. 87/2010 recante norme per il riordino degli istituti professionali e dell’art. 8 comma 4 del D.P.R. 88/2010 recante norme per il riordino degli istituti tecnici;</w:t>
      </w:r>
    </w:p>
    <w:p w:rsidR="00E93E7A" w:rsidRPr="003F2947" w:rsidRDefault="00E93E7A" w:rsidP="00BD554A">
      <w:pPr>
        <w:numPr>
          <w:ilvl w:val="0"/>
          <w:numId w:val="5"/>
        </w:numPr>
        <w:tabs>
          <w:tab w:val="left" w:pos="0"/>
          <w:tab w:val="left" w:pos="1003"/>
          <w:tab w:val="left" w:pos="1560"/>
          <w:tab w:val="left" w:pos="4888"/>
          <w:tab w:val="left" w:pos="6518"/>
          <w:tab w:val="left" w:pos="8148"/>
          <w:tab w:val="left" w:pos="9778"/>
        </w:tabs>
        <w:ind w:left="0" w:firstLine="0"/>
        <w:jc w:val="both"/>
        <w:rPr>
          <w:rFonts w:ascii="Calibri" w:hAnsi="Calibri" w:cs="Arial"/>
          <w:b w:val="0"/>
          <w:sz w:val="24"/>
          <w:szCs w:val="24"/>
        </w:rPr>
      </w:pPr>
      <w:r w:rsidRPr="003F2947">
        <w:rPr>
          <w:rFonts w:ascii="Calibri" w:hAnsi="Calibri" w:cs="Arial"/>
          <w:b w:val="0"/>
          <w:sz w:val="24"/>
          <w:szCs w:val="24"/>
        </w:rPr>
        <w:t xml:space="preserve">per lo svolgimento di attività didattiche tecnico-scientifiche connesse anche alla realizzazione di progetti di sperimentazione di nuovi ordinamenti e strutture; </w:t>
      </w:r>
    </w:p>
    <w:p w:rsidR="00E93E7A" w:rsidRPr="003F2947" w:rsidRDefault="00E93E7A" w:rsidP="00BD554A">
      <w:pPr>
        <w:numPr>
          <w:ilvl w:val="0"/>
          <w:numId w:val="5"/>
        </w:numPr>
        <w:tabs>
          <w:tab w:val="left" w:pos="0"/>
          <w:tab w:val="left" w:pos="1003"/>
          <w:tab w:val="left" w:pos="1560"/>
          <w:tab w:val="left" w:pos="4888"/>
          <w:tab w:val="left" w:pos="6518"/>
          <w:tab w:val="left" w:pos="8148"/>
          <w:tab w:val="left" w:pos="9778"/>
        </w:tabs>
        <w:ind w:left="0" w:firstLine="0"/>
        <w:jc w:val="both"/>
        <w:rPr>
          <w:rFonts w:ascii="Calibri" w:hAnsi="Calibri" w:cs="Arial"/>
          <w:b w:val="0"/>
          <w:sz w:val="24"/>
          <w:szCs w:val="24"/>
          <w:u w:color="FF0000"/>
        </w:rPr>
      </w:pPr>
      <w:r w:rsidRPr="003F2947">
        <w:rPr>
          <w:rFonts w:ascii="Calibri" w:hAnsi="Calibri" w:cs="Arial"/>
          <w:b w:val="0"/>
          <w:sz w:val="24"/>
          <w:szCs w:val="24"/>
          <w:u w:color="FF0000"/>
        </w:rPr>
        <w:t>in base a quanto disposto dall’art. 14, commi 17 e seguenti del D.L. 95/2012 convertito con modificazioni dalla L. 135 del 7 agosto 2012 e successive modifiche e integrazioni;</w:t>
      </w:r>
    </w:p>
    <w:p w:rsidR="00E93E7A" w:rsidRPr="003F2947" w:rsidRDefault="00E93E7A" w:rsidP="00DA2567">
      <w:pPr>
        <w:numPr>
          <w:ilvl w:val="0"/>
          <w:numId w:val="24"/>
        </w:numPr>
        <w:tabs>
          <w:tab w:val="left" w:pos="0"/>
          <w:tab w:val="left" w:pos="1003"/>
          <w:tab w:val="left" w:pos="1560"/>
          <w:tab w:val="left" w:pos="4888"/>
          <w:tab w:val="left" w:pos="6518"/>
          <w:tab w:val="left" w:pos="8148"/>
          <w:tab w:val="left" w:pos="9778"/>
        </w:tabs>
        <w:ind w:left="0" w:firstLine="0"/>
        <w:jc w:val="both"/>
        <w:rPr>
          <w:rFonts w:ascii="Calibri" w:hAnsi="Calibri" w:cs="Arial"/>
          <w:b w:val="0"/>
          <w:sz w:val="24"/>
          <w:szCs w:val="24"/>
          <w:u w:color="FF0000"/>
        </w:rPr>
      </w:pPr>
      <w:r w:rsidRPr="003F2947">
        <w:rPr>
          <w:rFonts w:ascii="Calibri" w:hAnsi="Calibri" w:cs="Arial"/>
          <w:b w:val="0"/>
          <w:sz w:val="24"/>
          <w:szCs w:val="24"/>
          <w:u w:color="FF0000"/>
        </w:rPr>
        <w:t xml:space="preserve">per gli adempimenti relativi al miglioramento della sicurezza nelle scuole in attuazione del decreto </w:t>
      </w:r>
      <w:r w:rsidRPr="00A8009B">
        <w:rPr>
          <w:rFonts w:ascii="Calibri" w:hAnsi="Calibri" w:cs="Arial"/>
          <w:b w:val="0"/>
          <w:sz w:val="24"/>
          <w:szCs w:val="24"/>
          <w:u w:color="FF0000"/>
        </w:rPr>
        <w:t>legislativo 81/08</w:t>
      </w:r>
      <w:r w:rsidRPr="003F2947">
        <w:rPr>
          <w:rFonts w:ascii="Calibri" w:hAnsi="Calibri" w:cs="Arial"/>
          <w:b w:val="0"/>
          <w:sz w:val="24"/>
          <w:szCs w:val="24"/>
          <w:u w:color="FF0000"/>
        </w:rPr>
        <w:t xml:space="preserve"> e successive modificazioni ed integrazioni, tenuto conto della disponibilità e della professionalità degli interessati;</w:t>
      </w:r>
    </w:p>
    <w:p w:rsidR="00E93E7A" w:rsidRPr="003F2947" w:rsidRDefault="00E93E7A" w:rsidP="00BD554A">
      <w:pPr>
        <w:numPr>
          <w:ilvl w:val="0"/>
          <w:numId w:val="6"/>
        </w:numPr>
        <w:tabs>
          <w:tab w:val="left" w:pos="0"/>
          <w:tab w:val="left" w:pos="1003"/>
          <w:tab w:val="left" w:pos="1560"/>
          <w:tab w:val="left" w:pos="4888"/>
          <w:tab w:val="left" w:pos="6518"/>
          <w:tab w:val="left" w:pos="8148"/>
          <w:tab w:val="left" w:pos="9778"/>
        </w:tabs>
        <w:ind w:left="0" w:firstLine="0"/>
        <w:jc w:val="both"/>
        <w:rPr>
          <w:rFonts w:ascii="Calibri" w:hAnsi="Calibri" w:cs="Arial"/>
          <w:b w:val="0"/>
          <w:sz w:val="24"/>
          <w:szCs w:val="24"/>
        </w:rPr>
      </w:pPr>
      <w:r w:rsidRPr="003F2947">
        <w:rPr>
          <w:rFonts w:ascii="Calibri" w:hAnsi="Calibri" w:cs="Arial"/>
          <w:b w:val="0"/>
          <w:bCs w:val="0"/>
          <w:sz w:val="24"/>
          <w:szCs w:val="24"/>
        </w:rPr>
        <w:t xml:space="preserve">per l’attuazione di progetti </w:t>
      </w:r>
      <w:r w:rsidRPr="00643A8E">
        <w:rPr>
          <w:rFonts w:ascii="Calibri" w:hAnsi="Calibri" w:cs="Arial"/>
          <w:b w:val="0"/>
          <w:bCs w:val="0"/>
          <w:sz w:val="24"/>
          <w:szCs w:val="24"/>
        </w:rPr>
        <w:t>ai sensi dell’art 1 comma 65 della legge 107/15</w:t>
      </w:r>
      <w:r w:rsidRPr="003F2947">
        <w:rPr>
          <w:rFonts w:ascii="Calibri" w:hAnsi="Calibri" w:cs="Arial"/>
          <w:b w:val="0"/>
          <w:bCs w:val="0"/>
          <w:sz w:val="24"/>
          <w:szCs w:val="24"/>
        </w:rPr>
        <w:t xml:space="preserve">, e </w:t>
      </w:r>
      <w:r w:rsidRPr="003F2947">
        <w:rPr>
          <w:rFonts w:ascii="Calibri" w:hAnsi="Calibri" w:cs="Arial"/>
          <w:b w:val="0"/>
          <w:sz w:val="24"/>
          <w:szCs w:val="24"/>
        </w:rPr>
        <w:t>conferibili solo in assenza di qualsiasi posto disponibile ed assegnabile a livello provinciale.</w:t>
      </w:r>
    </w:p>
    <w:p w:rsidR="00E93E7A" w:rsidRDefault="009A3BF6" w:rsidP="009A3BF6">
      <w:pPr>
        <w:pStyle w:val="Corpodeltesto21"/>
        <w:tabs>
          <w:tab w:val="left" w:pos="0"/>
          <w:tab w:val="left" w:pos="900"/>
        </w:tabs>
        <w:spacing w:after="0"/>
        <w:jc w:val="both"/>
        <w:rPr>
          <w:rFonts w:ascii="Calibri" w:hAnsi="Calibri" w:cs="Arial"/>
          <w:b w:val="0"/>
          <w:bCs/>
          <w:szCs w:val="24"/>
          <w:u w:color="FF0000"/>
        </w:rPr>
      </w:pPr>
      <w:r>
        <w:rPr>
          <w:rFonts w:ascii="Calibri" w:hAnsi="Calibri" w:cs="Arial"/>
          <w:b w:val="0"/>
          <w:bCs/>
          <w:szCs w:val="24"/>
          <w:u w:color="FF0000"/>
        </w:rPr>
        <w:t>11.</w:t>
      </w:r>
      <w:r w:rsidR="00E93E7A" w:rsidRPr="003F2947">
        <w:rPr>
          <w:rFonts w:ascii="Calibri" w:hAnsi="Calibri" w:cs="Arial"/>
          <w:b w:val="0"/>
          <w:bCs/>
          <w:szCs w:val="24"/>
          <w:u w:color="FF0000"/>
        </w:rPr>
        <w:t xml:space="preserve">Gli insegnanti di religione cattolica sono confermati nella sede di servizio dell’anno precedente. </w:t>
      </w:r>
      <w:r w:rsidR="00E93E7A" w:rsidRPr="003F2947">
        <w:rPr>
          <w:rFonts w:ascii="Calibri" w:hAnsi="Calibri" w:cs="Arial"/>
          <w:b w:val="0"/>
          <w:bCs/>
          <w:szCs w:val="24"/>
          <w:u w:color="FF0000"/>
        </w:rPr>
        <w:lastRenderedPageBreak/>
        <w:t>Nei casi di dimensionamento della rete scolastica si applicano ai predetti docenti le norm</w:t>
      </w:r>
      <w:r w:rsidR="00E93E7A">
        <w:rPr>
          <w:rFonts w:ascii="Calibri" w:hAnsi="Calibri" w:cs="Arial"/>
          <w:b w:val="0"/>
          <w:bCs/>
          <w:szCs w:val="24"/>
          <w:u w:color="FF0000"/>
        </w:rPr>
        <w:t xml:space="preserve">e previste dall’art. </w:t>
      </w:r>
      <w:r w:rsidR="00E93E7A" w:rsidRPr="009A3BF6">
        <w:rPr>
          <w:rFonts w:ascii="Calibri" w:hAnsi="Calibri" w:cs="Arial"/>
          <w:b w:val="0"/>
          <w:bCs/>
          <w:szCs w:val="24"/>
          <w:u w:color="FF0000"/>
        </w:rPr>
        <w:t xml:space="preserve">18 del C.C.N.I. </w:t>
      </w:r>
      <w:r w:rsidR="00E93E7A" w:rsidRPr="009A3BF6">
        <w:rPr>
          <w:rFonts w:ascii="Calibri" w:hAnsi="Calibri" w:cs="Arial"/>
          <w:b w:val="0"/>
          <w:szCs w:val="24"/>
          <w:u w:color="FF0000"/>
        </w:rPr>
        <w:t>11.4.2017</w:t>
      </w:r>
      <w:r w:rsidR="00E93E7A" w:rsidRPr="00A65DBB">
        <w:rPr>
          <w:rFonts w:ascii="Calibri" w:hAnsi="Calibri" w:cs="Arial"/>
          <w:b w:val="0"/>
          <w:bCs/>
          <w:szCs w:val="24"/>
          <w:u w:color="FF0000"/>
        </w:rPr>
        <w:t>,</w:t>
      </w:r>
      <w:r w:rsidR="00E93E7A" w:rsidRPr="003F2947">
        <w:rPr>
          <w:rFonts w:ascii="Calibri" w:hAnsi="Calibri" w:cs="Arial"/>
          <w:b w:val="0"/>
          <w:bCs/>
          <w:szCs w:val="24"/>
          <w:u w:color="FF0000"/>
        </w:rPr>
        <w:t xml:space="preserve"> tenuto conto della graduatoria di cui all’art. 10, commi 3 e 4 </w:t>
      </w:r>
      <w:r>
        <w:rPr>
          <w:rFonts w:ascii="Calibri" w:hAnsi="Calibri" w:cs="Arial"/>
          <w:b w:val="0"/>
          <w:bCs/>
          <w:szCs w:val="24"/>
          <w:u w:color="FF0000"/>
        </w:rPr>
        <w:t xml:space="preserve">dell’O.M. </w:t>
      </w:r>
      <w:r w:rsidR="00E93E7A" w:rsidRPr="009A3BF6">
        <w:rPr>
          <w:rFonts w:ascii="Calibri" w:hAnsi="Calibri" w:cs="Arial"/>
          <w:b w:val="0"/>
          <w:bCs/>
          <w:szCs w:val="24"/>
          <w:u w:color="FF0000"/>
        </w:rPr>
        <w:t>n.</w:t>
      </w:r>
      <w:r w:rsidRPr="009A3BF6">
        <w:rPr>
          <w:rFonts w:ascii="Calibri" w:hAnsi="Calibri" w:cs="Arial"/>
          <w:b w:val="0"/>
          <w:szCs w:val="24"/>
          <w:u w:color="FF0000"/>
        </w:rPr>
        <w:t>220</w:t>
      </w:r>
      <w:r>
        <w:rPr>
          <w:rFonts w:ascii="Calibri" w:hAnsi="Calibri" w:cs="Arial"/>
          <w:b w:val="0"/>
          <w:szCs w:val="24"/>
          <w:u w:color="FF0000"/>
        </w:rPr>
        <w:t xml:space="preserve">  del 12.4.2017</w:t>
      </w:r>
      <w:r w:rsidR="00E93E7A" w:rsidRPr="00A65DBB">
        <w:rPr>
          <w:rFonts w:ascii="Calibri" w:hAnsi="Calibri" w:cs="Arial"/>
          <w:b w:val="0"/>
          <w:bCs/>
          <w:szCs w:val="24"/>
          <w:u w:color="FF0000"/>
        </w:rPr>
        <w:t xml:space="preserve">. </w:t>
      </w:r>
      <w:r w:rsidR="00E93E7A" w:rsidRPr="003F2947">
        <w:rPr>
          <w:rFonts w:ascii="Calibri" w:hAnsi="Calibri" w:cs="Arial"/>
          <w:b w:val="0"/>
          <w:bCs/>
          <w:szCs w:val="24"/>
          <w:u w:color="FF0000"/>
        </w:rPr>
        <w:t xml:space="preserve">Possono comunque chiedere l’utilizzazione esclusivamente nell’ambito dell’insegnamento della religione cattolica, a domanda, in una diversa sede scolastica nell’ambito dello stesso settore formativo della diocesi in cui sono titolari. I medesimi, inoltre, possono anche chiedere l’utilizzazione, a domanda, per diverso settore formativo, sempre nell’ambito dell’insegnamento della religione cattolica e purché in possesso della idoneità concorsuale e della idoneità rilasciata dall’Ordinario Diocesano. Analoga domanda può essere prodotta da coloro che non sono riconfermati. I docenti di religione che ottengono l’utilizzazione su diversa sede scolastica all’interno della medesima diocesi di titolarità e per il medesimo settore formativo non devono produrre, nel successivo anno scolastico, nessuna istanza di conferma sulla sede assegnata. </w:t>
      </w:r>
      <w:r w:rsidR="00E93E7A" w:rsidRPr="00A65DBB">
        <w:rPr>
          <w:rFonts w:ascii="Calibri" w:hAnsi="Calibri" w:cs="Arial"/>
          <w:b w:val="0"/>
          <w:bCs/>
          <w:szCs w:val="24"/>
          <w:u w:color="FF0000"/>
        </w:rPr>
        <w:t>Gli insegnati incorsi nel provvedimento di cui al comma 3 dell’art 4 della legge 186/03 vengono utilizzati secondo quanto previsto dal precedente comma 3.</w:t>
      </w:r>
    </w:p>
    <w:p w:rsidR="00E93E7A" w:rsidRPr="009A3BF6" w:rsidRDefault="009A3BF6" w:rsidP="009A3BF6">
      <w:pPr>
        <w:pStyle w:val="Corpodeltesto21"/>
        <w:tabs>
          <w:tab w:val="left" w:pos="0"/>
          <w:tab w:val="left" w:pos="900"/>
        </w:tabs>
        <w:spacing w:after="0"/>
        <w:jc w:val="both"/>
        <w:rPr>
          <w:rFonts w:ascii="Calibri" w:hAnsi="Calibri" w:cs="Arial"/>
          <w:b w:val="0"/>
          <w:bCs/>
          <w:szCs w:val="24"/>
          <w:u w:color="FF0000"/>
        </w:rPr>
      </w:pPr>
      <w:r w:rsidRPr="009A3BF6">
        <w:rPr>
          <w:rFonts w:ascii="Calibri" w:hAnsi="Calibri"/>
          <w:b w:val="0"/>
          <w:szCs w:val="24"/>
        </w:rPr>
        <w:t>12.</w:t>
      </w:r>
      <w:r w:rsidR="00E93E7A" w:rsidRPr="009A3BF6">
        <w:rPr>
          <w:rFonts w:ascii="Calibri" w:hAnsi="Calibri"/>
          <w:b w:val="0"/>
          <w:szCs w:val="24"/>
        </w:rPr>
        <w:t>Nel rispetto dei limiti complessivi dell’organico regionale, ai sensi dell’art 4 del D.M. 259/17, il personale a tempo indeterminato assegnato a insegnamenti attribuiti ad una diversa classe di concorso mantiene le attuali sedi e cattedre finché permangono in servizio nella medesima istituzione scolastica. In caso di impossibilità di conferimento di altri insegnamenti o di introduzione di posti di potenziamento afferenti alla classe di concorso di detto personale si applicano le disposizioni di cui all’art 14 commi 17 e ss del D.L. 95/2012 convertito con modificazioni dalla legge 135/2012 relative al personale in esubero con priorità assoluta sui posti disponibili nella propria istituzione scolastica.</w:t>
      </w:r>
    </w:p>
    <w:p w:rsidR="00E93E7A" w:rsidRPr="001A04FF" w:rsidRDefault="00E93E7A" w:rsidP="00E93E7A">
      <w:pPr>
        <w:tabs>
          <w:tab w:val="left" w:pos="360"/>
        </w:tabs>
        <w:ind w:left="284" w:hanging="284"/>
        <w:jc w:val="both"/>
        <w:rPr>
          <w:rFonts w:ascii="Calibri" w:hAnsi="Calibri" w:cs="Arial"/>
          <w:b w:val="0"/>
          <w:sz w:val="22"/>
          <w:szCs w:val="22"/>
        </w:rPr>
      </w:pPr>
    </w:p>
    <w:p w:rsidR="00E93E7A" w:rsidRPr="00107FA1" w:rsidRDefault="00E93E7A" w:rsidP="00E93E7A">
      <w:pPr>
        <w:pStyle w:val="Titolo2"/>
        <w:spacing w:after="0"/>
        <w:rPr>
          <w:rFonts w:ascii="Calibri" w:hAnsi="Calibri" w:cs="Arial"/>
          <w:bCs/>
          <w:szCs w:val="24"/>
          <w:u w:color="FF0000"/>
        </w:rPr>
      </w:pPr>
      <w:bookmarkStart w:id="16" w:name="_Toc137361038"/>
      <w:bookmarkStart w:id="17" w:name="_Toc519482973"/>
      <w:bookmarkStart w:id="18" w:name="_Toc487346600"/>
      <w:bookmarkStart w:id="19" w:name="_Toc486306168"/>
      <w:bookmarkStart w:id="20" w:name="_Toc485178435"/>
      <w:r w:rsidRPr="00107FA1">
        <w:rPr>
          <w:rFonts w:ascii="Calibri" w:hAnsi="Calibri" w:cs="Arial"/>
          <w:bCs/>
          <w:szCs w:val="24"/>
          <w:u w:color="FF0000"/>
        </w:rPr>
        <w:t>Art. 3 - Contrattazione decentrata regionale: criteri per la determinazione delle disponibilità</w:t>
      </w:r>
      <w:bookmarkEnd w:id="16"/>
      <w:bookmarkEnd w:id="17"/>
      <w:bookmarkEnd w:id="18"/>
      <w:bookmarkEnd w:id="19"/>
      <w:bookmarkEnd w:id="20"/>
      <w:r w:rsidRPr="00107FA1">
        <w:rPr>
          <w:rFonts w:ascii="Calibri" w:hAnsi="Calibri" w:cs="Arial"/>
          <w:bCs/>
          <w:szCs w:val="24"/>
          <w:u w:color="FF0000"/>
        </w:rPr>
        <w:t xml:space="preserve"> </w:t>
      </w:r>
    </w:p>
    <w:p w:rsidR="00E93E7A" w:rsidRDefault="00E93E7A" w:rsidP="00E93E7A">
      <w:pPr>
        <w:jc w:val="both"/>
        <w:rPr>
          <w:rFonts w:ascii="Calibri" w:hAnsi="Calibri" w:cs="Arial"/>
          <w:b w:val="0"/>
          <w:sz w:val="24"/>
          <w:szCs w:val="24"/>
          <w:u w:color="FF0000"/>
        </w:rPr>
      </w:pPr>
    </w:p>
    <w:p w:rsidR="007F62FD" w:rsidRPr="009F500A" w:rsidRDefault="007F62FD" w:rsidP="007F62FD">
      <w:pPr>
        <w:jc w:val="both"/>
        <w:rPr>
          <w:rFonts w:asciiTheme="minorHAnsi" w:hAnsiTheme="minorHAnsi" w:cs="Arial"/>
          <w:b w:val="0"/>
          <w:sz w:val="24"/>
          <w:szCs w:val="24"/>
          <w:u w:color="FF0000"/>
        </w:rPr>
      </w:pPr>
      <w:r w:rsidRPr="009F500A">
        <w:rPr>
          <w:rFonts w:asciiTheme="minorHAnsi" w:hAnsiTheme="minorHAnsi" w:cs="Arial"/>
          <w:b w:val="0"/>
          <w:sz w:val="24"/>
          <w:szCs w:val="24"/>
          <w:u w:color="FF0000"/>
        </w:rPr>
        <w:t>1.</w:t>
      </w:r>
      <w:r w:rsidR="00F848E7" w:rsidRPr="009F500A">
        <w:rPr>
          <w:rFonts w:asciiTheme="minorHAnsi" w:hAnsiTheme="minorHAnsi" w:cs="Arial"/>
          <w:b w:val="0"/>
          <w:sz w:val="24"/>
          <w:szCs w:val="24"/>
          <w:u w:color="FF0000"/>
        </w:rPr>
        <w:t xml:space="preserve">  </w:t>
      </w:r>
      <w:r w:rsidRPr="009F500A">
        <w:rPr>
          <w:rFonts w:asciiTheme="minorHAnsi" w:hAnsiTheme="minorHAnsi" w:cs="Arial"/>
          <w:b w:val="0"/>
          <w:sz w:val="24"/>
          <w:szCs w:val="24"/>
          <w:u w:color="FF0000"/>
        </w:rPr>
        <w:t xml:space="preserve">Ai sensi delle </w:t>
      </w:r>
      <w:r w:rsidRPr="009F500A">
        <w:rPr>
          <w:rFonts w:asciiTheme="minorHAnsi" w:hAnsiTheme="minorHAnsi"/>
          <w:b w:val="0"/>
          <w:color w:val="1C191B"/>
          <w:sz w:val="24"/>
          <w:szCs w:val="24"/>
        </w:rPr>
        <w:t>articolo 4</w:t>
      </w:r>
      <w:r w:rsidR="00F848E7" w:rsidRPr="009F500A">
        <w:rPr>
          <w:rFonts w:asciiTheme="minorHAnsi" w:hAnsiTheme="minorHAnsi"/>
          <w:b w:val="0"/>
          <w:color w:val="1C191B"/>
          <w:sz w:val="24"/>
          <w:szCs w:val="24"/>
        </w:rPr>
        <w:t xml:space="preserve"> comma 3 lettera d)</w:t>
      </w:r>
      <w:r w:rsidRPr="009F500A">
        <w:rPr>
          <w:rFonts w:asciiTheme="minorHAnsi" w:hAnsiTheme="minorHAnsi"/>
          <w:b w:val="0"/>
          <w:color w:val="393638"/>
          <w:sz w:val="24"/>
          <w:szCs w:val="24"/>
        </w:rPr>
        <w:t xml:space="preserve"> </w:t>
      </w:r>
      <w:r w:rsidRPr="009F500A">
        <w:rPr>
          <w:rFonts w:asciiTheme="minorHAnsi" w:hAnsiTheme="minorHAnsi"/>
          <w:b w:val="0"/>
          <w:color w:val="1C191B"/>
          <w:sz w:val="24"/>
          <w:szCs w:val="24"/>
        </w:rPr>
        <w:t>del CCNL 29</w:t>
      </w:r>
      <w:r w:rsidRPr="009F500A">
        <w:rPr>
          <w:rFonts w:asciiTheme="minorHAnsi" w:hAnsiTheme="minorHAnsi"/>
          <w:b w:val="0"/>
          <w:color w:val="393638"/>
          <w:sz w:val="24"/>
          <w:szCs w:val="24"/>
        </w:rPr>
        <w:t>/</w:t>
      </w:r>
      <w:r w:rsidRPr="009F500A">
        <w:rPr>
          <w:rFonts w:asciiTheme="minorHAnsi" w:hAnsiTheme="minorHAnsi"/>
          <w:b w:val="0"/>
          <w:color w:val="1C191B"/>
          <w:sz w:val="24"/>
          <w:szCs w:val="24"/>
        </w:rPr>
        <w:t>11</w:t>
      </w:r>
      <w:r w:rsidRPr="009F500A">
        <w:rPr>
          <w:rFonts w:asciiTheme="minorHAnsi" w:hAnsiTheme="minorHAnsi"/>
          <w:b w:val="0"/>
          <w:color w:val="393638"/>
          <w:sz w:val="24"/>
          <w:szCs w:val="24"/>
        </w:rPr>
        <w:t>/</w:t>
      </w:r>
      <w:r w:rsidRPr="009F500A">
        <w:rPr>
          <w:rFonts w:asciiTheme="minorHAnsi" w:hAnsiTheme="minorHAnsi"/>
          <w:b w:val="0"/>
          <w:color w:val="1C191B"/>
          <w:sz w:val="24"/>
          <w:szCs w:val="24"/>
        </w:rPr>
        <w:t>2007 la contrattazione dece</w:t>
      </w:r>
      <w:r w:rsidR="00F848E7" w:rsidRPr="009F500A">
        <w:rPr>
          <w:rFonts w:asciiTheme="minorHAnsi" w:hAnsiTheme="minorHAnsi"/>
          <w:b w:val="0"/>
          <w:color w:val="1C191B"/>
          <w:sz w:val="24"/>
          <w:szCs w:val="24"/>
        </w:rPr>
        <w:t>n</w:t>
      </w:r>
      <w:r w:rsidRPr="009F500A">
        <w:rPr>
          <w:rFonts w:asciiTheme="minorHAnsi" w:hAnsiTheme="minorHAnsi"/>
          <w:b w:val="0"/>
          <w:color w:val="1C191B"/>
          <w:sz w:val="24"/>
          <w:szCs w:val="24"/>
        </w:rPr>
        <w:t>trata regionale riguarda esclusivamente le utilizzazioni</w:t>
      </w:r>
      <w:r w:rsidR="00F848E7" w:rsidRPr="009F500A">
        <w:rPr>
          <w:rFonts w:asciiTheme="minorHAnsi" w:hAnsiTheme="minorHAnsi"/>
          <w:b w:val="0"/>
          <w:color w:val="1C191B"/>
          <w:sz w:val="24"/>
          <w:szCs w:val="24"/>
        </w:rPr>
        <w:t>; le assegnazioni provvisorie sono regolate unicamente dal presente CCNI.</w:t>
      </w:r>
    </w:p>
    <w:p w:rsidR="00E93E7A" w:rsidRPr="00F848E7" w:rsidRDefault="00F848E7" w:rsidP="00F848E7">
      <w:pPr>
        <w:jc w:val="both"/>
        <w:rPr>
          <w:rFonts w:asciiTheme="minorHAnsi" w:hAnsiTheme="minorHAnsi" w:cs="Arial"/>
          <w:b w:val="0"/>
          <w:sz w:val="24"/>
          <w:szCs w:val="24"/>
          <w:u w:color="FF0000"/>
        </w:rPr>
      </w:pPr>
      <w:r w:rsidRPr="00F848E7">
        <w:rPr>
          <w:rFonts w:asciiTheme="minorHAnsi" w:hAnsiTheme="minorHAnsi" w:cs="Arial"/>
          <w:b w:val="0"/>
          <w:sz w:val="24"/>
          <w:szCs w:val="24"/>
          <w:u w:color="FF0000"/>
        </w:rPr>
        <w:t>2.</w:t>
      </w:r>
      <w:r>
        <w:rPr>
          <w:rFonts w:asciiTheme="minorHAnsi" w:hAnsiTheme="minorHAnsi" w:cs="Arial"/>
          <w:b w:val="0"/>
          <w:sz w:val="24"/>
          <w:szCs w:val="24"/>
          <w:u w:color="FF0000"/>
        </w:rPr>
        <w:t xml:space="preserve"> </w:t>
      </w:r>
      <w:r w:rsidRPr="00F848E7">
        <w:rPr>
          <w:rFonts w:asciiTheme="minorHAnsi" w:hAnsiTheme="minorHAnsi" w:cs="Arial"/>
          <w:b w:val="0"/>
          <w:sz w:val="24"/>
          <w:szCs w:val="24"/>
          <w:u w:color="FF0000"/>
        </w:rPr>
        <w:t>C</w:t>
      </w:r>
      <w:r w:rsidR="00E93E7A" w:rsidRPr="00F848E7">
        <w:rPr>
          <w:rFonts w:asciiTheme="minorHAnsi" w:hAnsiTheme="minorHAnsi" w:cs="Arial"/>
          <w:b w:val="0"/>
          <w:sz w:val="24"/>
          <w:szCs w:val="24"/>
          <w:u w:color="FF0000"/>
        </w:rPr>
        <w:t xml:space="preserve">on riguardo al personale docente, gli accordi stipulati a livello regionale con le OO.SS. determinano i criteri di definizione del quadro complessivo di tutte le disponibilità distinte tra i posti dell’organico dell’autonomia e i posti dell’adeguamento del medesimo alle situazioni di fatto. In detto quadro, oltre ai posti di insegnamento eventualmente disponibili in ciascuna istituzione </w:t>
      </w:r>
      <w:r w:rsidR="00E93E7A" w:rsidRPr="00F848E7">
        <w:rPr>
          <w:rFonts w:asciiTheme="minorHAnsi" w:hAnsiTheme="minorHAnsi" w:cs="Arial"/>
          <w:b w:val="0"/>
          <w:sz w:val="24"/>
          <w:szCs w:val="24"/>
        </w:rPr>
        <w:t>scolastica sono compresi anche</w:t>
      </w:r>
      <w:r w:rsidR="0044338D" w:rsidRPr="00F848E7">
        <w:rPr>
          <w:rFonts w:asciiTheme="minorHAnsi" w:hAnsiTheme="minorHAnsi" w:cs="Arial"/>
          <w:b w:val="0"/>
          <w:sz w:val="24"/>
          <w:szCs w:val="24"/>
        </w:rPr>
        <w:t xml:space="preserve"> </w:t>
      </w:r>
      <w:r w:rsidR="00E93E7A" w:rsidRPr="00F848E7">
        <w:rPr>
          <w:rFonts w:asciiTheme="minorHAnsi" w:hAnsiTheme="minorHAnsi" w:cs="Arial"/>
          <w:b w:val="0"/>
          <w:sz w:val="24"/>
          <w:szCs w:val="24"/>
        </w:rPr>
        <w:t>i posti in deroga in attuazione della sentenza della Corte Costituzionale n. 80 del 22.2.2010</w:t>
      </w:r>
      <w:r w:rsidR="0044338D" w:rsidRPr="00F848E7">
        <w:rPr>
          <w:rFonts w:asciiTheme="minorHAnsi" w:hAnsiTheme="minorHAnsi" w:cs="Arial"/>
          <w:b w:val="0"/>
          <w:sz w:val="24"/>
          <w:szCs w:val="24"/>
        </w:rPr>
        <w:t xml:space="preserve"> </w:t>
      </w:r>
      <w:r w:rsidR="00E93E7A" w:rsidRPr="00F848E7">
        <w:rPr>
          <w:rFonts w:asciiTheme="minorHAnsi" w:hAnsiTheme="minorHAnsi" w:cs="Arial"/>
          <w:b w:val="0"/>
          <w:sz w:val="24"/>
          <w:szCs w:val="24"/>
          <w:u w:color="FF0000"/>
        </w:rPr>
        <w:t xml:space="preserve">nonché tutti i posti comunque disponibili per un anno previsti dalla normativa vigente, dagli incarichi di presidenza, dal part-time, dai comandi ed utilizzazioni, dalla mobilità intercompartimentale che determinano disponibilità. Relativamente ai posti di sostegno della scuola secondaria di II grado il quadro delle disponibilità, che comprende i posti in organico di diritto risultanti dall’applicazione dell’art. 26 comma 3 del C.C.N.I. sulla mobilità dell’ 11.04.2017 e </w:t>
      </w:r>
      <w:r w:rsidR="00E93E7A" w:rsidRPr="00F848E7">
        <w:rPr>
          <w:rFonts w:asciiTheme="minorHAnsi" w:hAnsiTheme="minorHAnsi" w:cs="Arial"/>
          <w:b w:val="0"/>
          <w:color w:val="000000"/>
          <w:sz w:val="24"/>
          <w:szCs w:val="24"/>
          <w:u w:color="FF0000"/>
        </w:rPr>
        <w:t>i posti in deroga</w:t>
      </w:r>
      <w:r w:rsidR="00AA7459" w:rsidRPr="00F848E7">
        <w:rPr>
          <w:rFonts w:asciiTheme="minorHAnsi" w:hAnsiTheme="minorHAnsi" w:cs="Arial"/>
          <w:b w:val="0"/>
          <w:color w:val="000000"/>
          <w:sz w:val="24"/>
          <w:szCs w:val="24"/>
          <w:u w:color="FF0000"/>
        </w:rPr>
        <w:t xml:space="preserve"> eventualmente già istituiti</w:t>
      </w:r>
      <w:r w:rsidR="00E93E7A" w:rsidRPr="00F848E7">
        <w:rPr>
          <w:rFonts w:asciiTheme="minorHAnsi" w:hAnsiTheme="minorHAnsi" w:cs="Arial"/>
          <w:b w:val="0"/>
          <w:sz w:val="24"/>
          <w:szCs w:val="24"/>
          <w:u w:color="FF0000"/>
        </w:rPr>
        <w:t xml:space="preserve">, è distinto per aree disciplinari ai fini delle successive operazioni di assunzione a tempo indeterminato e a tempo determinato.  Tra le disponibilità per le operazioni di cui al presente contratto sono comprese </w:t>
      </w:r>
      <w:r w:rsidR="00E93E7A" w:rsidRPr="00F848E7">
        <w:rPr>
          <w:rFonts w:asciiTheme="minorHAnsi" w:hAnsiTheme="minorHAnsi" w:cs="Arial"/>
          <w:b w:val="0"/>
          <w:sz w:val="24"/>
          <w:szCs w:val="24"/>
        </w:rPr>
        <w:t>altresì i posti vacanti o disponibili nell’organico derivanti dall’attuazione di iniziative progettuali di cui all’art 1 comma 65 della legge 107/15 (conferibili solo in assenza di qualsiasi posto disponibile ed assegnabile a livello provinciale), e</w:t>
      </w:r>
      <w:r w:rsidR="00E93E7A" w:rsidRPr="00F848E7">
        <w:rPr>
          <w:rFonts w:asciiTheme="minorHAnsi" w:hAnsiTheme="minorHAnsi" w:cs="Arial"/>
          <w:b w:val="0"/>
          <w:sz w:val="24"/>
          <w:szCs w:val="24"/>
          <w:u w:color="FF0000"/>
        </w:rPr>
        <w:t xml:space="preserve"> le ore comunque residuate nella scuola secondaria di I e II grado che, a tal fine, possono essere abbinate con ore disponibili sia nella stessa sia in altra istituzione scolastica, in modo da costituire cattedre o posti con orario settimanale non superiore a quello contrattualmente previsto salvo i casi previsti dall’ordinamento. L’ora di approfondimento di materie letterarie nel tempo normale della scuola secondaria di I grado, le ore di approfondimento o di discipline scelte dalle scuole, da </w:t>
      </w:r>
      <w:smartTag w:uri="urn:schemas-microsoft-com:office:smarttags" w:element="metricconverter">
        <w:smartTagPr>
          <w:attr w:name="ProductID" w:val="38 a"/>
        </w:smartTagPr>
        <w:r w:rsidR="00E93E7A" w:rsidRPr="00F848E7">
          <w:rPr>
            <w:rFonts w:asciiTheme="minorHAnsi" w:hAnsiTheme="minorHAnsi" w:cs="Arial"/>
            <w:b w:val="0"/>
            <w:sz w:val="24"/>
            <w:szCs w:val="24"/>
            <w:u w:color="FF0000"/>
          </w:rPr>
          <w:t>38 a</w:t>
        </w:r>
      </w:smartTag>
      <w:r w:rsidR="00E93E7A" w:rsidRPr="00F848E7">
        <w:rPr>
          <w:rFonts w:asciiTheme="minorHAnsi" w:hAnsiTheme="minorHAnsi" w:cs="Arial"/>
          <w:b w:val="0"/>
          <w:sz w:val="24"/>
          <w:szCs w:val="24"/>
          <w:u w:color="FF0000"/>
        </w:rPr>
        <w:t xml:space="preserve"> 40, nel tempo prolungato e le ore eventualmente </w:t>
      </w:r>
      <w:r w:rsidR="00E93E7A" w:rsidRPr="00F848E7">
        <w:rPr>
          <w:rFonts w:asciiTheme="minorHAnsi" w:hAnsiTheme="minorHAnsi" w:cs="Arial"/>
          <w:b w:val="0"/>
          <w:sz w:val="24"/>
          <w:szCs w:val="24"/>
          <w:u w:color="FF0000"/>
        </w:rPr>
        <w:lastRenderedPageBreak/>
        <w:t xml:space="preserve">derivanti dal potenziamento della lingua inglese e della lingua italiana nei confronti di alunni stranieri, concorrono a costituire il quadro delle disponibilità rispettivamente per la classe di abilitazione A-22  italiano, storia e geografia e per le classi di abilitazione corrispondenti alla disciplina richiesta dalla scuola. Nel piano delle disponibilità rientrano anche i posti  di ufficio tecnico di cui all’art. 8  comma 7 del D.P.R. 87/2010 recante norme per il riordino degli istituti professionali e all’art. 8 comma 4 del D.P.R. 88/2010 recante norme per il riordino degli istituti tecnici e i posti di italiano L2. </w:t>
      </w:r>
    </w:p>
    <w:p w:rsidR="00E93E7A" w:rsidRPr="009F500A" w:rsidRDefault="009F500A" w:rsidP="009F500A">
      <w:pPr>
        <w:jc w:val="both"/>
        <w:rPr>
          <w:rFonts w:asciiTheme="minorHAnsi" w:hAnsiTheme="minorHAnsi" w:cs="Arial"/>
          <w:b w:val="0"/>
          <w:sz w:val="24"/>
          <w:szCs w:val="24"/>
          <w:u w:color="FF0000"/>
        </w:rPr>
      </w:pPr>
      <w:r w:rsidRPr="009F500A">
        <w:rPr>
          <w:rFonts w:asciiTheme="minorHAnsi" w:hAnsiTheme="minorHAnsi" w:cs="Arial"/>
          <w:b w:val="0"/>
          <w:sz w:val="24"/>
          <w:szCs w:val="24"/>
          <w:u w:color="FF0000"/>
        </w:rPr>
        <w:t>3.</w:t>
      </w:r>
      <w:r w:rsidR="00E93E7A" w:rsidRPr="009F500A">
        <w:rPr>
          <w:rFonts w:asciiTheme="minorHAnsi" w:hAnsiTheme="minorHAnsi" w:cs="Arial"/>
          <w:b w:val="0"/>
          <w:sz w:val="24"/>
          <w:szCs w:val="24"/>
          <w:u w:color="FF0000"/>
        </w:rPr>
        <w:t>Nell’utilizzazione di tutte le risorse professionali, va perseguita la realizzazione degli obiettivi formativi e curriculari previsti per ciascun ordine e grado di scuola, assicurando la continuità didattica, la funzionalità, l’efficacia del servizio e la valorizzazione delle competenze professionali, tenuto conto delle opzioni, esigenze e disponibilità dei docenti interessati. Qualora il numero dei docenti da utilizzare sia inferiore alle disponibilità, le operazioni di utilizzazione devono essere finalizzate alla copertura dei posti che comportino un maggior onere finanziario.</w:t>
      </w:r>
    </w:p>
    <w:p w:rsidR="00E93E7A" w:rsidRPr="00BA2B53" w:rsidRDefault="009F500A" w:rsidP="009F500A">
      <w:pPr>
        <w:ind w:left="1"/>
        <w:jc w:val="both"/>
        <w:rPr>
          <w:rFonts w:ascii="Calibri" w:hAnsi="Calibri" w:cs="Arial"/>
          <w:b w:val="0"/>
          <w:sz w:val="24"/>
          <w:szCs w:val="24"/>
        </w:rPr>
      </w:pPr>
      <w:r>
        <w:rPr>
          <w:rFonts w:ascii="Calibri" w:hAnsi="Calibri" w:cs="Arial"/>
          <w:b w:val="0"/>
          <w:sz w:val="24"/>
          <w:szCs w:val="24"/>
        </w:rPr>
        <w:t>4.</w:t>
      </w:r>
      <w:r w:rsidR="00E93E7A" w:rsidRPr="00BA2B53">
        <w:rPr>
          <w:rFonts w:ascii="Calibri" w:hAnsi="Calibri" w:cs="Arial"/>
          <w:b w:val="0"/>
          <w:sz w:val="24"/>
          <w:szCs w:val="24"/>
        </w:rPr>
        <w:t>La contrattazione decentrata a livello regionale definisce i criteri e le modalità di utilizzo del personale nelle iniziative progettuali attivate ai sensi del comma 1 già in atto la cui prosecuzione sia di riconosciuta rilevanza educativa e sociale.</w:t>
      </w:r>
    </w:p>
    <w:p w:rsidR="00E93E7A" w:rsidRDefault="009F500A" w:rsidP="009F500A">
      <w:pPr>
        <w:ind w:left="1"/>
        <w:jc w:val="both"/>
        <w:rPr>
          <w:rFonts w:ascii="Calibri" w:hAnsi="Calibri" w:cs="Arial"/>
          <w:b w:val="0"/>
          <w:strike/>
          <w:sz w:val="24"/>
          <w:szCs w:val="24"/>
        </w:rPr>
      </w:pPr>
      <w:r>
        <w:rPr>
          <w:rFonts w:ascii="Calibri" w:hAnsi="Calibri" w:cs="Arial"/>
          <w:b w:val="0"/>
          <w:sz w:val="24"/>
          <w:szCs w:val="24"/>
          <w:u w:color="FF0000"/>
        </w:rPr>
        <w:t>5.</w:t>
      </w:r>
      <w:r w:rsidR="00E93E7A" w:rsidRPr="00107FA1">
        <w:rPr>
          <w:rFonts w:ascii="Calibri" w:hAnsi="Calibri" w:cs="Arial"/>
          <w:b w:val="0"/>
          <w:sz w:val="24"/>
          <w:szCs w:val="24"/>
          <w:u w:color="FF0000"/>
        </w:rPr>
        <w:t>La contrattazione decentrata a livello regionale può eventualmente definire ulteriori criteri e modalità di utilizzazione oltre quelli previsti dal successivo articolo</w:t>
      </w:r>
      <w:r w:rsidR="00E93E7A">
        <w:rPr>
          <w:rFonts w:ascii="Calibri" w:hAnsi="Calibri" w:cs="Arial"/>
          <w:b w:val="0"/>
          <w:sz w:val="24"/>
          <w:szCs w:val="24"/>
          <w:u w:color="FF0000"/>
        </w:rPr>
        <w:t xml:space="preserve"> </w:t>
      </w:r>
      <w:smartTag w:uri="urn:schemas-microsoft-com:office:smarttags" w:element="metricconverter">
        <w:smartTagPr>
          <w:attr w:name="ProductID" w:val="5, in"/>
        </w:smartTagPr>
        <w:r w:rsidR="00E93E7A" w:rsidRPr="00107FA1">
          <w:rPr>
            <w:rFonts w:ascii="Calibri" w:hAnsi="Calibri" w:cs="Arial"/>
            <w:b w:val="0"/>
            <w:sz w:val="24"/>
            <w:szCs w:val="24"/>
            <w:u w:color="FF0000"/>
          </w:rPr>
          <w:t>5, in</w:t>
        </w:r>
      </w:smartTag>
      <w:r w:rsidR="00E93E7A" w:rsidRPr="00107FA1">
        <w:rPr>
          <w:rFonts w:ascii="Calibri" w:hAnsi="Calibri" w:cs="Arial"/>
          <w:b w:val="0"/>
          <w:sz w:val="24"/>
          <w:szCs w:val="24"/>
          <w:u w:color="FF0000"/>
        </w:rPr>
        <w:t xml:space="preserve"> relazione alle specifiche situazioni locali, ivi compresi, qualora ne ricorrano ancora i presupposti, gli even</w:t>
      </w:r>
      <w:r w:rsidR="00E93E7A">
        <w:rPr>
          <w:rFonts w:ascii="Calibri" w:hAnsi="Calibri" w:cs="Arial"/>
          <w:b w:val="0"/>
          <w:sz w:val="24"/>
          <w:szCs w:val="24"/>
          <w:u w:color="FF0000"/>
        </w:rPr>
        <w:t>ti sismici relativi alla Regioni</w:t>
      </w:r>
      <w:r w:rsidR="00E93E7A" w:rsidRPr="00107FA1">
        <w:rPr>
          <w:rFonts w:ascii="Calibri" w:hAnsi="Calibri" w:cs="Arial"/>
          <w:b w:val="0"/>
          <w:sz w:val="24"/>
          <w:szCs w:val="24"/>
          <w:u w:color="FF0000"/>
        </w:rPr>
        <w:t xml:space="preserve"> Abruzzo</w:t>
      </w:r>
      <w:r w:rsidR="00E93E7A">
        <w:rPr>
          <w:rFonts w:ascii="Calibri" w:hAnsi="Calibri" w:cs="Arial"/>
          <w:b w:val="0"/>
          <w:sz w:val="24"/>
          <w:szCs w:val="24"/>
          <w:u w:color="FF0000"/>
        </w:rPr>
        <w:t>,</w:t>
      </w:r>
      <w:r w:rsidR="00E93E7A" w:rsidRPr="004A3E60">
        <w:rPr>
          <w:rFonts w:ascii="Calibri" w:hAnsi="Calibri" w:cs="Arial"/>
          <w:sz w:val="24"/>
          <w:szCs w:val="24"/>
          <w:u w:color="FF0000"/>
        </w:rPr>
        <w:t xml:space="preserve"> </w:t>
      </w:r>
      <w:r w:rsidR="00E93E7A" w:rsidRPr="0044338D">
        <w:rPr>
          <w:rFonts w:ascii="Calibri" w:hAnsi="Calibri" w:cs="Arial"/>
          <w:b w:val="0"/>
          <w:sz w:val="24"/>
          <w:szCs w:val="24"/>
          <w:u w:color="FF0000"/>
        </w:rPr>
        <w:t>Marche e Umbria</w:t>
      </w:r>
      <w:r w:rsidR="00E93E7A" w:rsidRPr="00107FA1">
        <w:rPr>
          <w:rFonts w:ascii="Calibri" w:hAnsi="Calibri" w:cs="Arial"/>
          <w:b w:val="0"/>
          <w:sz w:val="24"/>
          <w:szCs w:val="24"/>
          <w:u w:color="FF0000"/>
        </w:rPr>
        <w:t xml:space="preserve"> e alle Province di Bologna, Modena, F</w:t>
      </w:r>
      <w:r w:rsidR="00E93E7A">
        <w:rPr>
          <w:rFonts w:ascii="Calibri" w:hAnsi="Calibri" w:cs="Arial"/>
          <w:b w:val="0"/>
          <w:sz w:val="24"/>
          <w:szCs w:val="24"/>
          <w:u w:color="FF0000"/>
        </w:rPr>
        <w:t>errara, Reggio Emilia, Mantova,</w:t>
      </w:r>
      <w:r w:rsidR="00E93E7A" w:rsidRPr="00107FA1">
        <w:rPr>
          <w:rFonts w:ascii="Calibri" w:hAnsi="Calibri" w:cs="Arial"/>
          <w:b w:val="0"/>
          <w:sz w:val="24"/>
          <w:szCs w:val="24"/>
          <w:u w:color="FF0000"/>
        </w:rPr>
        <w:t xml:space="preserve"> Rovigo</w:t>
      </w:r>
      <w:r w:rsidR="00E93E7A">
        <w:rPr>
          <w:rFonts w:ascii="Calibri" w:hAnsi="Calibri" w:cs="Arial"/>
          <w:b w:val="0"/>
          <w:sz w:val="24"/>
          <w:szCs w:val="24"/>
          <w:u w:color="FF0000"/>
        </w:rPr>
        <w:t xml:space="preserve">, </w:t>
      </w:r>
      <w:r w:rsidR="00E93E7A" w:rsidRPr="0044338D">
        <w:rPr>
          <w:rFonts w:ascii="Calibri" w:hAnsi="Calibri" w:cs="Arial"/>
          <w:b w:val="0"/>
          <w:sz w:val="24"/>
          <w:szCs w:val="24"/>
          <w:u w:color="FF0000"/>
        </w:rPr>
        <w:t>Rieti</w:t>
      </w:r>
      <w:r w:rsidR="00E93E7A" w:rsidRPr="00107FA1">
        <w:rPr>
          <w:rFonts w:ascii="Calibri" w:hAnsi="Calibri" w:cs="Arial"/>
          <w:b w:val="0"/>
          <w:sz w:val="24"/>
          <w:szCs w:val="24"/>
          <w:u w:color="FF0000"/>
        </w:rPr>
        <w:t xml:space="preserve"> con l’obiettivo di rendere effettivamente garantito il diritto allo studio, nonché favorire le iniziative volte all’</w:t>
      </w:r>
      <w:r w:rsidR="00D638B8">
        <w:rPr>
          <w:rFonts w:ascii="Calibri" w:hAnsi="Calibri" w:cs="Arial"/>
          <w:b w:val="0"/>
          <w:sz w:val="24"/>
          <w:szCs w:val="24"/>
          <w:u w:color="FF0000"/>
        </w:rPr>
        <w:t>istruzione</w:t>
      </w:r>
      <w:r w:rsidR="00E93E7A" w:rsidRPr="00107FA1">
        <w:rPr>
          <w:rFonts w:ascii="Calibri" w:hAnsi="Calibri" w:cs="Arial"/>
          <w:b w:val="0"/>
          <w:sz w:val="24"/>
          <w:szCs w:val="24"/>
          <w:u w:color="FF0000"/>
        </w:rPr>
        <w:t xml:space="preserve"> degli adulti.</w:t>
      </w:r>
    </w:p>
    <w:p w:rsidR="00E93E7A" w:rsidRPr="00AA7459" w:rsidRDefault="009F500A" w:rsidP="009F500A">
      <w:pPr>
        <w:ind w:left="1"/>
        <w:jc w:val="both"/>
        <w:rPr>
          <w:rFonts w:ascii="Calibri" w:hAnsi="Calibri" w:cs="Arial"/>
          <w:b w:val="0"/>
          <w:strike/>
          <w:sz w:val="24"/>
          <w:szCs w:val="24"/>
        </w:rPr>
      </w:pPr>
      <w:r>
        <w:rPr>
          <w:rFonts w:ascii="Calibri" w:hAnsi="Calibri" w:cs="Arial"/>
          <w:b w:val="0"/>
          <w:sz w:val="24"/>
          <w:szCs w:val="24"/>
          <w:u w:color="FF0000"/>
        </w:rPr>
        <w:t>6.</w:t>
      </w:r>
      <w:r w:rsidR="00E93E7A" w:rsidRPr="00107FA1">
        <w:rPr>
          <w:rFonts w:ascii="Calibri" w:hAnsi="Calibri" w:cs="Arial"/>
          <w:b w:val="0"/>
          <w:sz w:val="24"/>
          <w:szCs w:val="24"/>
          <w:u w:color="FF0000"/>
        </w:rPr>
        <w:t>Prima di avviare le operazioni di utilizzazione e previa informazione alle OO.SS., sarà predisposto, per ogni provincia, il quadro complessivo delle disponibilità, relativo alle diverse tipologie di posti, ivi compresi i posti relativi all’insegnamento della religione cattolica. Sarà data tempestiva informazione alle OO.SS. anche su eventuali disponibilità sopraggiunte e sulla motivazione delle stesse.</w:t>
      </w:r>
    </w:p>
    <w:p w:rsidR="00E93E7A" w:rsidRDefault="00E93E7A" w:rsidP="00E93E7A">
      <w:pPr>
        <w:pStyle w:val="Titolo2"/>
        <w:spacing w:after="0"/>
        <w:rPr>
          <w:rFonts w:ascii="Calibri" w:hAnsi="Calibri" w:cs="Arial"/>
          <w:b w:val="0"/>
          <w:bCs/>
          <w:szCs w:val="24"/>
          <w:u w:color="FF0000"/>
        </w:rPr>
      </w:pPr>
      <w:bookmarkStart w:id="21" w:name="_Toc137361039"/>
    </w:p>
    <w:p w:rsidR="00E93E7A" w:rsidRPr="00107FA1" w:rsidRDefault="00E93E7A" w:rsidP="00E93E7A">
      <w:pPr>
        <w:pStyle w:val="Titolo2"/>
        <w:spacing w:after="0"/>
        <w:rPr>
          <w:rFonts w:ascii="Calibri" w:hAnsi="Calibri" w:cs="Arial"/>
          <w:bCs/>
          <w:szCs w:val="24"/>
          <w:u w:color="FF0000"/>
        </w:rPr>
      </w:pPr>
      <w:r w:rsidRPr="00107FA1">
        <w:rPr>
          <w:rFonts w:ascii="Calibri" w:hAnsi="Calibri" w:cs="Arial"/>
          <w:bCs/>
          <w:szCs w:val="24"/>
          <w:u w:color="FF0000"/>
        </w:rPr>
        <w:t>Art. 4 - Utilizzazioni e assegnazioni provvisorie degli IRC</w:t>
      </w:r>
      <w:bookmarkEnd w:id="21"/>
    </w:p>
    <w:p w:rsidR="00E93E7A" w:rsidRPr="00107FA1" w:rsidRDefault="00E93E7A" w:rsidP="00E93E7A">
      <w:pPr>
        <w:jc w:val="both"/>
        <w:rPr>
          <w:rFonts w:ascii="Calibri" w:hAnsi="Calibri" w:cs="Arial"/>
          <w:sz w:val="24"/>
          <w:szCs w:val="24"/>
          <w:u w:color="FF0000"/>
        </w:rPr>
      </w:pPr>
    </w:p>
    <w:p w:rsidR="00E93E7A" w:rsidRPr="00FA53FC" w:rsidRDefault="00E93E7A" w:rsidP="00E93E7A">
      <w:pPr>
        <w:jc w:val="both"/>
        <w:rPr>
          <w:rFonts w:ascii="Calibri" w:hAnsi="Calibri" w:cs="Arial"/>
          <w:b w:val="0"/>
          <w:sz w:val="24"/>
          <w:szCs w:val="24"/>
          <w:u w:color="FF0000"/>
        </w:rPr>
      </w:pPr>
      <w:r w:rsidRPr="00FA53FC">
        <w:rPr>
          <w:rFonts w:ascii="Calibri" w:hAnsi="Calibri" w:cs="Arial"/>
          <w:b w:val="0"/>
          <w:sz w:val="24"/>
          <w:szCs w:val="24"/>
          <w:u w:color="FF0000"/>
        </w:rPr>
        <w:t>1. Le utilizzazioni e le assegnazioni provvisorie degli insegnanti di religione cattolica sono effettuate d’intesa tra il Direttore Generale Regionale e l’Ordinario Diocesano competente, avendo riguardo alla ripartizione del territorio in diocesi, nel quadro delle disponibilità, comprensivo di tutti i posti di insegnamento della religione cattolica complessivamente funzionanti.</w:t>
      </w:r>
    </w:p>
    <w:p w:rsidR="00E93E7A" w:rsidRPr="00FA53FC" w:rsidRDefault="00E93E7A" w:rsidP="00E93E7A">
      <w:pPr>
        <w:jc w:val="both"/>
        <w:rPr>
          <w:rFonts w:ascii="Calibri" w:hAnsi="Calibri" w:cs="Arial"/>
          <w:b w:val="0"/>
          <w:bCs w:val="0"/>
          <w:sz w:val="24"/>
          <w:szCs w:val="24"/>
        </w:rPr>
      </w:pPr>
      <w:r w:rsidRPr="00FA53FC">
        <w:rPr>
          <w:rFonts w:ascii="Calibri" w:hAnsi="Calibri" w:cs="Arial"/>
          <w:b w:val="0"/>
          <w:sz w:val="24"/>
          <w:szCs w:val="24"/>
          <w:u w:color="FF0000"/>
        </w:rPr>
        <w:t xml:space="preserve">2. Tenuto conto anche di quanto </w:t>
      </w:r>
      <w:r w:rsidRPr="00FA53FC">
        <w:rPr>
          <w:rFonts w:ascii="Calibri" w:hAnsi="Calibri" w:cs="Arial"/>
          <w:b w:val="0"/>
          <w:sz w:val="24"/>
          <w:szCs w:val="24"/>
        </w:rPr>
        <w:t>previsto all'art. 3, comma 5 del presente contratto, gli Uffici Scolastici Regionali, p</w:t>
      </w:r>
      <w:r w:rsidRPr="00FA53FC">
        <w:rPr>
          <w:rFonts w:ascii="Calibri" w:hAnsi="Calibri" w:cs="Arial"/>
          <w:b w:val="0"/>
          <w:bCs w:val="0"/>
          <w:sz w:val="24"/>
          <w:szCs w:val="24"/>
        </w:rPr>
        <w:t>rima di avviare le operazioni di utilizzazione e previa informazione alle OO.SS., predisporranno, per ogni diocesi, il quadro complessivo delle disponibilità dei posti relativi all’insegnamento della religione cattolica e daranno tempestiva informazione alle OO.SS. anche su eventuali disponibilità sopraggiunte e sulla motivazione delle stesse.</w:t>
      </w:r>
    </w:p>
    <w:p w:rsidR="00E93E7A" w:rsidRPr="009F500A" w:rsidRDefault="00E93E7A" w:rsidP="00E93E7A">
      <w:pPr>
        <w:pStyle w:val="testo"/>
        <w:ind w:left="0"/>
        <w:rPr>
          <w:rFonts w:ascii="Calibri" w:hAnsi="Calibri" w:cs="Arial"/>
          <w:szCs w:val="24"/>
          <w:u w:color="FF0000"/>
        </w:rPr>
      </w:pPr>
      <w:r w:rsidRPr="009F500A">
        <w:rPr>
          <w:rFonts w:ascii="Calibri" w:hAnsi="Calibri" w:cs="Arial"/>
          <w:bCs/>
          <w:szCs w:val="24"/>
        </w:rPr>
        <w:t xml:space="preserve">3. </w:t>
      </w:r>
      <w:r w:rsidRPr="009F500A">
        <w:rPr>
          <w:rFonts w:ascii="Calibri" w:hAnsi="Calibri" w:cs="Arial"/>
          <w:szCs w:val="24"/>
        </w:rPr>
        <w:t xml:space="preserve">Per l’anno scolastico 2017/2018 il docente di religione di cui all’art. 27, comma 8 del C.C.N.I. 11.4.2017 fruisce della precedenza di cui all’art. 8 comma 1 punto II del presente C.C.N.I. nel caso in cui richieda l’utilizzazione per rientrare nella sede in cui prestava servizio nell’anno scolastico </w:t>
      </w:r>
      <w:r w:rsidR="0044338D" w:rsidRPr="009F500A">
        <w:rPr>
          <w:rFonts w:ascii="Calibri" w:hAnsi="Calibri" w:cs="Arial"/>
          <w:szCs w:val="24"/>
        </w:rPr>
        <w:t xml:space="preserve">2012/13, </w:t>
      </w:r>
      <w:r w:rsidR="009F500A">
        <w:rPr>
          <w:rFonts w:ascii="Calibri" w:hAnsi="Calibri" w:cs="Arial"/>
          <w:szCs w:val="24"/>
        </w:rPr>
        <w:t xml:space="preserve">2013/2014, 2014/2015 </w:t>
      </w:r>
      <w:r w:rsidRPr="009F500A">
        <w:rPr>
          <w:rFonts w:ascii="Calibri" w:hAnsi="Calibri" w:cs="Arial"/>
          <w:szCs w:val="24"/>
        </w:rPr>
        <w:t>o 2015/16.</w:t>
      </w:r>
    </w:p>
    <w:p w:rsidR="00E93E7A" w:rsidRPr="00FD1A96" w:rsidRDefault="00E93E7A" w:rsidP="00E93E7A">
      <w:pPr>
        <w:jc w:val="both"/>
        <w:rPr>
          <w:rFonts w:ascii="Calibri" w:hAnsi="Calibri" w:cs="Arial"/>
          <w:b w:val="0"/>
          <w:sz w:val="24"/>
          <w:szCs w:val="24"/>
          <w:u w:color="FF0000"/>
        </w:rPr>
      </w:pPr>
    </w:p>
    <w:p w:rsidR="00E93E7A" w:rsidRPr="00107FA1" w:rsidRDefault="00E93E7A" w:rsidP="00E93E7A">
      <w:pPr>
        <w:pStyle w:val="Titolo2"/>
        <w:tabs>
          <w:tab w:val="left" w:pos="3960"/>
        </w:tabs>
        <w:spacing w:after="0"/>
        <w:rPr>
          <w:rFonts w:ascii="Calibri" w:hAnsi="Calibri" w:cs="Arial"/>
          <w:bCs/>
          <w:szCs w:val="24"/>
          <w:u w:color="FF0000"/>
        </w:rPr>
      </w:pPr>
      <w:bookmarkStart w:id="22" w:name="_Toc484319995"/>
      <w:bookmarkStart w:id="23" w:name="_Toc484857542"/>
      <w:bookmarkStart w:id="24" w:name="_Toc485178438"/>
      <w:bookmarkStart w:id="25" w:name="_Toc486306171"/>
      <w:bookmarkStart w:id="26" w:name="_Toc487346603"/>
      <w:bookmarkStart w:id="27" w:name="_Toc519482976"/>
      <w:bookmarkStart w:id="28" w:name="_Toc137361041"/>
      <w:r w:rsidRPr="00107FA1">
        <w:rPr>
          <w:rFonts w:ascii="Calibri" w:hAnsi="Calibri" w:cs="Arial"/>
          <w:bCs/>
          <w:szCs w:val="24"/>
          <w:u w:color="FF0000"/>
        </w:rPr>
        <w:t>Art.</w:t>
      </w:r>
      <w:bookmarkStart w:id="29" w:name="_Toc417785893"/>
      <w:bookmarkStart w:id="30" w:name="_Toc415045740"/>
      <w:r w:rsidRPr="00107FA1">
        <w:rPr>
          <w:rFonts w:ascii="Calibri" w:hAnsi="Calibri" w:cs="Arial"/>
          <w:bCs/>
          <w:szCs w:val="24"/>
          <w:u w:color="FF0000"/>
        </w:rPr>
        <w:t xml:space="preserve"> 5 - Criteri di articolazione delle utilizzazioni</w:t>
      </w:r>
      <w:bookmarkEnd w:id="22"/>
      <w:bookmarkEnd w:id="23"/>
      <w:bookmarkEnd w:id="24"/>
      <w:bookmarkEnd w:id="25"/>
      <w:bookmarkEnd w:id="26"/>
      <w:bookmarkEnd w:id="27"/>
      <w:bookmarkEnd w:id="28"/>
      <w:bookmarkEnd w:id="29"/>
      <w:bookmarkEnd w:id="30"/>
    </w:p>
    <w:p w:rsidR="00E93E7A" w:rsidRPr="0025671A" w:rsidRDefault="00E93E7A" w:rsidP="00E93E7A">
      <w:pPr>
        <w:pStyle w:val="Testonotaapidipagina"/>
        <w:widowControl/>
        <w:overflowPunct/>
        <w:autoSpaceDE/>
        <w:adjustRightInd/>
        <w:rPr>
          <w:rFonts w:ascii="Calibri" w:hAnsi="Calibri" w:cs="Arial"/>
          <w:bCs/>
          <w:sz w:val="24"/>
          <w:szCs w:val="24"/>
          <w:u w:color="FF0000"/>
        </w:rPr>
      </w:pPr>
    </w:p>
    <w:p w:rsidR="00E93E7A" w:rsidRPr="0025671A" w:rsidRDefault="00E93E7A" w:rsidP="00DA2567">
      <w:pPr>
        <w:numPr>
          <w:ilvl w:val="0"/>
          <w:numId w:val="7"/>
        </w:numPr>
        <w:tabs>
          <w:tab w:val="left" w:pos="180"/>
        </w:tabs>
        <w:ind w:left="0" w:firstLine="0"/>
        <w:jc w:val="both"/>
        <w:rPr>
          <w:rFonts w:ascii="Calibri" w:hAnsi="Calibri" w:cs="Arial"/>
          <w:b w:val="0"/>
          <w:sz w:val="24"/>
          <w:szCs w:val="24"/>
          <w:u w:color="FF0000"/>
        </w:rPr>
      </w:pPr>
      <w:r w:rsidRPr="0025671A">
        <w:rPr>
          <w:rFonts w:ascii="Calibri" w:hAnsi="Calibri" w:cs="Arial"/>
          <w:b w:val="0"/>
          <w:sz w:val="24"/>
          <w:szCs w:val="24"/>
          <w:u w:color="FF0000"/>
        </w:rPr>
        <w:lastRenderedPageBreak/>
        <w:t>Le utilizzazioni sono effettuate - sulla base delle preferenze espresse dagli interessati con l’indicazione delle sedi alle quali desiderano essere assegnati - per il raggiungimento dei predetti obiettivi, secondo la sequenza operativa di cui al successivo art. 9 e nel rispetto delle</w:t>
      </w:r>
      <w:r w:rsidR="0044338D">
        <w:rPr>
          <w:rFonts w:ascii="Calibri" w:hAnsi="Calibri" w:cs="Arial"/>
          <w:b w:val="0"/>
          <w:sz w:val="24"/>
          <w:szCs w:val="24"/>
          <w:u w:color="FF0000"/>
        </w:rPr>
        <w:t xml:space="preserve"> precedenze di cui all’art. 8. Per il solo personale privo di una titolarità su scuola o di un incarico triennale, i</w:t>
      </w:r>
      <w:r w:rsidRPr="0025671A">
        <w:rPr>
          <w:rFonts w:ascii="Calibri" w:hAnsi="Calibri" w:cs="Arial"/>
          <w:b w:val="0"/>
          <w:sz w:val="24"/>
          <w:szCs w:val="24"/>
          <w:u w:color="FF0000"/>
        </w:rPr>
        <w:t>n assenza dell’espressione delle preferenze da parte degli interessati</w:t>
      </w:r>
      <w:r w:rsidR="0044338D">
        <w:rPr>
          <w:rFonts w:ascii="Calibri" w:hAnsi="Calibri" w:cs="Arial"/>
          <w:b w:val="0"/>
          <w:sz w:val="24"/>
          <w:szCs w:val="24"/>
          <w:u w:color="FF0000"/>
        </w:rPr>
        <w:t>,</w:t>
      </w:r>
      <w:r w:rsidR="00EC6F20">
        <w:rPr>
          <w:rFonts w:ascii="Calibri" w:hAnsi="Calibri" w:cs="Arial"/>
          <w:b w:val="0"/>
          <w:sz w:val="24"/>
          <w:szCs w:val="24"/>
          <w:u w:color="FF0000"/>
        </w:rPr>
        <w:t xml:space="preserve"> </w:t>
      </w:r>
      <w:r w:rsidRPr="0025671A">
        <w:rPr>
          <w:rFonts w:ascii="Calibri" w:hAnsi="Calibri" w:cs="Arial"/>
          <w:b w:val="0"/>
          <w:sz w:val="24"/>
          <w:szCs w:val="24"/>
          <w:u w:color="FF0000"/>
        </w:rPr>
        <w:t>l'utilizzazione avviene d'ufficio.</w:t>
      </w:r>
    </w:p>
    <w:p w:rsidR="00E93E7A" w:rsidRPr="0025671A" w:rsidRDefault="00E93E7A" w:rsidP="00DA2567">
      <w:pPr>
        <w:numPr>
          <w:ilvl w:val="0"/>
          <w:numId w:val="7"/>
        </w:numPr>
        <w:tabs>
          <w:tab w:val="left" w:pos="180"/>
        </w:tabs>
        <w:ind w:left="0" w:firstLine="0"/>
        <w:jc w:val="both"/>
        <w:rPr>
          <w:rFonts w:ascii="Calibri" w:hAnsi="Calibri" w:cs="Arial"/>
          <w:b w:val="0"/>
          <w:sz w:val="24"/>
          <w:szCs w:val="24"/>
          <w:u w:color="FF0000"/>
        </w:rPr>
      </w:pPr>
      <w:r w:rsidRPr="0025671A">
        <w:rPr>
          <w:rFonts w:ascii="Calibri" w:hAnsi="Calibri" w:cs="Arial"/>
          <w:b w:val="0"/>
          <w:sz w:val="24"/>
          <w:szCs w:val="24"/>
          <w:u w:color="FF0000"/>
        </w:rPr>
        <w:t xml:space="preserve">Ai fini delle utilizzazioni del personale docente </w:t>
      </w:r>
      <w:r w:rsidRPr="001E3492">
        <w:rPr>
          <w:rFonts w:ascii="Calibri" w:hAnsi="Calibri" w:cs="Arial"/>
          <w:b w:val="0"/>
          <w:sz w:val="24"/>
          <w:szCs w:val="24"/>
          <w:u w:color="FF0000"/>
        </w:rPr>
        <w:t>in soprannumero su ambito</w:t>
      </w:r>
      <w:r>
        <w:rPr>
          <w:rFonts w:ascii="Calibri" w:hAnsi="Calibri" w:cs="Arial"/>
          <w:b w:val="0"/>
          <w:sz w:val="24"/>
          <w:szCs w:val="24"/>
          <w:u w:color="FF0000"/>
        </w:rPr>
        <w:t xml:space="preserve"> </w:t>
      </w:r>
      <w:r w:rsidRPr="0025671A">
        <w:rPr>
          <w:rFonts w:ascii="Calibri" w:hAnsi="Calibri" w:cs="Arial"/>
          <w:b w:val="0"/>
          <w:sz w:val="24"/>
          <w:szCs w:val="24"/>
          <w:u w:color="FF0000"/>
        </w:rPr>
        <w:t>è prevista una graduatoria formulata secondo le tabelle di valutazione dei titoli di cui al C.C.N.I. sulla mobilità sottoscritt</w:t>
      </w:r>
      <w:r>
        <w:rPr>
          <w:rFonts w:ascii="Calibri" w:hAnsi="Calibri" w:cs="Arial"/>
          <w:b w:val="0"/>
          <w:sz w:val="24"/>
          <w:szCs w:val="24"/>
          <w:u w:color="FF0000"/>
        </w:rPr>
        <w:t xml:space="preserve">o in data </w:t>
      </w:r>
      <w:r w:rsidRPr="0044338D">
        <w:rPr>
          <w:rFonts w:ascii="Calibri" w:hAnsi="Calibri" w:cs="Arial"/>
          <w:b w:val="0"/>
          <w:sz w:val="24"/>
          <w:szCs w:val="24"/>
          <w:u w:color="FF0000"/>
        </w:rPr>
        <w:t>11.4.2017</w:t>
      </w:r>
      <w:r w:rsidRPr="001E3492">
        <w:rPr>
          <w:rFonts w:ascii="Calibri" w:hAnsi="Calibri" w:cs="Arial"/>
          <w:b w:val="0"/>
          <w:sz w:val="24"/>
          <w:szCs w:val="24"/>
          <w:u w:color="FF0000"/>
        </w:rPr>
        <w:t xml:space="preserve"> </w:t>
      </w:r>
      <w:r w:rsidRPr="0025671A">
        <w:rPr>
          <w:rFonts w:ascii="Calibri" w:hAnsi="Calibri" w:cs="Arial"/>
          <w:b w:val="0"/>
          <w:sz w:val="24"/>
          <w:szCs w:val="24"/>
          <w:u w:color="FF0000"/>
        </w:rPr>
        <w:t>allegate al presente contratto, con le precisazioni e integrazioni di cui all’art. 1, comma 6.</w:t>
      </w:r>
    </w:p>
    <w:p w:rsidR="00E93E7A" w:rsidRPr="0025671A" w:rsidRDefault="00E93E7A" w:rsidP="00DA2567">
      <w:pPr>
        <w:numPr>
          <w:ilvl w:val="0"/>
          <w:numId w:val="8"/>
        </w:numPr>
        <w:tabs>
          <w:tab w:val="left" w:pos="360"/>
        </w:tabs>
        <w:ind w:left="0" w:firstLine="0"/>
        <w:jc w:val="both"/>
        <w:rPr>
          <w:rFonts w:ascii="Calibri" w:hAnsi="Calibri" w:cs="Arial"/>
          <w:b w:val="0"/>
          <w:sz w:val="24"/>
          <w:szCs w:val="24"/>
          <w:u w:color="FF0000"/>
        </w:rPr>
      </w:pPr>
      <w:r w:rsidRPr="0025671A">
        <w:rPr>
          <w:rFonts w:ascii="Calibri" w:hAnsi="Calibri" w:cs="Arial"/>
          <w:b w:val="0"/>
          <w:sz w:val="24"/>
          <w:szCs w:val="24"/>
          <w:u w:color="FF0000"/>
        </w:rPr>
        <w:t>I provvedimenti di utilizzazione, una volta adottati, non possono subire modifiche in relazione a sedi che si renderanno disponibili successivamente.</w:t>
      </w:r>
    </w:p>
    <w:p w:rsidR="00E93E7A" w:rsidRPr="00DA2079" w:rsidRDefault="00E93E7A" w:rsidP="00DA2567">
      <w:pPr>
        <w:numPr>
          <w:ilvl w:val="0"/>
          <w:numId w:val="9"/>
        </w:numPr>
        <w:tabs>
          <w:tab w:val="left" w:pos="200"/>
        </w:tabs>
        <w:ind w:left="0" w:firstLine="0"/>
        <w:jc w:val="both"/>
        <w:rPr>
          <w:rFonts w:ascii="Calibri" w:hAnsi="Calibri" w:cs="Arial"/>
          <w:b w:val="0"/>
          <w:sz w:val="24"/>
          <w:szCs w:val="24"/>
          <w:u w:color="FF0000"/>
        </w:rPr>
      </w:pPr>
      <w:r w:rsidRPr="0025671A">
        <w:rPr>
          <w:rFonts w:ascii="Calibri" w:hAnsi="Calibri" w:cs="Arial"/>
          <w:b w:val="0"/>
          <w:sz w:val="24"/>
          <w:szCs w:val="24"/>
          <w:u w:color="FF0000"/>
        </w:rPr>
        <w:t>Le operazioni di utilizzazione in altra classe di concorso o in altro ruolo del personale appartenente a ruoli con situazione di esubero sono effettuate prioritariamente nei confronti del personale che abbia prodotto apposita domanda dando la precedenza alle proroghe del personale già utilizzato per la medesima causale.</w:t>
      </w:r>
      <w:r>
        <w:rPr>
          <w:rFonts w:ascii="Calibri" w:hAnsi="Calibri" w:cs="Arial"/>
          <w:b w:val="0"/>
          <w:sz w:val="24"/>
          <w:szCs w:val="24"/>
          <w:u w:color="FF0000"/>
        </w:rPr>
        <w:t xml:space="preserve"> </w:t>
      </w:r>
      <w:r w:rsidRPr="00DA2079">
        <w:rPr>
          <w:rFonts w:ascii="Calibri" w:hAnsi="Calibri" w:cs="Arial"/>
          <w:b w:val="0"/>
          <w:sz w:val="24"/>
          <w:szCs w:val="24"/>
          <w:u w:color="FF0000"/>
        </w:rPr>
        <w:t>L’utilizzazione negli uffici tecnici degli insegnanti tecnico-pratici appartenenti a classi di concorso in esubero, è effettuata, a doman</w:t>
      </w:r>
      <w:r>
        <w:rPr>
          <w:rFonts w:ascii="Calibri" w:hAnsi="Calibri" w:cs="Arial"/>
          <w:b w:val="0"/>
          <w:sz w:val="24"/>
          <w:szCs w:val="24"/>
          <w:u w:color="FF0000"/>
        </w:rPr>
        <w:t xml:space="preserve">da, prioritariamente </w:t>
      </w:r>
      <w:r w:rsidRPr="001E3492">
        <w:rPr>
          <w:rFonts w:ascii="Calibri" w:hAnsi="Calibri" w:cs="Arial"/>
          <w:b w:val="0"/>
          <w:sz w:val="24"/>
          <w:szCs w:val="24"/>
          <w:u w:color="FF0000"/>
        </w:rPr>
        <w:t>tra i</w:t>
      </w:r>
      <w:r w:rsidRPr="00DA2079">
        <w:rPr>
          <w:rFonts w:ascii="Calibri" w:hAnsi="Calibri" w:cs="Arial"/>
          <w:b w:val="0"/>
          <w:sz w:val="24"/>
          <w:szCs w:val="24"/>
          <w:u w:color="FF0000"/>
        </w:rPr>
        <w:t xml:space="preserve"> docenti titolari della stessa scuola e, in subordine, </w:t>
      </w:r>
      <w:r w:rsidRPr="001E3492">
        <w:rPr>
          <w:rFonts w:ascii="Calibri" w:hAnsi="Calibri" w:cs="Arial"/>
          <w:b w:val="0"/>
          <w:sz w:val="24"/>
          <w:szCs w:val="24"/>
          <w:u w:color="FF0000"/>
        </w:rPr>
        <w:t>tra i</w:t>
      </w:r>
      <w:r w:rsidRPr="00DA2079">
        <w:rPr>
          <w:rFonts w:ascii="Calibri" w:hAnsi="Calibri" w:cs="Arial"/>
          <w:b w:val="0"/>
          <w:sz w:val="24"/>
          <w:szCs w:val="24"/>
          <w:u w:color="FF0000"/>
        </w:rPr>
        <w:t xml:space="preserve"> docenti in esubero </w:t>
      </w:r>
      <w:r w:rsidRPr="001E3492">
        <w:rPr>
          <w:rFonts w:ascii="Calibri" w:hAnsi="Calibri" w:cs="Arial"/>
          <w:b w:val="0"/>
          <w:sz w:val="24"/>
          <w:szCs w:val="24"/>
          <w:u w:color="FF0000"/>
        </w:rPr>
        <w:t>sugli ambiti della provincia,</w:t>
      </w:r>
      <w:r w:rsidRPr="00DA2079">
        <w:rPr>
          <w:rFonts w:ascii="Calibri" w:hAnsi="Calibri" w:cs="Arial"/>
          <w:b w:val="0"/>
          <w:sz w:val="24"/>
          <w:szCs w:val="24"/>
          <w:u w:color="FF0000"/>
        </w:rPr>
        <w:t xml:space="preserve"> tenendo conto del punteggio a loro attribuito. </w:t>
      </w:r>
    </w:p>
    <w:p w:rsidR="00E93E7A" w:rsidRPr="00DA2079" w:rsidRDefault="00E93E7A" w:rsidP="00DA2567">
      <w:pPr>
        <w:pStyle w:val="Corpodeltesto21"/>
        <w:numPr>
          <w:ilvl w:val="0"/>
          <w:numId w:val="9"/>
        </w:numPr>
        <w:spacing w:after="0"/>
        <w:ind w:left="0" w:firstLine="0"/>
        <w:jc w:val="both"/>
        <w:rPr>
          <w:rFonts w:ascii="Calibri" w:hAnsi="Calibri"/>
          <w:b w:val="0"/>
          <w:szCs w:val="24"/>
          <w:u w:color="FF0000"/>
        </w:rPr>
      </w:pPr>
      <w:r w:rsidRPr="0025671A">
        <w:rPr>
          <w:rFonts w:ascii="Calibri" w:hAnsi="Calibri"/>
          <w:b w:val="0"/>
          <w:szCs w:val="24"/>
          <w:u w:color="FF0000"/>
        </w:rPr>
        <w:t xml:space="preserve">Il personale docente trasferito d’ufficio o a domanda condizionata su posto di organico sede, avente titolo alla precedenza di cui all’art. 8, comma 1, punto 2 e appartenente a ruolo in esubero sarà utilizzato a domanda </w:t>
      </w:r>
      <w:r>
        <w:rPr>
          <w:rFonts w:ascii="Calibri" w:hAnsi="Calibri"/>
          <w:b w:val="0"/>
          <w:szCs w:val="24"/>
          <w:u w:color="FF0000"/>
        </w:rPr>
        <w:t xml:space="preserve">sui posti </w:t>
      </w:r>
      <w:r w:rsidRPr="0025671A">
        <w:rPr>
          <w:rFonts w:ascii="Calibri" w:hAnsi="Calibri"/>
          <w:b w:val="0"/>
          <w:szCs w:val="24"/>
          <w:u w:color="FF0000"/>
        </w:rPr>
        <w:t xml:space="preserve">richiesti, disponibili a livello provinciale e appartenenti al proprio ruolo, tipologia e classe di concorso. In caso di mancanza di disponibilità potrà essere utilizzato, a domanda, e sulla base del punteggio posseduto tra tutti coloro che hanno titolo a partecipare alle operazioni di utilizzazione,  a disposizione nella ex scuola di </w:t>
      </w:r>
      <w:r w:rsidRPr="0025671A">
        <w:rPr>
          <w:rFonts w:ascii="Calibri" w:hAnsi="Calibri"/>
          <w:b w:val="0"/>
          <w:szCs w:val="24"/>
        </w:rPr>
        <w:t xml:space="preserve">titolarità </w:t>
      </w:r>
      <w:r w:rsidRPr="0025671A">
        <w:rPr>
          <w:rFonts w:ascii="Calibri" w:hAnsi="Calibri"/>
          <w:b w:val="0"/>
          <w:bCs/>
          <w:szCs w:val="24"/>
        </w:rPr>
        <w:t xml:space="preserve">sulla base di quanto previsto dal </w:t>
      </w:r>
      <w:r w:rsidRPr="002E29DA">
        <w:rPr>
          <w:rFonts w:ascii="Calibri" w:hAnsi="Calibri"/>
          <w:b w:val="0"/>
          <w:bCs/>
          <w:i/>
          <w:szCs w:val="24"/>
        </w:rPr>
        <w:t>PTOF</w:t>
      </w:r>
      <w:r w:rsidRPr="001E3492">
        <w:rPr>
          <w:rFonts w:ascii="Calibri" w:hAnsi="Calibri"/>
          <w:b w:val="0"/>
          <w:bCs/>
          <w:szCs w:val="24"/>
        </w:rPr>
        <w:t xml:space="preserve"> per </w:t>
      </w:r>
      <w:r w:rsidRPr="0025671A">
        <w:rPr>
          <w:rFonts w:ascii="Calibri" w:hAnsi="Calibri"/>
          <w:b w:val="0"/>
          <w:bCs/>
          <w:szCs w:val="24"/>
        </w:rPr>
        <w:t>il potenziame</w:t>
      </w:r>
      <w:r w:rsidR="00EC6F20">
        <w:rPr>
          <w:rFonts w:ascii="Calibri" w:hAnsi="Calibri"/>
          <w:b w:val="0"/>
          <w:bCs/>
          <w:szCs w:val="24"/>
        </w:rPr>
        <w:t>nto dell’</w:t>
      </w:r>
      <w:r w:rsidRPr="0025671A">
        <w:rPr>
          <w:rFonts w:ascii="Calibri" w:hAnsi="Calibri"/>
          <w:b w:val="0"/>
          <w:bCs/>
          <w:szCs w:val="24"/>
        </w:rPr>
        <w:t>offerta formativa</w:t>
      </w:r>
      <w:r w:rsidRPr="00266FF9">
        <w:rPr>
          <w:rFonts w:ascii="Calibri" w:hAnsi="Calibri"/>
          <w:bCs/>
          <w:szCs w:val="24"/>
        </w:rPr>
        <w:t xml:space="preserve"> </w:t>
      </w:r>
      <w:r w:rsidRPr="0025671A">
        <w:rPr>
          <w:rFonts w:ascii="Calibri" w:hAnsi="Calibri"/>
          <w:b w:val="0"/>
          <w:bCs/>
          <w:szCs w:val="24"/>
        </w:rPr>
        <w:t>nonché per posti che dovessero rendersi disponibili durante l’anno scolastico e per la copertura delle supplenze</w:t>
      </w:r>
      <w:r w:rsidRPr="0025671A">
        <w:rPr>
          <w:rFonts w:ascii="Calibri" w:hAnsi="Calibri"/>
          <w:b w:val="0"/>
          <w:bCs/>
          <w:szCs w:val="24"/>
          <w:u w:color="FF0000"/>
        </w:rPr>
        <w:t>. Tale modalità  di utilizzazione sarà attuata fino all’assorbimento dell’esubero.</w:t>
      </w:r>
    </w:p>
    <w:p w:rsidR="00E93E7A" w:rsidRPr="00DA2079" w:rsidRDefault="00E93E7A" w:rsidP="00DA2567">
      <w:pPr>
        <w:pStyle w:val="Corpodeltesto21"/>
        <w:numPr>
          <w:ilvl w:val="0"/>
          <w:numId w:val="9"/>
        </w:numPr>
        <w:spacing w:after="0"/>
        <w:ind w:left="0" w:firstLine="0"/>
        <w:jc w:val="both"/>
        <w:rPr>
          <w:rFonts w:ascii="Calibri" w:hAnsi="Calibri"/>
          <w:b w:val="0"/>
          <w:szCs w:val="24"/>
          <w:u w:color="FF0000"/>
        </w:rPr>
      </w:pPr>
      <w:r w:rsidRPr="00DA2079">
        <w:rPr>
          <w:rFonts w:ascii="Calibri" w:hAnsi="Calibri" w:cs="Arial"/>
          <w:b w:val="0"/>
          <w:szCs w:val="24"/>
          <w:u w:color="FF0000"/>
        </w:rPr>
        <w:t>Seguiranno le assegnazioni d'ufficio del solo personale in esubero</w:t>
      </w:r>
      <w:r>
        <w:rPr>
          <w:rFonts w:ascii="Calibri" w:hAnsi="Calibri" w:cs="Arial"/>
          <w:b w:val="0"/>
          <w:szCs w:val="24"/>
          <w:u w:color="FF0000"/>
        </w:rPr>
        <w:t xml:space="preserve"> dopo la mobilità </w:t>
      </w:r>
      <w:r w:rsidRPr="00DA2079">
        <w:rPr>
          <w:rFonts w:ascii="Calibri" w:hAnsi="Calibri" w:cs="Arial"/>
          <w:b w:val="0"/>
          <w:szCs w:val="24"/>
          <w:u w:color="FF0000"/>
        </w:rPr>
        <w:t>privo della sede</w:t>
      </w:r>
      <w:r>
        <w:rPr>
          <w:rFonts w:ascii="Calibri" w:hAnsi="Calibri" w:cs="Arial"/>
          <w:b w:val="0"/>
          <w:szCs w:val="24"/>
          <w:u w:color="FF0000"/>
        </w:rPr>
        <w:t xml:space="preserve"> di titolarità</w:t>
      </w:r>
      <w:r w:rsidRPr="00DA2079">
        <w:rPr>
          <w:rFonts w:ascii="Calibri" w:hAnsi="Calibri" w:cs="Arial"/>
          <w:b w:val="0"/>
          <w:szCs w:val="24"/>
          <w:u w:color="FF0000"/>
        </w:rPr>
        <w:t>, che non sia stato possibile utilizzare nella propria classe di concorso, tipologia o ruolo, anche su posto orario inferiore all’orario contrattualmente previsto, fino al completo assorbimento dell’esubero provinciale.</w:t>
      </w:r>
    </w:p>
    <w:p w:rsidR="00E93E7A" w:rsidRPr="004A3E60" w:rsidRDefault="00E93E7A" w:rsidP="00DA2567">
      <w:pPr>
        <w:numPr>
          <w:ilvl w:val="0"/>
          <w:numId w:val="9"/>
        </w:numPr>
        <w:tabs>
          <w:tab w:val="left" w:pos="200"/>
        </w:tabs>
        <w:ind w:left="0" w:firstLine="0"/>
        <w:jc w:val="both"/>
        <w:rPr>
          <w:rFonts w:ascii="Calibri" w:hAnsi="Calibri" w:cs="Arial"/>
          <w:b w:val="0"/>
          <w:sz w:val="24"/>
          <w:szCs w:val="24"/>
          <w:u w:color="FF0000"/>
        </w:rPr>
      </w:pPr>
      <w:r w:rsidRPr="0025671A">
        <w:rPr>
          <w:rFonts w:ascii="Calibri" w:hAnsi="Calibri" w:cs="Arial"/>
          <w:b w:val="0"/>
          <w:sz w:val="24"/>
          <w:szCs w:val="24"/>
          <w:u w:color="FF0000"/>
        </w:rPr>
        <w:t>Nelle operazioni a domanda in altra provincia del personale appartenente a ruoli con situazioni di esubero, saranno privilegiate le proroghe.</w:t>
      </w:r>
      <w:r>
        <w:rPr>
          <w:rFonts w:ascii="Calibri" w:hAnsi="Calibri" w:cs="Arial"/>
          <w:b w:val="0"/>
          <w:sz w:val="24"/>
          <w:szCs w:val="24"/>
          <w:u w:color="FF0000"/>
        </w:rPr>
        <w:t xml:space="preserve"> </w:t>
      </w:r>
      <w:r w:rsidRPr="004A3E60">
        <w:rPr>
          <w:rFonts w:ascii="Calibri" w:hAnsi="Calibri" w:cs="Arial"/>
          <w:b w:val="0"/>
          <w:sz w:val="24"/>
          <w:szCs w:val="24"/>
          <w:u w:color="FF0000"/>
        </w:rPr>
        <w:t>Al fine di raggiungere l’obiettivo della più ampia utilizzazione del personale appartenente a posti o classi di concorso in esubero qualora il personale da utilizzare ecceda la somma complessiva delle disponibilità accertate tanto nella tipologia di posto o classe di concorso di appartenenza, che in tutte le altre tipologie di posto o classe di concorso, anche riferite ad altro ruolo, per cui ciascuno degli interessati abbia titolo valido per l’insegnamento, si dovrà prevedere un numero di provvedimenti di messa a disposizione sul potenziamento dell’offerta formativa delle autonomie scolastiche pari all’eccedenza di personale che sarà impiegato parimenti a quello di cui al comma 5, secondo periodo.</w:t>
      </w:r>
    </w:p>
    <w:p w:rsidR="00E93E7A" w:rsidRPr="002809F6" w:rsidRDefault="00E93E7A" w:rsidP="00DA2567">
      <w:pPr>
        <w:pStyle w:val="BodyText22"/>
        <w:numPr>
          <w:ilvl w:val="0"/>
          <w:numId w:val="9"/>
        </w:numPr>
        <w:tabs>
          <w:tab w:val="left" w:pos="100"/>
        </w:tabs>
        <w:ind w:left="0" w:firstLine="0"/>
        <w:rPr>
          <w:rFonts w:ascii="Calibri" w:hAnsi="Calibri" w:cs="Arial"/>
          <w:b w:val="0"/>
          <w:bCs/>
          <w:szCs w:val="24"/>
          <w:u w:color="FF0000"/>
        </w:rPr>
      </w:pPr>
      <w:r w:rsidRPr="002809F6">
        <w:rPr>
          <w:rFonts w:ascii="Calibri" w:hAnsi="Calibri" w:cs="Arial"/>
          <w:b w:val="0"/>
          <w:bCs/>
          <w:szCs w:val="24"/>
          <w:u w:color="FF0000"/>
        </w:rPr>
        <w:t xml:space="preserve">I docenti di tutti i gradi di istruzione che, a seguito della riduzione del numero delle classi in organico di fatto, vengono a trovarsi in situazioni di soprannumero totale o parziale, ivi compresi i docenti di sostegno con riferimento alla riduzione del numero degli alunni con disabilità, rispetto alla nuova dotazione della scuola, fermo restando quanto previsto dal </w:t>
      </w:r>
      <w:r w:rsidRPr="001E3492">
        <w:rPr>
          <w:rFonts w:ascii="Calibri" w:hAnsi="Calibri" w:cs="Arial"/>
          <w:b w:val="0"/>
          <w:bCs/>
          <w:szCs w:val="24"/>
          <w:u w:color="FF0000"/>
        </w:rPr>
        <w:t>comma 7</w:t>
      </w:r>
      <w:r w:rsidRPr="002809F6">
        <w:rPr>
          <w:rFonts w:ascii="Calibri" w:hAnsi="Calibri" w:cs="Arial"/>
          <w:b w:val="0"/>
          <w:bCs/>
          <w:szCs w:val="24"/>
          <w:u w:color="FF0000"/>
        </w:rPr>
        <w:t xml:space="preserve"> dell’art. 2 del presente contratto, sono utilizzati nell’ambito della scuola di titolarità prioritariamente su posto o frazione di posto eventualmente disponibile per la stessa classe di concorso o posto di </w:t>
      </w:r>
      <w:r w:rsidRPr="002809F6">
        <w:rPr>
          <w:rFonts w:ascii="Calibri" w:hAnsi="Calibri" w:cs="Arial"/>
          <w:b w:val="0"/>
          <w:bCs/>
          <w:szCs w:val="24"/>
          <w:u w:color="FF0000"/>
        </w:rPr>
        <w:lastRenderedPageBreak/>
        <w:t xml:space="preserve">insegnamento e, subordinatamente, su posto o frazione di posto relativo ad altro insegnamento o di sostegno per il quale siano in possesso di abilitazione o titolo di studio coerente. In mancanza delle disponibilità sopra riportate, il predetto personale è utilizzato nella scuola </w:t>
      </w:r>
      <w:r w:rsidRPr="001E3492">
        <w:rPr>
          <w:rFonts w:ascii="Calibri" w:hAnsi="Calibri" w:cs="Arial"/>
          <w:b w:val="0"/>
          <w:bCs/>
          <w:szCs w:val="24"/>
          <w:u w:color="FF0000"/>
        </w:rPr>
        <w:t>sul potenziamento</w:t>
      </w:r>
      <w:r w:rsidRPr="001E3492">
        <w:rPr>
          <w:rFonts w:ascii="Calibri" w:hAnsi="Calibri" w:cs="Arial"/>
          <w:bCs/>
          <w:szCs w:val="24"/>
          <w:u w:color="FF0000"/>
        </w:rPr>
        <w:t xml:space="preserve"> </w:t>
      </w:r>
      <w:r w:rsidRPr="001E3492">
        <w:rPr>
          <w:rFonts w:ascii="Calibri" w:hAnsi="Calibri" w:cs="Arial"/>
          <w:b w:val="0"/>
          <w:bCs/>
          <w:szCs w:val="24"/>
          <w:u w:color="FF0000"/>
        </w:rPr>
        <w:t>dell’offerta formativa</w:t>
      </w:r>
      <w:r w:rsidRPr="002809F6">
        <w:rPr>
          <w:rFonts w:ascii="Calibri" w:hAnsi="Calibri" w:cs="Arial"/>
          <w:b w:val="0"/>
          <w:bCs/>
          <w:szCs w:val="24"/>
          <w:u w:color="FF0000"/>
        </w:rPr>
        <w:t>. Nell’ambito dell’autonomia organizzativa della scuola e al fine di realizzare l’impiego ottimale delle risorse, con il consenso degli interessati e nei limiti del riassorbimento del soprannumero, il dirigente scolastico può disporre l’utilizzazione, su classe di concorso affine o su posto di sostegno, anche di docente diverso da quello individuato come soprannumerario L’impiego su posti di sostegno è subordinato alla mancanza di docenti specializzati, o che abbiano partecipato all’ apposito corso di formazione di cui all’art. 2 comma 3 lettera c) del presente contratto,</w:t>
      </w:r>
      <w:r w:rsidRPr="002809F6">
        <w:rPr>
          <w:rFonts w:ascii="Calibri" w:hAnsi="Calibri" w:cs="Arial"/>
          <w:b w:val="0"/>
          <w:bCs/>
          <w:szCs w:val="24"/>
        </w:rPr>
        <w:t xml:space="preserve"> sia con contratto a tempo indeterminato sia aspiranti a supplenze</w:t>
      </w:r>
      <w:r w:rsidRPr="002809F6">
        <w:rPr>
          <w:rFonts w:ascii="Calibri" w:hAnsi="Calibri" w:cs="Arial"/>
          <w:b w:val="0"/>
          <w:bCs/>
          <w:szCs w:val="24"/>
          <w:u w:color="FF0000"/>
        </w:rPr>
        <w:t>. Analogamente l’impiego su classi di concorso affine di docente non abilitato è subordinato al completo utilizzo dei docenti in esubero in ambito provinciale per la classe di concorso richiesta.</w:t>
      </w:r>
      <w:r>
        <w:rPr>
          <w:rFonts w:ascii="Calibri" w:hAnsi="Calibri" w:cs="Arial"/>
          <w:b w:val="0"/>
          <w:bCs/>
          <w:szCs w:val="24"/>
          <w:u w:color="FF0000"/>
        </w:rPr>
        <w:t xml:space="preserve"> </w:t>
      </w:r>
      <w:r w:rsidRPr="002809F6">
        <w:rPr>
          <w:rFonts w:ascii="Calibri" w:hAnsi="Calibri" w:cs="Arial"/>
          <w:b w:val="0"/>
          <w:bCs/>
          <w:szCs w:val="24"/>
          <w:u w:color="FF0000"/>
        </w:rPr>
        <w:t xml:space="preserve">Resta ferma in ogni caso la possibilità per il docente in soprannumero di chiedere di partecipare alla fase delle utilizzazioni presentando la relativa istanza entro cinque giorni dall’individuazione della sua posizione di soprannumerarietà. L’operazione si colloca nella </w:t>
      </w:r>
      <w:r>
        <w:rPr>
          <w:rFonts w:ascii="Calibri" w:hAnsi="Calibri" w:cs="Arial"/>
          <w:b w:val="0"/>
          <w:bCs/>
          <w:szCs w:val="24"/>
          <w:u w:color="FF0000"/>
        </w:rPr>
        <w:t xml:space="preserve">relativa </w:t>
      </w:r>
      <w:r w:rsidRPr="002809F6">
        <w:rPr>
          <w:rFonts w:ascii="Calibri" w:hAnsi="Calibri" w:cs="Arial"/>
          <w:b w:val="0"/>
          <w:bCs/>
          <w:szCs w:val="24"/>
          <w:u w:color="FF0000"/>
        </w:rPr>
        <w:t xml:space="preserve">fase prevista </w:t>
      </w:r>
      <w:r>
        <w:rPr>
          <w:rFonts w:ascii="Calibri" w:hAnsi="Calibri" w:cs="Arial"/>
          <w:b w:val="0"/>
          <w:bCs/>
          <w:szCs w:val="24"/>
          <w:u w:color="FF0000"/>
        </w:rPr>
        <w:t>da</w:t>
      </w:r>
      <w:r w:rsidRPr="002809F6">
        <w:rPr>
          <w:rFonts w:ascii="Calibri" w:hAnsi="Calibri" w:cs="Arial"/>
          <w:b w:val="0"/>
          <w:bCs/>
          <w:szCs w:val="24"/>
          <w:u w:color="FF0000"/>
        </w:rPr>
        <w:t xml:space="preserve">ll’allegato 3 – sequenza operativa. Il docente è individuato soprannumerario sulla base della tabella allegato 1 con le precisazioni e integrazioni di cui all’art. 1, comma 6, del presente contratto. </w:t>
      </w:r>
    </w:p>
    <w:p w:rsidR="00E93E7A" w:rsidRPr="001E3492" w:rsidRDefault="00E93E7A" w:rsidP="00DA2567">
      <w:pPr>
        <w:pStyle w:val="BodyText22"/>
        <w:numPr>
          <w:ilvl w:val="0"/>
          <w:numId w:val="9"/>
        </w:numPr>
        <w:tabs>
          <w:tab w:val="left" w:pos="360"/>
        </w:tabs>
        <w:ind w:left="0" w:firstLine="0"/>
        <w:rPr>
          <w:rFonts w:ascii="Calibri" w:hAnsi="Calibri" w:cs="Arial"/>
          <w:b w:val="0"/>
          <w:bCs/>
          <w:szCs w:val="24"/>
          <w:u w:color="FF0000"/>
        </w:rPr>
      </w:pPr>
      <w:r w:rsidRPr="001E3492">
        <w:rPr>
          <w:rFonts w:ascii="Calibri" w:hAnsi="Calibri" w:cs="Arial"/>
          <w:b w:val="0"/>
          <w:bCs/>
          <w:szCs w:val="24"/>
          <w:u w:color="FF0000"/>
        </w:rPr>
        <w:t xml:space="preserve">Le utilizzazioni sui posti di sostegno della scuola secondaria di II grado sono effettuate senza distinzione di area disciplinare. I posti che residuano al termine delle operazioni di utilizzazione sono ripartiti nelle </w:t>
      </w:r>
      <w:r w:rsidRPr="00A96156">
        <w:rPr>
          <w:rFonts w:ascii="Calibri" w:hAnsi="Calibri" w:cs="Arial"/>
          <w:b w:val="0"/>
          <w:bCs/>
          <w:szCs w:val="24"/>
          <w:u w:color="FF0000"/>
        </w:rPr>
        <w:t>4</w:t>
      </w:r>
      <w:r w:rsidRPr="001E3492">
        <w:rPr>
          <w:rFonts w:ascii="Calibri" w:hAnsi="Calibri" w:cs="Arial"/>
          <w:b w:val="0"/>
          <w:bCs/>
          <w:szCs w:val="24"/>
          <w:u w:color="FF0000"/>
        </w:rPr>
        <w:t xml:space="preserve"> aree disciplinari proporzionalmente alle disponibilità iniziali di ciascuna area secondo quanto previsto dall’art. 3 comma 1 del presente C.C.N.I.. </w:t>
      </w:r>
    </w:p>
    <w:p w:rsidR="00E93E7A" w:rsidRDefault="00E93E7A" w:rsidP="00E93E7A"/>
    <w:p w:rsidR="00E93E7A" w:rsidRPr="00107FA1" w:rsidRDefault="00E93E7A" w:rsidP="00E93E7A">
      <w:pPr>
        <w:pStyle w:val="BodyText22"/>
        <w:tabs>
          <w:tab w:val="left" w:pos="360"/>
        </w:tabs>
        <w:ind w:left="300"/>
        <w:jc w:val="center"/>
        <w:rPr>
          <w:rFonts w:ascii="Calibri" w:hAnsi="Calibri" w:cs="Arial"/>
          <w:szCs w:val="24"/>
          <w:u w:color="FF0000"/>
        </w:rPr>
      </w:pPr>
      <w:bookmarkStart w:id="31" w:name="_Toc137361042"/>
      <w:r w:rsidRPr="00107FA1">
        <w:rPr>
          <w:rFonts w:ascii="Calibri" w:hAnsi="Calibri" w:cs="Arial"/>
          <w:szCs w:val="24"/>
          <w:u w:color="FF0000"/>
        </w:rPr>
        <w:t>Art. 6 -  Assegnazione delle ore di insegnamento nella scuola secondaria di I grado</w:t>
      </w:r>
      <w:bookmarkEnd w:id="31"/>
    </w:p>
    <w:p w:rsidR="00E93E7A" w:rsidRPr="00FA53FC" w:rsidRDefault="00E93E7A" w:rsidP="00E93E7A">
      <w:pPr>
        <w:pStyle w:val="Titolo2"/>
        <w:spacing w:after="0"/>
        <w:rPr>
          <w:rFonts w:ascii="Calibri" w:hAnsi="Calibri" w:cs="Arial"/>
          <w:b w:val="0"/>
          <w:bCs/>
          <w:szCs w:val="24"/>
          <w:u w:color="FF0000"/>
        </w:rPr>
      </w:pPr>
    </w:p>
    <w:p w:rsidR="00E93E7A" w:rsidRPr="00FA53FC" w:rsidRDefault="00EC6F20" w:rsidP="00EC6F20">
      <w:pPr>
        <w:jc w:val="both"/>
        <w:rPr>
          <w:rFonts w:ascii="Calibri" w:hAnsi="Calibri" w:cs="Arial"/>
          <w:b w:val="0"/>
          <w:sz w:val="24"/>
          <w:szCs w:val="24"/>
          <w:u w:color="FF0000"/>
        </w:rPr>
      </w:pPr>
      <w:r>
        <w:rPr>
          <w:rFonts w:ascii="Calibri" w:hAnsi="Calibri" w:cs="Arial"/>
          <w:b w:val="0"/>
          <w:sz w:val="24"/>
          <w:szCs w:val="24"/>
          <w:u w:color="FF0000"/>
        </w:rPr>
        <w:t>1.</w:t>
      </w:r>
      <w:r w:rsidR="00E93E7A" w:rsidRPr="00FA53FC">
        <w:rPr>
          <w:rFonts w:ascii="Calibri" w:hAnsi="Calibri" w:cs="Arial"/>
          <w:b w:val="0"/>
          <w:sz w:val="24"/>
          <w:szCs w:val="24"/>
          <w:u w:color="FF0000"/>
        </w:rPr>
        <w:t>Le eventuali disponibilità orarie residue per l’approfondimento in materie letterarie nel tempo normale, per l’approfondimento di discipline a scelta delle scuole che determinano l’incremento orario nel tempo prolungato fino a 40 ore, nonché le ore necessarie al potenziamento dell’insegnamento della lingua inglese e non assegnate nell’ambito delle operazioni di competenza dell’Ufficio territoriale (utilizzazioni, assegnazioni provvisorie e assunzioni a tempo determinato), sono restituite alla disponibilità delle scuole. Tali ore potranno essere assegnate a domanda al personale in servizio nella scuola, prioritariamente al personale a tempo determinato avente diritto al completamento dell’orario e, successivamente, come ore aggiuntive di insegnamento in eccedenza all’orario d’obbligo e fino ad un massimo di 24 ore settimanali di servizio. In tal caso le ore disponibili andranno attribuite esclusivamente al personale in servizio nella stessa classe di concorso.</w:t>
      </w:r>
    </w:p>
    <w:p w:rsidR="00E93E7A" w:rsidRDefault="00E93E7A" w:rsidP="00EC6F20">
      <w:pPr>
        <w:tabs>
          <w:tab w:val="num" w:pos="0"/>
        </w:tabs>
        <w:ind w:hanging="17"/>
      </w:pPr>
    </w:p>
    <w:bookmarkEnd w:id="1"/>
    <w:bookmarkEnd w:id="2"/>
    <w:bookmarkEnd w:id="3"/>
    <w:bookmarkEnd w:id="4"/>
    <w:bookmarkEnd w:id="5"/>
    <w:bookmarkEnd w:id="6"/>
    <w:bookmarkEnd w:id="7"/>
    <w:p w:rsidR="001E057D" w:rsidRPr="00107FA1" w:rsidRDefault="001E057D" w:rsidP="001E057D">
      <w:pPr>
        <w:jc w:val="center"/>
        <w:rPr>
          <w:rFonts w:ascii="Calibri" w:hAnsi="Calibri" w:cs="Arial"/>
          <w:sz w:val="24"/>
          <w:szCs w:val="24"/>
          <w:u w:color="FF0000"/>
        </w:rPr>
      </w:pPr>
      <w:r w:rsidRPr="00107FA1">
        <w:rPr>
          <w:rFonts w:ascii="Calibri" w:hAnsi="Calibri" w:cs="Arial"/>
          <w:sz w:val="24"/>
          <w:szCs w:val="24"/>
          <w:u w:color="FF0000"/>
        </w:rPr>
        <w:t>Art. 6 bis – Utilizzazioni del personale nei licei musicali e coreutici</w:t>
      </w:r>
    </w:p>
    <w:p w:rsidR="001E057D" w:rsidRPr="00863EFD" w:rsidRDefault="001E057D" w:rsidP="001E057D">
      <w:pPr>
        <w:jc w:val="center"/>
        <w:rPr>
          <w:rFonts w:ascii="Calibri" w:hAnsi="Calibri" w:cs="Arial"/>
          <w:b w:val="0"/>
          <w:sz w:val="24"/>
          <w:szCs w:val="24"/>
          <w:u w:color="FF0000"/>
        </w:rPr>
      </w:pPr>
    </w:p>
    <w:p w:rsidR="001E057D" w:rsidRPr="00854763" w:rsidRDefault="001E057D" w:rsidP="001E057D">
      <w:pPr>
        <w:jc w:val="both"/>
        <w:rPr>
          <w:rFonts w:ascii="Calibri" w:hAnsi="Calibri" w:cs="Arial"/>
          <w:b w:val="0"/>
          <w:sz w:val="24"/>
          <w:szCs w:val="24"/>
          <w:u w:color="FF0000"/>
        </w:rPr>
      </w:pPr>
      <w:r>
        <w:rPr>
          <w:rFonts w:ascii="Calibri" w:hAnsi="Calibri" w:cs="Arial"/>
          <w:b w:val="0"/>
          <w:sz w:val="24"/>
          <w:szCs w:val="24"/>
          <w:u w:color="FF0000"/>
        </w:rPr>
        <w:t>1.</w:t>
      </w:r>
      <w:r w:rsidRPr="00854763">
        <w:rPr>
          <w:rFonts w:ascii="Calibri" w:hAnsi="Calibri" w:cs="Arial"/>
          <w:b w:val="0"/>
          <w:sz w:val="24"/>
          <w:szCs w:val="24"/>
          <w:u w:color="FF0000"/>
        </w:rPr>
        <w:t xml:space="preserve">Sulle disponibilità dei licei musicali e coreutici per gli insegnamenti di nuova istituzione vengono </w:t>
      </w:r>
      <w:r w:rsidRPr="00854763">
        <w:rPr>
          <w:rFonts w:ascii="Calibri" w:hAnsi="Calibri" w:cs="Arial"/>
          <w:b w:val="0"/>
          <w:sz w:val="24"/>
          <w:szCs w:val="24"/>
        </w:rPr>
        <w:t>confermati</w:t>
      </w:r>
      <w:r>
        <w:rPr>
          <w:rFonts w:ascii="Calibri" w:hAnsi="Calibri" w:cs="Arial"/>
          <w:b w:val="0"/>
          <w:sz w:val="24"/>
          <w:szCs w:val="24"/>
        </w:rPr>
        <w:t>, salvaguardando il contingente di assunzioni a tempo indeterminato previsto per l’anno scolastico 2017/18</w:t>
      </w:r>
      <w:r w:rsidRPr="00854763">
        <w:rPr>
          <w:rFonts w:ascii="Calibri" w:hAnsi="Calibri" w:cs="Arial"/>
          <w:b w:val="0"/>
          <w:sz w:val="24"/>
          <w:szCs w:val="24"/>
        </w:rPr>
        <w:t>,</w:t>
      </w:r>
      <w:r w:rsidRPr="00854763">
        <w:rPr>
          <w:rFonts w:ascii="Calibri" w:hAnsi="Calibri" w:cs="Arial"/>
          <w:b w:val="0"/>
          <w:sz w:val="24"/>
          <w:szCs w:val="24"/>
          <w:u w:color="FF0000"/>
        </w:rPr>
        <w:t xml:space="preserve"> secondo le procedure disciplinate dal presente articolo, i docenti delle classi di concorso </w:t>
      </w:r>
      <w:bookmarkStart w:id="32" w:name="_Hlk484103110"/>
      <w:r w:rsidRPr="00854763">
        <w:rPr>
          <w:rFonts w:ascii="Calibri" w:hAnsi="Calibri" w:cs="Arial"/>
          <w:b w:val="0"/>
          <w:sz w:val="24"/>
          <w:szCs w:val="24"/>
          <w:u w:color="FF0000"/>
        </w:rPr>
        <w:t xml:space="preserve">A-29, A-30 e A-56 </w:t>
      </w:r>
      <w:bookmarkEnd w:id="32"/>
      <w:r w:rsidRPr="00854763">
        <w:rPr>
          <w:rFonts w:ascii="Calibri" w:hAnsi="Calibri" w:cs="Arial"/>
          <w:b w:val="0"/>
          <w:sz w:val="24"/>
          <w:szCs w:val="24"/>
          <w:u w:color="FF0000"/>
        </w:rPr>
        <w:t xml:space="preserve"> in continuità didattica</w:t>
      </w:r>
      <w:r w:rsidR="00904697">
        <w:rPr>
          <w:rFonts w:ascii="Calibri" w:hAnsi="Calibri" w:cs="Arial"/>
          <w:b w:val="0"/>
          <w:sz w:val="24"/>
          <w:szCs w:val="24"/>
          <w:u w:color="FF0000"/>
        </w:rPr>
        <w:t xml:space="preserve"> anche se titolari in altra provincia</w:t>
      </w:r>
      <w:r w:rsidRPr="00854763">
        <w:rPr>
          <w:rFonts w:ascii="Calibri" w:hAnsi="Calibri" w:cs="Arial"/>
          <w:b w:val="0"/>
          <w:sz w:val="24"/>
          <w:szCs w:val="24"/>
          <w:u w:color="FF0000"/>
        </w:rPr>
        <w:t>.</w:t>
      </w:r>
      <w:r>
        <w:rPr>
          <w:rFonts w:ascii="Calibri" w:hAnsi="Calibri" w:cs="Arial"/>
          <w:b w:val="0"/>
          <w:sz w:val="24"/>
          <w:szCs w:val="24"/>
          <w:u w:color="FF0000"/>
        </w:rPr>
        <w:t xml:space="preserve"> </w:t>
      </w:r>
      <w:r w:rsidRPr="00854763">
        <w:rPr>
          <w:rFonts w:ascii="Calibri" w:hAnsi="Calibri" w:cs="Arial"/>
          <w:b w:val="0"/>
          <w:sz w:val="24"/>
          <w:szCs w:val="24"/>
          <w:u w:color="FF0000"/>
        </w:rPr>
        <w:t>Sono esclusi i docenti delle suddette classi di concorso titolari sul sostegno che non abbiano ancora assolto l’obbligo quinquennale di permanenza.</w:t>
      </w:r>
    </w:p>
    <w:p w:rsidR="001E057D" w:rsidRDefault="001E057D" w:rsidP="001E057D">
      <w:pPr>
        <w:jc w:val="both"/>
        <w:rPr>
          <w:rFonts w:ascii="Calibri" w:hAnsi="Calibri" w:cs="Arial"/>
          <w:color w:val="FF0000"/>
          <w:sz w:val="24"/>
          <w:szCs w:val="24"/>
          <w:u w:color="FF0000"/>
        </w:rPr>
      </w:pPr>
      <w:r>
        <w:rPr>
          <w:rFonts w:ascii="Calibri" w:hAnsi="Calibri" w:cs="Arial"/>
          <w:b w:val="0"/>
          <w:sz w:val="24"/>
          <w:szCs w:val="24"/>
          <w:u w:color="FF0000"/>
        </w:rPr>
        <w:t xml:space="preserve">2. Prioritariamente </w:t>
      </w:r>
      <w:r w:rsidRPr="00863EFD">
        <w:rPr>
          <w:rFonts w:ascii="Calibri" w:hAnsi="Calibri" w:cs="Arial"/>
          <w:b w:val="0"/>
          <w:sz w:val="24"/>
          <w:szCs w:val="24"/>
          <w:u w:color="FF0000"/>
        </w:rPr>
        <w:t xml:space="preserve">possono produrre istanza di </w:t>
      </w:r>
      <w:r w:rsidRPr="00854763">
        <w:rPr>
          <w:rFonts w:ascii="Calibri" w:hAnsi="Calibri" w:cs="Arial"/>
          <w:b w:val="0"/>
          <w:sz w:val="24"/>
          <w:szCs w:val="24"/>
        </w:rPr>
        <w:t>conferma</w:t>
      </w:r>
      <w:r>
        <w:rPr>
          <w:rFonts w:ascii="Calibri" w:hAnsi="Calibri" w:cs="Arial"/>
          <w:b w:val="0"/>
          <w:sz w:val="24"/>
          <w:szCs w:val="24"/>
          <w:u w:color="FF0000"/>
        </w:rPr>
        <w:t xml:space="preserve"> </w:t>
      </w:r>
      <w:r w:rsidRPr="00863EFD">
        <w:rPr>
          <w:rFonts w:ascii="Calibri" w:hAnsi="Calibri" w:cs="Arial"/>
          <w:b w:val="0"/>
          <w:sz w:val="24"/>
          <w:szCs w:val="24"/>
          <w:u w:color="FF0000"/>
        </w:rPr>
        <w:t>, anche parziale, intesa ad occupare le cattedre e g</w:t>
      </w:r>
      <w:r>
        <w:rPr>
          <w:rFonts w:ascii="Calibri" w:hAnsi="Calibri" w:cs="Arial"/>
          <w:b w:val="0"/>
          <w:sz w:val="24"/>
          <w:szCs w:val="24"/>
          <w:u w:color="FF0000"/>
        </w:rPr>
        <w:t>li spezzoni orario disponibili i</w:t>
      </w:r>
      <w:r w:rsidRPr="00863EFD">
        <w:rPr>
          <w:rFonts w:ascii="Calibri" w:hAnsi="Calibri" w:cs="Arial"/>
          <w:b w:val="0"/>
          <w:sz w:val="24"/>
          <w:szCs w:val="24"/>
          <w:u w:color="FF0000"/>
        </w:rPr>
        <w:t xml:space="preserve"> docenti</w:t>
      </w:r>
      <w:r>
        <w:rPr>
          <w:rFonts w:ascii="Calibri" w:hAnsi="Calibri" w:cs="Arial"/>
          <w:b w:val="0"/>
          <w:sz w:val="24"/>
          <w:szCs w:val="24"/>
          <w:u w:color="FF0000"/>
        </w:rPr>
        <w:t xml:space="preserve"> titolari delle classi di concorso </w:t>
      </w:r>
      <w:r w:rsidRPr="00854763">
        <w:rPr>
          <w:rFonts w:ascii="Calibri" w:hAnsi="Calibri" w:cs="Arial"/>
          <w:b w:val="0"/>
          <w:sz w:val="24"/>
          <w:szCs w:val="24"/>
          <w:u w:color="FF0000"/>
        </w:rPr>
        <w:t>A-29, A-30 e A-56</w:t>
      </w:r>
      <w:r w:rsidRPr="00863EFD">
        <w:rPr>
          <w:rFonts w:ascii="Calibri" w:hAnsi="Calibri" w:cs="Arial"/>
          <w:b w:val="0"/>
          <w:sz w:val="24"/>
          <w:szCs w:val="24"/>
          <w:u w:color="FF0000"/>
        </w:rPr>
        <w:t xml:space="preserve">, </w:t>
      </w:r>
      <w:r>
        <w:rPr>
          <w:rFonts w:ascii="Calibri" w:hAnsi="Calibri" w:cs="Arial"/>
          <w:b w:val="0"/>
          <w:sz w:val="24"/>
          <w:szCs w:val="24"/>
          <w:u w:color="FF0000"/>
        </w:rPr>
        <w:t>graduati</w:t>
      </w:r>
      <w:r w:rsidRPr="00863EFD">
        <w:rPr>
          <w:rFonts w:ascii="Calibri" w:hAnsi="Calibri" w:cs="Arial"/>
          <w:b w:val="0"/>
          <w:sz w:val="24"/>
          <w:szCs w:val="24"/>
          <w:u w:color="FF0000"/>
        </w:rPr>
        <w:t xml:space="preserve"> per ciascun insegnamento cui hanno titolo in base </w:t>
      </w:r>
      <w:r w:rsidRPr="00854763">
        <w:rPr>
          <w:rFonts w:ascii="Calibri" w:hAnsi="Calibri" w:cs="Arial"/>
          <w:b w:val="0"/>
          <w:sz w:val="24"/>
          <w:szCs w:val="24"/>
          <w:u w:color="FF0000"/>
        </w:rPr>
        <w:t>al numero degli anni di effettivo servizio comunque prestato nei Licei musicali e in caso di uguale numero di anni, secondo</w:t>
      </w:r>
      <w:r>
        <w:rPr>
          <w:rFonts w:ascii="Calibri" w:hAnsi="Calibri" w:cs="Arial"/>
          <w:b w:val="0"/>
          <w:color w:val="FF0000"/>
          <w:sz w:val="24"/>
          <w:szCs w:val="24"/>
          <w:u w:color="FF0000"/>
        </w:rPr>
        <w:t xml:space="preserve"> </w:t>
      </w:r>
      <w:r w:rsidRPr="00863EFD">
        <w:rPr>
          <w:rFonts w:ascii="Calibri" w:hAnsi="Calibri" w:cs="Arial"/>
          <w:b w:val="0"/>
          <w:sz w:val="24"/>
          <w:szCs w:val="24"/>
          <w:u w:color="FF0000"/>
        </w:rPr>
        <w:t xml:space="preserve">la tabella relativa alla mobilità professionale allegata al </w:t>
      </w:r>
      <w:r w:rsidRPr="00C701AC">
        <w:rPr>
          <w:rFonts w:ascii="Calibri" w:hAnsi="Calibri" w:cs="Arial"/>
          <w:b w:val="0"/>
          <w:sz w:val="24"/>
          <w:szCs w:val="24"/>
          <w:u w:color="FF0000"/>
        </w:rPr>
        <w:t xml:space="preserve">C.C.N.I. </w:t>
      </w:r>
      <w:r w:rsidRPr="00C701AC">
        <w:rPr>
          <w:rFonts w:ascii="Calibri" w:hAnsi="Calibri" w:cs="Arial"/>
          <w:b w:val="0"/>
          <w:sz w:val="24"/>
          <w:szCs w:val="24"/>
        </w:rPr>
        <w:t>11 aprile 2017,</w:t>
      </w:r>
      <w:r>
        <w:rPr>
          <w:rFonts w:ascii="Calibri" w:hAnsi="Calibri" w:cs="Arial"/>
          <w:sz w:val="24"/>
          <w:szCs w:val="24"/>
        </w:rPr>
        <w:t xml:space="preserve"> </w:t>
      </w:r>
      <w:r w:rsidRPr="00854763">
        <w:rPr>
          <w:rFonts w:ascii="Calibri" w:hAnsi="Calibri" w:cs="Arial"/>
          <w:b w:val="0"/>
          <w:sz w:val="24"/>
          <w:szCs w:val="24"/>
        </w:rPr>
        <w:t xml:space="preserve">assicurando la priorità </w:t>
      </w:r>
      <w:r w:rsidRPr="00854763">
        <w:rPr>
          <w:rFonts w:ascii="Calibri" w:hAnsi="Calibri" w:cs="Arial"/>
          <w:b w:val="0"/>
          <w:sz w:val="24"/>
          <w:szCs w:val="24"/>
        </w:rPr>
        <w:lastRenderedPageBreak/>
        <w:t>ai docenti da più anni in servizio nel medesimo liceo per cui chiedono la conferma</w:t>
      </w:r>
      <w:r w:rsidR="00904697">
        <w:rPr>
          <w:rFonts w:ascii="Calibri" w:hAnsi="Calibri" w:cs="Arial"/>
          <w:b w:val="0"/>
          <w:sz w:val="24"/>
          <w:szCs w:val="24"/>
        </w:rPr>
        <w:t xml:space="preserve"> anche se titolari in altra provincia</w:t>
      </w:r>
      <w:r w:rsidRPr="00A96156">
        <w:rPr>
          <w:rFonts w:ascii="Calibri" w:hAnsi="Calibri" w:cs="Arial"/>
          <w:b w:val="0"/>
          <w:sz w:val="24"/>
          <w:szCs w:val="24"/>
        </w:rPr>
        <w:t>.</w:t>
      </w:r>
      <w:r w:rsidRPr="00A96156">
        <w:rPr>
          <w:rFonts w:ascii="Calibri" w:hAnsi="Calibri" w:cs="Arial"/>
          <w:b w:val="0"/>
          <w:sz w:val="24"/>
          <w:szCs w:val="24"/>
          <w:u w:color="FF0000"/>
        </w:rPr>
        <w:t xml:space="preserve"> </w:t>
      </w:r>
    </w:p>
    <w:p w:rsidR="001E057D" w:rsidRDefault="001E057D" w:rsidP="001E057D">
      <w:pPr>
        <w:jc w:val="both"/>
        <w:rPr>
          <w:rFonts w:ascii="Calibri" w:hAnsi="Calibri" w:cs="Arial"/>
          <w:b w:val="0"/>
          <w:sz w:val="24"/>
          <w:szCs w:val="24"/>
          <w:u w:color="FF0000"/>
        </w:rPr>
      </w:pPr>
      <w:r>
        <w:rPr>
          <w:rFonts w:ascii="Calibri" w:hAnsi="Calibri" w:cs="Arial"/>
          <w:b w:val="0"/>
          <w:sz w:val="24"/>
          <w:szCs w:val="24"/>
          <w:u w:color="FF0000"/>
        </w:rPr>
        <w:t xml:space="preserve">3. </w:t>
      </w:r>
      <w:r>
        <w:rPr>
          <w:rFonts w:ascii="Calibri" w:hAnsi="Calibri" w:cs="Arial"/>
          <w:b w:val="0"/>
          <w:sz w:val="24"/>
          <w:szCs w:val="24"/>
        </w:rPr>
        <w:t>L</w:t>
      </w:r>
      <w:r w:rsidRPr="00C701AC">
        <w:rPr>
          <w:rFonts w:ascii="Calibri" w:hAnsi="Calibri" w:cs="Arial"/>
          <w:b w:val="0"/>
          <w:sz w:val="24"/>
          <w:szCs w:val="24"/>
        </w:rPr>
        <w:t>a conferma</w:t>
      </w:r>
      <w:r w:rsidRPr="002F333B">
        <w:rPr>
          <w:rFonts w:ascii="Calibri" w:hAnsi="Calibri" w:cs="Arial"/>
          <w:color w:val="FF0000"/>
          <w:sz w:val="24"/>
          <w:szCs w:val="24"/>
          <w:u w:color="FF0000"/>
        </w:rPr>
        <w:t xml:space="preserve"> </w:t>
      </w:r>
      <w:r w:rsidR="00904697" w:rsidRPr="00904697">
        <w:rPr>
          <w:rFonts w:ascii="Calibri" w:hAnsi="Calibri" w:cs="Arial"/>
          <w:b w:val="0"/>
          <w:sz w:val="24"/>
          <w:szCs w:val="24"/>
          <w:u w:color="FF0000"/>
        </w:rPr>
        <w:t>o l’utilizzo ai sensi del successivo comma 5</w:t>
      </w:r>
      <w:r w:rsidR="00904697">
        <w:rPr>
          <w:rFonts w:ascii="Calibri" w:hAnsi="Calibri" w:cs="Arial"/>
          <w:color w:val="FF0000"/>
          <w:sz w:val="24"/>
          <w:szCs w:val="24"/>
          <w:u w:color="FF0000"/>
        </w:rPr>
        <w:t xml:space="preserve"> </w:t>
      </w:r>
      <w:r w:rsidRPr="00863EFD">
        <w:rPr>
          <w:rFonts w:ascii="Calibri" w:hAnsi="Calibri" w:cs="Arial"/>
          <w:b w:val="0"/>
          <w:sz w:val="24"/>
          <w:szCs w:val="24"/>
          <w:u w:color="FF0000"/>
        </w:rPr>
        <w:t xml:space="preserve">parziale comporta la disponibilità della corrispondente quota orario per le operazioni sull’organico di fatto relative all’anno scolastico </w:t>
      </w:r>
      <w:r w:rsidRPr="00C701AC">
        <w:rPr>
          <w:rFonts w:ascii="Calibri" w:hAnsi="Calibri" w:cs="Arial"/>
          <w:b w:val="0"/>
          <w:sz w:val="24"/>
          <w:szCs w:val="24"/>
          <w:u w:color="FF0000"/>
        </w:rPr>
        <w:t>2017/18</w:t>
      </w:r>
      <w:r w:rsidRPr="00A96156">
        <w:rPr>
          <w:rFonts w:ascii="Calibri" w:hAnsi="Calibri" w:cs="Arial"/>
          <w:b w:val="0"/>
          <w:sz w:val="24"/>
          <w:szCs w:val="24"/>
          <w:u w:color="FF0000"/>
        </w:rPr>
        <w:t>.</w:t>
      </w:r>
      <w:r>
        <w:rPr>
          <w:rFonts w:ascii="Calibri" w:hAnsi="Calibri" w:cs="Arial"/>
          <w:b w:val="0"/>
          <w:sz w:val="24"/>
          <w:szCs w:val="24"/>
          <w:u w:color="FF0000"/>
        </w:rPr>
        <w:t xml:space="preserve"> </w:t>
      </w:r>
      <w:r w:rsidRPr="00863EFD">
        <w:rPr>
          <w:rFonts w:ascii="Calibri" w:hAnsi="Calibri" w:cs="Arial"/>
          <w:b w:val="0"/>
          <w:sz w:val="24"/>
          <w:szCs w:val="24"/>
          <w:u w:color="FF0000"/>
        </w:rPr>
        <w:t xml:space="preserve">Ai docenti parzialmente utilizzati in altro istituto su insegnamento di indirizzo del liceo musicale e/o coreutico non possono essere conferiti gli stessi spezzoni orari che si rendono disponibili nelle scuole di servizio a seguito della utilizzazione stessa e che diano luogo ad un orario settimanale </w:t>
      </w:r>
      <w:r>
        <w:rPr>
          <w:rFonts w:ascii="Calibri" w:hAnsi="Calibri" w:cs="Arial"/>
          <w:b w:val="0"/>
          <w:sz w:val="24"/>
          <w:szCs w:val="24"/>
          <w:u w:color="FF0000"/>
        </w:rPr>
        <w:t xml:space="preserve">complessivo </w:t>
      </w:r>
      <w:r w:rsidRPr="00863EFD">
        <w:rPr>
          <w:rFonts w:ascii="Calibri" w:hAnsi="Calibri" w:cs="Arial"/>
          <w:b w:val="0"/>
          <w:sz w:val="24"/>
          <w:szCs w:val="24"/>
          <w:u w:color="FF0000"/>
        </w:rPr>
        <w:t>superiore a quello previsto dal</w:t>
      </w:r>
      <w:r>
        <w:rPr>
          <w:rFonts w:ascii="Calibri" w:hAnsi="Calibri" w:cs="Arial"/>
          <w:b w:val="0"/>
          <w:sz w:val="24"/>
          <w:szCs w:val="24"/>
          <w:u w:color="FF0000"/>
        </w:rPr>
        <w:t>l’art 28 comma 5 del</w:t>
      </w:r>
      <w:r w:rsidRPr="00863EFD">
        <w:rPr>
          <w:rFonts w:ascii="Calibri" w:hAnsi="Calibri" w:cs="Arial"/>
          <w:b w:val="0"/>
          <w:sz w:val="24"/>
          <w:szCs w:val="24"/>
          <w:u w:color="FF0000"/>
        </w:rPr>
        <w:t xml:space="preserve"> vigente CCNL</w:t>
      </w:r>
      <w:r>
        <w:rPr>
          <w:rFonts w:ascii="Calibri" w:hAnsi="Calibri" w:cs="Arial"/>
          <w:b w:val="0"/>
          <w:sz w:val="24"/>
          <w:szCs w:val="24"/>
          <w:u w:color="FF0000"/>
        </w:rPr>
        <w:t xml:space="preserve"> </w:t>
      </w:r>
      <w:r w:rsidRPr="00863EFD">
        <w:rPr>
          <w:rFonts w:ascii="Calibri" w:hAnsi="Calibri" w:cs="Arial"/>
          <w:b w:val="0"/>
          <w:sz w:val="24"/>
          <w:szCs w:val="24"/>
          <w:u w:color="FF0000"/>
        </w:rPr>
        <w:t>.</w:t>
      </w:r>
    </w:p>
    <w:p w:rsidR="001E057D" w:rsidRDefault="00904697" w:rsidP="001E057D">
      <w:pPr>
        <w:jc w:val="both"/>
        <w:rPr>
          <w:rFonts w:ascii="Calibri" w:hAnsi="Calibri" w:cs="Arial"/>
          <w:b w:val="0"/>
          <w:sz w:val="24"/>
          <w:szCs w:val="24"/>
          <w:u w:color="FF0000"/>
        </w:rPr>
      </w:pPr>
      <w:r>
        <w:rPr>
          <w:rFonts w:ascii="Calibri" w:hAnsi="Calibri" w:cs="Arial"/>
          <w:b w:val="0"/>
          <w:sz w:val="24"/>
          <w:szCs w:val="24"/>
          <w:u w:color="FF0000"/>
        </w:rPr>
        <w:t>4</w:t>
      </w:r>
      <w:r w:rsidR="001E057D">
        <w:rPr>
          <w:rFonts w:ascii="Calibri" w:hAnsi="Calibri" w:cs="Arial"/>
          <w:b w:val="0"/>
          <w:sz w:val="24"/>
          <w:szCs w:val="24"/>
          <w:u w:color="FF0000"/>
        </w:rPr>
        <w:t xml:space="preserve">. </w:t>
      </w:r>
      <w:r w:rsidR="001E057D" w:rsidRPr="00863EFD">
        <w:rPr>
          <w:rFonts w:ascii="Calibri" w:hAnsi="Calibri" w:cs="Arial"/>
          <w:b w:val="0"/>
          <w:sz w:val="24"/>
          <w:szCs w:val="24"/>
          <w:u w:color="FF0000"/>
        </w:rPr>
        <w:t>Gli Uffici Scolastici Regionali nel cui territorio sono ubicati i licei musicali e coreutici provvedono a pubblicare nei propri siti istituzionali l’elenco delle disponibilità di posti interi o spezzoni o</w:t>
      </w:r>
      <w:r>
        <w:rPr>
          <w:rFonts w:ascii="Calibri" w:hAnsi="Calibri" w:cs="Arial"/>
          <w:b w:val="0"/>
          <w:sz w:val="24"/>
          <w:szCs w:val="24"/>
          <w:u w:color="FF0000"/>
        </w:rPr>
        <w:t>rario, distinto per insegnamento e relativa classe di concorso</w:t>
      </w:r>
      <w:r w:rsidR="001E057D" w:rsidRPr="00863EFD">
        <w:rPr>
          <w:rFonts w:ascii="Calibri" w:hAnsi="Calibri" w:cs="Arial"/>
          <w:b w:val="0"/>
          <w:sz w:val="24"/>
          <w:szCs w:val="24"/>
          <w:u w:color="FF0000"/>
        </w:rPr>
        <w:t>, almeno cinque giorni prima delle date di scadenza previste nell’art. 1 comma 9 del presente C.C.N.I..</w:t>
      </w:r>
    </w:p>
    <w:p w:rsidR="001E057D" w:rsidRPr="001E3425" w:rsidRDefault="00904697" w:rsidP="001E057D">
      <w:pPr>
        <w:jc w:val="both"/>
        <w:rPr>
          <w:rFonts w:ascii="Calibri" w:hAnsi="Calibri" w:cs="Arial"/>
          <w:b w:val="0"/>
          <w:strike/>
          <w:sz w:val="24"/>
          <w:szCs w:val="24"/>
          <w:u w:color="FF0000"/>
        </w:rPr>
      </w:pPr>
      <w:r>
        <w:rPr>
          <w:rFonts w:ascii="Calibri" w:hAnsi="Calibri" w:cs="Arial"/>
          <w:b w:val="0"/>
          <w:sz w:val="24"/>
          <w:szCs w:val="24"/>
          <w:u w:color="FF0000"/>
        </w:rPr>
        <w:t>5</w:t>
      </w:r>
      <w:r w:rsidR="001E057D">
        <w:rPr>
          <w:rFonts w:ascii="Calibri" w:hAnsi="Calibri" w:cs="Arial"/>
          <w:b w:val="0"/>
          <w:sz w:val="24"/>
          <w:szCs w:val="24"/>
          <w:u w:color="FF0000"/>
        </w:rPr>
        <w:t xml:space="preserve">. Sulle disponibilità residue, previo accantonamento di un numero di ore sufficienti a garantire la conferma per continuità didattica </w:t>
      </w:r>
      <w:r w:rsidR="00056511">
        <w:rPr>
          <w:rFonts w:ascii="Calibri" w:hAnsi="Calibri" w:cs="Arial"/>
          <w:b w:val="0"/>
          <w:sz w:val="24"/>
          <w:szCs w:val="24"/>
          <w:u w:color="FF0000"/>
        </w:rPr>
        <w:t xml:space="preserve">nella medesima scuola </w:t>
      </w:r>
      <w:r w:rsidR="001E057D">
        <w:rPr>
          <w:rFonts w:ascii="Calibri" w:hAnsi="Calibri" w:cs="Arial"/>
          <w:b w:val="0"/>
          <w:sz w:val="24"/>
          <w:szCs w:val="24"/>
          <w:u w:color="FF0000"/>
        </w:rPr>
        <w:t xml:space="preserve">dei docenti </w:t>
      </w:r>
      <w:r w:rsidR="001E057D" w:rsidRPr="001E3425">
        <w:rPr>
          <w:rFonts w:ascii="Calibri" w:hAnsi="Calibri" w:cs="Arial"/>
          <w:b w:val="0"/>
          <w:sz w:val="24"/>
          <w:szCs w:val="24"/>
          <w:u w:color="FF0000"/>
        </w:rPr>
        <w:t>inseriti nelle graduatorie ad esaurimento e nelle graduatorie di istituto</w:t>
      </w:r>
      <w:r w:rsidR="001E057D">
        <w:rPr>
          <w:rFonts w:ascii="Calibri" w:hAnsi="Calibri" w:cs="Arial"/>
          <w:b w:val="0"/>
          <w:sz w:val="24"/>
          <w:szCs w:val="24"/>
          <w:u w:color="FF0000"/>
        </w:rPr>
        <w:t>, sono utilizzati i docenti che abbiano insegnato per almeno un anno scolastico nei licei musicali ordinamentali di cui al D.P.R. 89/10 o nelle sperimentazioni di ordinamento dei licei musicali con priorità per il personale in esubero</w:t>
      </w:r>
      <w:r w:rsidR="001E057D" w:rsidRPr="001E3425">
        <w:rPr>
          <w:rFonts w:ascii="Calibri" w:hAnsi="Calibri" w:cs="Arial"/>
          <w:b w:val="0"/>
          <w:sz w:val="24"/>
          <w:szCs w:val="24"/>
          <w:u w:color="FF0000"/>
        </w:rPr>
        <w:t xml:space="preserve"> sulle classi di concorso</w:t>
      </w:r>
      <w:r w:rsidR="001E057D">
        <w:rPr>
          <w:rFonts w:ascii="Calibri" w:hAnsi="Calibri" w:cs="Arial"/>
          <w:b w:val="0"/>
          <w:sz w:val="24"/>
          <w:szCs w:val="24"/>
          <w:u w:color="FF0000"/>
        </w:rPr>
        <w:t xml:space="preserve"> A29, A-30 e A-56 graduati </w:t>
      </w:r>
      <w:r w:rsidR="001E057D" w:rsidRPr="00863EFD">
        <w:rPr>
          <w:rFonts w:ascii="Calibri" w:hAnsi="Calibri" w:cs="Arial"/>
          <w:b w:val="0"/>
          <w:sz w:val="24"/>
          <w:szCs w:val="24"/>
          <w:u w:color="FF0000"/>
        </w:rPr>
        <w:t xml:space="preserve">in base </w:t>
      </w:r>
      <w:r w:rsidR="001E057D" w:rsidRPr="00854763">
        <w:rPr>
          <w:rFonts w:ascii="Calibri" w:hAnsi="Calibri" w:cs="Arial"/>
          <w:b w:val="0"/>
          <w:sz w:val="24"/>
          <w:szCs w:val="24"/>
          <w:u w:color="FF0000"/>
        </w:rPr>
        <w:t>al numero degli anni di effettivo servizio comunque prestato nei Licei musicali e in caso di uguale numero di anni, secondo</w:t>
      </w:r>
      <w:r w:rsidR="001E057D">
        <w:rPr>
          <w:rFonts w:ascii="Calibri" w:hAnsi="Calibri" w:cs="Arial"/>
          <w:b w:val="0"/>
          <w:color w:val="FF0000"/>
          <w:sz w:val="24"/>
          <w:szCs w:val="24"/>
          <w:u w:color="FF0000"/>
        </w:rPr>
        <w:t xml:space="preserve"> </w:t>
      </w:r>
      <w:r w:rsidR="001E057D" w:rsidRPr="00863EFD">
        <w:rPr>
          <w:rFonts w:ascii="Calibri" w:hAnsi="Calibri" w:cs="Arial"/>
          <w:b w:val="0"/>
          <w:sz w:val="24"/>
          <w:szCs w:val="24"/>
          <w:u w:color="FF0000"/>
        </w:rPr>
        <w:t xml:space="preserve">la tabella relativa alla mobilità professionale allegata al </w:t>
      </w:r>
      <w:r w:rsidR="001E057D" w:rsidRPr="00C701AC">
        <w:rPr>
          <w:rFonts w:ascii="Calibri" w:hAnsi="Calibri" w:cs="Arial"/>
          <w:b w:val="0"/>
          <w:sz w:val="24"/>
          <w:szCs w:val="24"/>
          <w:u w:color="FF0000"/>
        </w:rPr>
        <w:t xml:space="preserve">C.C.N.I. </w:t>
      </w:r>
      <w:r w:rsidR="001E057D" w:rsidRPr="00C701AC">
        <w:rPr>
          <w:rFonts w:ascii="Calibri" w:hAnsi="Calibri" w:cs="Arial"/>
          <w:b w:val="0"/>
          <w:sz w:val="24"/>
          <w:szCs w:val="24"/>
        </w:rPr>
        <w:t>11 aprile 2017</w:t>
      </w:r>
      <w:r>
        <w:rPr>
          <w:rFonts w:ascii="Calibri" w:hAnsi="Calibri" w:cs="Arial"/>
          <w:b w:val="0"/>
          <w:sz w:val="24"/>
          <w:szCs w:val="24"/>
        </w:rPr>
        <w:t>. Il personale titolare nella provincia precede quello titolare in altra provincia.</w:t>
      </w:r>
      <w:r w:rsidR="001E057D">
        <w:rPr>
          <w:rFonts w:ascii="Calibri" w:hAnsi="Calibri" w:cs="Arial"/>
          <w:b w:val="0"/>
          <w:sz w:val="24"/>
          <w:szCs w:val="24"/>
        </w:rPr>
        <w:t>(1)</w:t>
      </w:r>
    </w:p>
    <w:p w:rsidR="001E057D" w:rsidRPr="00DF74FE" w:rsidRDefault="00904697" w:rsidP="001E057D">
      <w:pPr>
        <w:tabs>
          <w:tab w:val="left" w:pos="0"/>
        </w:tabs>
        <w:autoSpaceDE w:val="0"/>
        <w:autoSpaceDN w:val="0"/>
        <w:adjustRightInd w:val="0"/>
        <w:ind w:right="-1"/>
        <w:jc w:val="both"/>
        <w:rPr>
          <w:rFonts w:ascii="Calibri" w:hAnsi="Calibri" w:cs="Arial"/>
          <w:b w:val="0"/>
          <w:sz w:val="24"/>
          <w:szCs w:val="24"/>
          <w:u w:color="FF0000"/>
        </w:rPr>
      </w:pPr>
      <w:r>
        <w:rPr>
          <w:rFonts w:ascii="Calibri" w:hAnsi="Calibri" w:cs="Arial"/>
          <w:b w:val="0"/>
          <w:sz w:val="24"/>
          <w:szCs w:val="24"/>
          <w:u w:color="FF0000"/>
        </w:rPr>
        <w:t>6</w:t>
      </w:r>
      <w:r w:rsidR="001E057D" w:rsidRPr="00DF74FE">
        <w:rPr>
          <w:rFonts w:ascii="Calibri" w:hAnsi="Calibri" w:cs="Arial"/>
          <w:b w:val="0"/>
          <w:sz w:val="24"/>
          <w:szCs w:val="24"/>
          <w:u w:color="FF0000"/>
        </w:rPr>
        <w:t xml:space="preserve">.Nei soli istituti dove erano già attivate le sperimentazioni di ordinamento di liceo musicale, il personale ivi impiegato ininterrottamente dall’a.s. 2009/10 resta confermato con priorità assoluta in base al numero degli anni di effettivo servizio comunque prestato nel medesimo Liceo e in caso di uguale numero di anni, secondo la tabella relativa alla mobilità professionale allegata al C.C.N.I. </w:t>
      </w:r>
      <w:r w:rsidR="001E057D" w:rsidRPr="00DF74FE">
        <w:rPr>
          <w:rFonts w:ascii="Calibri" w:hAnsi="Calibri" w:cs="Arial"/>
          <w:b w:val="0"/>
          <w:sz w:val="24"/>
          <w:szCs w:val="24"/>
        </w:rPr>
        <w:t>11 aprile 2017</w:t>
      </w:r>
      <w:r w:rsidR="001E057D" w:rsidRPr="00DF74FE">
        <w:rPr>
          <w:rFonts w:ascii="Calibri" w:hAnsi="Calibri" w:cs="Arial"/>
          <w:b w:val="0"/>
          <w:sz w:val="24"/>
          <w:szCs w:val="24"/>
          <w:u w:color="FF0000"/>
        </w:rPr>
        <w:t>.</w:t>
      </w:r>
    </w:p>
    <w:p w:rsidR="001E057D" w:rsidRPr="00DF74FE" w:rsidRDefault="00904697" w:rsidP="001E057D">
      <w:pPr>
        <w:tabs>
          <w:tab w:val="left" w:pos="0"/>
        </w:tabs>
        <w:autoSpaceDE w:val="0"/>
        <w:autoSpaceDN w:val="0"/>
        <w:adjustRightInd w:val="0"/>
        <w:ind w:right="-1"/>
        <w:jc w:val="both"/>
        <w:rPr>
          <w:rFonts w:ascii="Calibri" w:hAnsi="Calibri" w:cs="Arial"/>
          <w:b w:val="0"/>
          <w:bCs w:val="0"/>
          <w:sz w:val="24"/>
          <w:szCs w:val="24"/>
        </w:rPr>
      </w:pPr>
      <w:r>
        <w:rPr>
          <w:rFonts w:ascii="Calibri" w:hAnsi="Calibri" w:cs="Arial"/>
          <w:b w:val="0"/>
          <w:sz w:val="24"/>
          <w:szCs w:val="24"/>
        </w:rPr>
        <w:t>7</w:t>
      </w:r>
      <w:r w:rsidR="001E057D" w:rsidRPr="00DF74FE">
        <w:rPr>
          <w:rFonts w:ascii="Calibri" w:hAnsi="Calibri" w:cs="Arial"/>
          <w:b w:val="0"/>
          <w:sz w:val="24"/>
          <w:szCs w:val="24"/>
        </w:rPr>
        <w:t>.Analogamente i docenti assunti con con</w:t>
      </w:r>
      <w:r w:rsidR="001E057D">
        <w:rPr>
          <w:rFonts w:ascii="Calibri" w:hAnsi="Calibri" w:cs="Arial"/>
          <w:b w:val="0"/>
          <w:sz w:val="24"/>
          <w:szCs w:val="24"/>
        </w:rPr>
        <w:t>tratto a tempo indeterminato per l’</w:t>
      </w:r>
      <w:r w:rsidR="001E057D" w:rsidRPr="00DF74FE">
        <w:rPr>
          <w:rFonts w:ascii="Calibri" w:hAnsi="Calibri" w:cs="Arial"/>
          <w:b w:val="0"/>
          <w:sz w:val="24"/>
          <w:szCs w:val="24"/>
        </w:rPr>
        <w:t>a.s. 2017/18, ma titolari di supplenze fino al termine delle attività didattiche sui posti relativi agli insegnamenti di nuova istituzione del liceo musicale e/o coreutico, hanno diritto a domanda alla conferma</w:t>
      </w:r>
      <w:r w:rsidR="001E057D">
        <w:rPr>
          <w:rFonts w:ascii="Calibri" w:hAnsi="Calibri" w:cs="Arial"/>
          <w:b w:val="0"/>
          <w:sz w:val="24"/>
          <w:szCs w:val="24"/>
        </w:rPr>
        <w:t xml:space="preserve"> ai sensi del comma 6</w:t>
      </w:r>
      <w:r w:rsidR="001E057D" w:rsidRPr="00DF74FE">
        <w:rPr>
          <w:rFonts w:ascii="Calibri" w:hAnsi="Calibri" w:cs="Arial"/>
          <w:b w:val="0"/>
          <w:sz w:val="24"/>
          <w:szCs w:val="24"/>
        </w:rPr>
        <w:t>, sul posto o sulla quota oraria assegnata nell'anno scolastico 2016/17</w:t>
      </w:r>
      <w:r w:rsidR="001E057D" w:rsidRPr="00DF74FE">
        <w:rPr>
          <w:rFonts w:ascii="Calibri" w:hAnsi="Calibri" w:cs="Arial"/>
          <w:sz w:val="24"/>
          <w:szCs w:val="24"/>
        </w:rPr>
        <w:t xml:space="preserve">. </w:t>
      </w:r>
    </w:p>
    <w:p w:rsidR="001E057D" w:rsidRDefault="00904697" w:rsidP="001E057D">
      <w:pPr>
        <w:jc w:val="both"/>
        <w:rPr>
          <w:rFonts w:ascii="Calibri" w:hAnsi="Calibri" w:cs="Arial"/>
          <w:b w:val="0"/>
          <w:bCs w:val="0"/>
          <w:sz w:val="24"/>
          <w:szCs w:val="24"/>
        </w:rPr>
      </w:pPr>
      <w:r>
        <w:rPr>
          <w:rFonts w:ascii="Calibri" w:hAnsi="Calibri" w:cs="Arial"/>
          <w:b w:val="0"/>
          <w:bCs w:val="0"/>
          <w:sz w:val="24"/>
          <w:szCs w:val="24"/>
        </w:rPr>
        <w:t>8</w:t>
      </w:r>
      <w:r w:rsidR="001E057D">
        <w:rPr>
          <w:rFonts w:ascii="Calibri" w:hAnsi="Calibri" w:cs="Arial"/>
          <w:b w:val="0"/>
          <w:bCs w:val="0"/>
          <w:sz w:val="24"/>
          <w:szCs w:val="24"/>
        </w:rPr>
        <w:t>.</w:t>
      </w:r>
      <w:r w:rsidR="001E057D">
        <w:rPr>
          <w:rFonts w:ascii="Calibri" w:hAnsi="Calibri" w:cs="Arial"/>
          <w:b w:val="0"/>
          <w:bCs w:val="0"/>
          <w:color w:val="000000"/>
          <w:sz w:val="24"/>
          <w:szCs w:val="24"/>
        </w:rPr>
        <w:t xml:space="preserve"> </w:t>
      </w:r>
      <w:r w:rsidR="001E057D" w:rsidRPr="00FD0648">
        <w:rPr>
          <w:rFonts w:ascii="Calibri" w:hAnsi="Calibri" w:cs="Arial"/>
          <w:b w:val="0"/>
          <w:bCs w:val="0"/>
          <w:sz w:val="24"/>
          <w:szCs w:val="24"/>
        </w:rPr>
        <w:t>I</w:t>
      </w:r>
      <w:r w:rsidR="001E057D" w:rsidRPr="00863EFD">
        <w:rPr>
          <w:rFonts w:ascii="Calibri" w:hAnsi="Calibri" w:cs="Arial"/>
          <w:b w:val="0"/>
          <w:bCs w:val="0"/>
          <w:sz w:val="24"/>
          <w:szCs w:val="24"/>
        </w:rPr>
        <w:t xml:space="preserve"> docenti in esubero privi di sede di titolarità e utilizzati parzialmente sui nuovi insegnamenti dei licei musicali in attuazione del presente articolo, ai fini di un eventuale completamento dell’orario di cattedra, possono essere utilizzati anche in altra classe di concorso esclusivamente nell’ambito della scuola secondaria di secondo grado sulla base dei criteri previsti al comma 3 del precedente art. 2.</w:t>
      </w:r>
    </w:p>
    <w:p w:rsidR="001E057D" w:rsidRPr="00863EFD" w:rsidRDefault="00904697" w:rsidP="001E057D">
      <w:pPr>
        <w:jc w:val="both"/>
        <w:rPr>
          <w:rFonts w:ascii="Calibri" w:hAnsi="Calibri" w:cs="Arial"/>
          <w:b w:val="0"/>
          <w:bCs w:val="0"/>
          <w:sz w:val="24"/>
          <w:szCs w:val="24"/>
        </w:rPr>
      </w:pPr>
      <w:r>
        <w:rPr>
          <w:rFonts w:ascii="Calibri" w:hAnsi="Calibri" w:cs="Arial"/>
          <w:b w:val="0"/>
          <w:bCs w:val="0"/>
          <w:sz w:val="24"/>
          <w:szCs w:val="24"/>
        </w:rPr>
        <w:t>9</w:t>
      </w:r>
      <w:r w:rsidR="001E057D" w:rsidRPr="00863EFD">
        <w:rPr>
          <w:rFonts w:ascii="Calibri" w:hAnsi="Calibri" w:cs="Arial"/>
          <w:b w:val="0"/>
          <w:bCs w:val="0"/>
          <w:color w:val="000000"/>
          <w:sz w:val="24"/>
          <w:szCs w:val="24"/>
        </w:rPr>
        <w:t xml:space="preserve">. Nell’anno scolastico </w:t>
      </w:r>
      <w:r w:rsidR="001E057D" w:rsidRPr="00E8699B">
        <w:rPr>
          <w:rFonts w:ascii="Calibri" w:hAnsi="Calibri" w:cs="Arial"/>
          <w:b w:val="0"/>
          <w:sz w:val="24"/>
          <w:szCs w:val="24"/>
        </w:rPr>
        <w:t>2017/2018</w:t>
      </w:r>
      <w:r w:rsidR="001E057D">
        <w:rPr>
          <w:rFonts w:ascii="Calibri" w:hAnsi="Calibri" w:cs="Arial"/>
          <w:sz w:val="24"/>
          <w:szCs w:val="24"/>
        </w:rPr>
        <w:t xml:space="preserve"> </w:t>
      </w:r>
      <w:r w:rsidR="001E057D" w:rsidRPr="00863EFD">
        <w:rPr>
          <w:rFonts w:ascii="Calibri" w:hAnsi="Calibri" w:cs="Arial"/>
          <w:b w:val="0"/>
          <w:bCs w:val="0"/>
          <w:color w:val="000000"/>
          <w:sz w:val="24"/>
          <w:szCs w:val="24"/>
        </w:rPr>
        <w:t>l</w:t>
      </w:r>
      <w:r w:rsidR="001E057D" w:rsidRPr="00863EFD">
        <w:rPr>
          <w:rFonts w:ascii="Calibri" w:hAnsi="Calibri" w:cs="Arial"/>
          <w:b w:val="0"/>
          <w:bCs w:val="0"/>
          <w:sz w:val="24"/>
          <w:szCs w:val="24"/>
        </w:rPr>
        <w:t>’insieme delle operazioni di utilizzo sui licei musicali, in base a quanto previsto nel presente articolo, dovranno quindi essere effettuate nel rispetto dell’ordine delle operazioni come di seguito indicate.</w:t>
      </w:r>
    </w:p>
    <w:p w:rsidR="00354793" w:rsidRDefault="00354793">
      <w:pPr>
        <w:spacing w:after="200" w:line="276" w:lineRule="auto"/>
        <w:rPr>
          <w:rFonts w:ascii="Calibri" w:hAnsi="Calibri" w:cs="Arial"/>
          <w:b w:val="0"/>
          <w:bCs w:val="0"/>
          <w:color w:val="000000"/>
          <w:sz w:val="24"/>
          <w:szCs w:val="24"/>
        </w:rPr>
      </w:pPr>
    </w:p>
    <w:p w:rsidR="00354793" w:rsidRDefault="00354793">
      <w:pPr>
        <w:spacing w:after="200" w:line="276" w:lineRule="auto"/>
        <w:rPr>
          <w:rFonts w:ascii="Calibri" w:hAnsi="Calibri" w:cs="Arial"/>
          <w:b w:val="0"/>
          <w:bCs w:val="0"/>
          <w:color w:val="000000"/>
          <w:sz w:val="24"/>
          <w:szCs w:val="24"/>
        </w:rPr>
      </w:pPr>
      <w:r>
        <w:rPr>
          <w:rFonts w:ascii="Calibri" w:hAnsi="Calibri" w:cs="Arial"/>
          <w:b w:val="0"/>
          <w:bCs w:val="0"/>
          <w:color w:val="000000"/>
          <w:sz w:val="24"/>
          <w:szCs w:val="24"/>
        </w:rPr>
        <w:t>______________</w:t>
      </w:r>
    </w:p>
    <w:p w:rsidR="00354793" w:rsidRPr="00354793" w:rsidRDefault="00354793" w:rsidP="00354793">
      <w:pPr>
        <w:pStyle w:val="Paragrafoelenco"/>
        <w:spacing w:after="200" w:line="276" w:lineRule="auto"/>
        <w:ind w:left="0"/>
        <w:rPr>
          <w:rFonts w:cs="Arial"/>
          <w:color w:val="000000"/>
          <w:sz w:val="18"/>
          <w:szCs w:val="18"/>
        </w:rPr>
      </w:pPr>
      <w:r>
        <w:rPr>
          <w:rFonts w:cs="Arial"/>
          <w:color w:val="000000"/>
          <w:sz w:val="18"/>
          <w:szCs w:val="18"/>
        </w:rPr>
        <w:t>(1)</w:t>
      </w:r>
      <w:r w:rsidRPr="00354793">
        <w:rPr>
          <w:rFonts w:cs="Arial"/>
          <w:color w:val="000000"/>
          <w:sz w:val="18"/>
          <w:szCs w:val="18"/>
        </w:rPr>
        <w:t>Detto personale può essere utilizzato purchè in possesso dei titoli previsti per le classi di concorso specifiche dei nuovi licei musicali dal D.P.R. 19/16 e successive modifiche e integrazioni</w:t>
      </w:r>
      <w:r w:rsidRPr="00354793">
        <w:rPr>
          <w:rFonts w:cs="Arial"/>
          <w:color w:val="000000"/>
          <w:sz w:val="18"/>
          <w:szCs w:val="18"/>
        </w:rPr>
        <w:br w:type="page"/>
      </w:r>
    </w:p>
    <w:p w:rsidR="00E93E7A" w:rsidRDefault="00E93E7A" w:rsidP="00E93E7A">
      <w:pPr>
        <w:jc w:val="both"/>
        <w:rPr>
          <w:rFonts w:ascii="Calibri" w:hAnsi="Calibri" w:cs="Arial"/>
          <w:b w:val="0"/>
          <w:bCs w:val="0"/>
          <w:color w:val="000000"/>
          <w:sz w:val="24"/>
          <w:szCs w:val="24"/>
        </w:rPr>
      </w:pPr>
    </w:p>
    <w:p w:rsidR="00E93E7A" w:rsidRPr="00107FA1" w:rsidRDefault="00E93E7A" w:rsidP="00E93E7A">
      <w:pPr>
        <w:ind w:left="360" w:hanging="360"/>
        <w:jc w:val="center"/>
        <w:rPr>
          <w:rFonts w:ascii="Calibri" w:hAnsi="Calibri" w:cs="Arial"/>
          <w:b w:val="0"/>
          <w:bCs w:val="0"/>
          <w:sz w:val="24"/>
          <w:szCs w:val="24"/>
          <w:u w:val="single"/>
        </w:rPr>
      </w:pPr>
      <w:r w:rsidRPr="00107FA1">
        <w:rPr>
          <w:rFonts w:ascii="Calibri" w:hAnsi="Calibri" w:cs="Arial"/>
          <w:b w:val="0"/>
          <w:bCs w:val="0"/>
          <w:sz w:val="24"/>
          <w:szCs w:val="24"/>
          <w:u w:val="single"/>
        </w:rPr>
        <w:t>ORDINE DELLE OPERAZIONI DI UTILIZZAZIONE NEI LICEI MUSICALI</w:t>
      </w:r>
    </w:p>
    <w:p w:rsidR="00E93E7A" w:rsidRPr="00863EFD" w:rsidRDefault="00E93E7A" w:rsidP="00E93E7A">
      <w:pPr>
        <w:ind w:left="360" w:hanging="360"/>
        <w:jc w:val="both"/>
        <w:rPr>
          <w:rFonts w:ascii="Calibri" w:hAnsi="Calibri" w:cs="Arial"/>
          <w:b w:val="0"/>
          <w:bCs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
        <w:gridCol w:w="501"/>
        <w:gridCol w:w="6167"/>
        <w:gridCol w:w="2801"/>
      </w:tblGrid>
      <w:tr w:rsidR="00E93E7A" w:rsidRPr="00863EFD" w:rsidTr="0038105A">
        <w:trPr>
          <w:trHeight w:val="442"/>
        </w:trPr>
        <w:tc>
          <w:tcPr>
            <w:tcW w:w="450" w:type="pct"/>
            <w:gridSpan w:val="2"/>
            <w:vAlign w:val="center"/>
          </w:tcPr>
          <w:p w:rsidR="00E93E7A" w:rsidRPr="00863EFD" w:rsidRDefault="00E93E7A" w:rsidP="0038105A">
            <w:pPr>
              <w:jc w:val="center"/>
              <w:rPr>
                <w:rFonts w:ascii="Calibri" w:hAnsi="Calibri" w:cs="Arial"/>
                <w:b w:val="0"/>
                <w:bCs w:val="0"/>
                <w:sz w:val="24"/>
                <w:szCs w:val="24"/>
              </w:rPr>
            </w:pPr>
            <w:r w:rsidRPr="00863EFD">
              <w:rPr>
                <w:rFonts w:ascii="Calibri" w:hAnsi="Calibri" w:cs="Arial"/>
                <w:b w:val="0"/>
                <w:bCs w:val="0"/>
                <w:sz w:val="24"/>
                <w:szCs w:val="24"/>
              </w:rPr>
              <w:t>Ordine</w:t>
            </w:r>
          </w:p>
        </w:tc>
        <w:tc>
          <w:tcPr>
            <w:tcW w:w="3129" w:type="pct"/>
            <w:vAlign w:val="center"/>
          </w:tcPr>
          <w:p w:rsidR="00E93E7A" w:rsidRPr="00863EFD" w:rsidRDefault="00E93E7A" w:rsidP="0038105A">
            <w:pPr>
              <w:jc w:val="center"/>
              <w:rPr>
                <w:rFonts w:ascii="Calibri" w:hAnsi="Calibri" w:cs="Arial"/>
                <w:b w:val="0"/>
                <w:bCs w:val="0"/>
                <w:sz w:val="24"/>
                <w:szCs w:val="24"/>
              </w:rPr>
            </w:pPr>
            <w:r w:rsidRPr="00863EFD">
              <w:rPr>
                <w:rFonts w:ascii="Calibri" w:hAnsi="Calibri" w:cs="Arial"/>
                <w:b w:val="0"/>
                <w:bCs w:val="0"/>
                <w:sz w:val="24"/>
                <w:szCs w:val="24"/>
              </w:rPr>
              <w:t>Destinatari</w:t>
            </w:r>
          </w:p>
        </w:tc>
        <w:tc>
          <w:tcPr>
            <w:tcW w:w="1421" w:type="pct"/>
            <w:vAlign w:val="center"/>
          </w:tcPr>
          <w:p w:rsidR="00E93E7A" w:rsidRPr="00863EFD" w:rsidRDefault="00E93E7A" w:rsidP="0038105A">
            <w:pPr>
              <w:jc w:val="center"/>
              <w:rPr>
                <w:rFonts w:ascii="Calibri" w:hAnsi="Calibri" w:cs="Arial"/>
                <w:b w:val="0"/>
                <w:bCs w:val="0"/>
                <w:sz w:val="24"/>
                <w:szCs w:val="24"/>
              </w:rPr>
            </w:pPr>
            <w:r w:rsidRPr="00863EFD">
              <w:rPr>
                <w:rFonts w:ascii="Calibri" w:hAnsi="Calibri" w:cs="Arial"/>
                <w:b w:val="0"/>
                <w:bCs w:val="0"/>
                <w:sz w:val="24"/>
                <w:szCs w:val="24"/>
              </w:rPr>
              <w:t>Annotazioni</w:t>
            </w:r>
          </w:p>
        </w:tc>
      </w:tr>
      <w:tr w:rsidR="00E93E7A" w:rsidRPr="00863EFD" w:rsidTr="0038105A">
        <w:trPr>
          <w:trHeight w:val="463"/>
        </w:trPr>
        <w:tc>
          <w:tcPr>
            <w:tcW w:w="5000" w:type="pct"/>
            <w:gridSpan w:val="4"/>
            <w:vAlign w:val="center"/>
          </w:tcPr>
          <w:p w:rsidR="00E93E7A" w:rsidRPr="00863EFD" w:rsidRDefault="00E93E7A" w:rsidP="0038105A">
            <w:pPr>
              <w:jc w:val="center"/>
              <w:rPr>
                <w:rFonts w:ascii="Calibri" w:hAnsi="Calibri" w:cs="Arial"/>
                <w:b w:val="0"/>
                <w:bCs w:val="0"/>
                <w:sz w:val="24"/>
                <w:szCs w:val="24"/>
              </w:rPr>
            </w:pPr>
            <w:r w:rsidRPr="00863EFD">
              <w:rPr>
                <w:rFonts w:ascii="Calibri" w:hAnsi="Calibri" w:cs="Arial"/>
                <w:b w:val="0"/>
                <w:bCs w:val="0"/>
                <w:sz w:val="24"/>
                <w:szCs w:val="24"/>
              </w:rPr>
              <w:t>OPERAZIONI RELATIVE A TUTTE LE DISCIPLINE</w:t>
            </w:r>
          </w:p>
        </w:tc>
      </w:tr>
      <w:tr w:rsidR="00E93E7A" w:rsidRPr="00863EFD" w:rsidTr="00056511">
        <w:trPr>
          <w:trHeight w:val="853"/>
        </w:trPr>
        <w:tc>
          <w:tcPr>
            <w:tcW w:w="196" w:type="pct"/>
            <w:vAlign w:val="center"/>
          </w:tcPr>
          <w:p w:rsidR="00E93E7A" w:rsidRPr="00863EFD" w:rsidRDefault="00E93E7A" w:rsidP="0038105A">
            <w:pPr>
              <w:jc w:val="both"/>
              <w:rPr>
                <w:rFonts w:ascii="Calibri" w:hAnsi="Calibri" w:cs="Arial"/>
                <w:b w:val="0"/>
                <w:bCs w:val="0"/>
                <w:sz w:val="24"/>
                <w:szCs w:val="24"/>
              </w:rPr>
            </w:pPr>
            <w:r w:rsidRPr="00863EFD">
              <w:rPr>
                <w:rFonts w:ascii="Calibri" w:hAnsi="Calibri" w:cs="Arial"/>
                <w:b w:val="0"/>
                <w:bCs w:val="0"/>
                <w:sz w:val="24"/>
                <w:szCs w:val="24"/>
              </w:rPr>
              <w:t>1</w:t>
            </w:r>
          </w:p>
        </w:tc>
        <w:tc>
          <w:tcPr>
            <w:tcW w:w="3382" w:type="pct"/>
            <w:gridSpan w:val="2"/>
            <w:vAlign w:val="center"/>
          </w:tcPr>
          <w:p w:rsidR="00E93E7A" w:rsidRPr="00863EFD" w:rsidRDefault="00E93E7A" w:rsidP="0038105A">
            <w:pPr>
              <w:jc w:val="both"/>
              <w:rPr>
                <w:rFonts w:ascii="Calibri" w:hAnsi="Calibri" w:cs="Arial"/>
                <w:b w:val="0"/>
                <w:bCs w:val="0"/>
                <w:sz w:val="24"/>
                <w:szCs w:val="24"/>
              </w:rPr>
            </w:pPr>
            <w:r w:rsidRPr="00863EFD">
              <w:rPr>
                <w:rFonts w:ascii="Calibri" w:hAnsi="Calibri" w:cs="Arial"/>
                <w:b w:val="0"/>
                <w:sz w:val="24"/>
                <w:szCs w:val="24"/>
              </w:rPr>
              <w:t xml:space="preserve">Conferma dei docenti impiegati </w:t>
            </w:r>
            <w:r>
              <w:rPr>
                <w:rFonts w:ascii="Calibri" w:hAnsi="Calibri" w:cs="Arial"/>
                <w:b w:val="0"/>
                <w:sz w:val="24"/>
                <w:szCs w:val="24"/>
              </w:rPr>
              <w:t>nella specifica disciplina ininterrottamente dall’a.s.</w:t>
            </w:r>
            <w:r w:rsidRPr="00863EFD">
              <w:rPr>
                <w:rFonts w:ascii="Calibri" w:hAnsi="Calibri" w:cs="Arial"/>
                <w:b w:val="0"/>
                <w:sz w:val="24"/>
                <w:szCs w:val="24"/>
              </w:rPr>
              <w:t xml:space="preserve"> </w:t>
            </w:r>
            <w:r>
              <w:rPr>
                <w:rFonts w:ascii="Calibri" w:hAnsi="Calibri" w:cs="Arial"/>
                <w:b w:val="0"/>
                <w:sz w:val="24"/>
                <w:szCs w:val="24"/>
              </w:rPr>
              <w:t>2009/10</w:t>
            </w:r>
            <w:r w:rsidRPr="00863EFD">
              <w:rPr>
                <w:rFonts w:ascii="Calibri" w:hAnsi="Calibri" w:cs="Arial"/>
                <w:b w:val="0"/>
                <w:sz w:val="24"/>
                <w:szCs w:val="24"/>
              </w:rPr>
              <w:t xml:space="preserve"> nei soli istituti dove erano già attivate le sperimentazioni di ordinamento di liceo musicale. </w:t>
            </w:r>
          </w:p>
        </w:tc>
        <w:tc>
          <w:tcPr>
            <w:tcW w:w="1421" w:type="pct"/>
            <w:vAlign w:val="center"/>
          </w:tcPr>
          <w:p w:rsidR="00E93E7A" w:rsidRPr="00863EFD" w:rsidRDefault="00904697" w:rsidP="0038105A">
            <w:pPr>
              <w:jc w:val="both"/>
              <w:rPr>
                <w:rFonts w:ascii="Calibri" w:hAnsi="Calibri" w:cs="Arial"/>
                <w:b w:val="0"/>
                <w:bCs w:val="0"/>
                <w:sz w:val="24"/>
                <w:szCs w:val="24"/>
              </w:rPr>
            </w:pPr>
            <w:r>
              <w:rPr>
                <w:rFonts w:ascii="Calibri" w:hAnsi="Calibri" w:cs="Arial"/>
                <w:b w:val="0"/>
                <w:bCs w:val="0"/>
                <w:sz w:val="24"/>
                <w:szCs w:val="24"/>
              </w:rPr>
              <w:t>Commi 2 e 6</w:t>
            </w:r>
          </w:p>
          <w:p w:rsidR="00E93E7A" w:rsidRPr="00863EFD" w:rsidRDefault="00E93E7A" w:rsidP="0038105A">
            <w:pPr>
              <w:jc w:val="both"/>
              <w:rPr>
                <w:rFonts w:ascii="Calibri" w:hAnsi="Calibri" w:cs="Arial"/>
                <w:b w:val="0"/>
                <w:bCs w:val="0"/>
                <w:sz w:val="24"/>
                <w:szCs w:val="24"/>
              </w:rPr>
            </w:pPr>
          </w:p>
        </w:tc>
      </w:tr>
      <w:tr w:rsidR="00E93E7A" w:rsidRPr="00863EFD" w:rsidTr="00056511">
        <w:trPr>
          <w:trHeight w:val="979"/>
        </w:trPr>
        <w:tc>
          <w:tcPr>
            <w:tcW w:w="196" w:type="pct"/>
            <w:vAlign w:val="center"/>
          </w:tcPr>
          <w:p w:rsidR="00E93E7A" w:rsidRPr="00863EFD" w:rsidRDefault="00E93E7A" w:rsidP="0038105A">
            <w:pPr>
              <w:jc w:val="both"/>
              <w:rPr>
                <w:rFonts w:ascii="Calibri" w:hAnsi="Calibri" w:cs="Arial"/>
                <w:b w:val="0"/>
                <w:bCs w:val="0"/>
                <w:sz w:val="24"/>
                <w:szCs w:val="24"/>
              </w:rPr>
            </w:pPr>
            <w:r w:rsidRPr="00863EFD">
              <w:rPr>
                <w:rFonts w:ascii="Calibri" w:hAnsi="Calibri" w:cs="Arial"/>
                <w:b w:val="0"/>
                <w:bCs w:val="0"/>
                <w:sz w:val="24"/>
                <w:szCs w:val="24"/>
              </w:rPr>
              <w:t>2</w:t>
            </w:r>
          </w:p>
        </w:tc>
        <w:tc>
          <w:tcPr>
            <w:tcW w:w="3382" w:type="pct"/>
            <w:gridSpan w:val="2"/>
            <w:vAlign w:val="center"/>
          </w:tcPr>
          <w:p w:rsidR="00E93E7A" w:rsidRPr="00863EFD" w:rsidRDefault="00E93E7A" w:rsidP="0038105A">
            <w:pPr>
              <w:jc w:val="both"/>
              <w:rPr>
                <w:rFonts w:ascii="Calibri" w:hAnsi="Calibri" w:cs="Arial"/>
                <w:b w:val="0"/>
                <w:sz w:val="24"/>
                <w:szCs w:val="24"/>
              </w:rPr>
            </w:pPr>
            <w:r w:rsidRPr="00863EFD">
              <w:rPr>
                <w:rFonts w:ascii="Calibri" w:hAnsi="Calibri" w:cs="Arial"/>
                <w:b w:val="0"/>
                <w:sz w:val="24"/>
                <w:szCs w:val="24"/>
              </w:rPr>
              <w:t>Conferma, a domanda, sulla disciplina di insegna</w:t>
            </w:r>
            <w:r>
              <w:rPr>
                <w:rFonts w:ascii="Calibri" w:hAnsi="Calibri" w:cs="Arial"/>
                <w:b w:val="0"/>
                <w:sz w:val="24"/>
                <w:szCs w:val="24"/>
              </w:rPr>
              <w:t xml:space="preserve">mento dei docenti già </w:t>
            </w:r>
            <w:r w:rsidRPr="00A96156">
              <w:rPr>
                <w:rFonts w:ascii="Calibri" w:hAnsi="Calibri" w:cs="Arial"/>
                <w:b w:val="0"/>
                <w:sz w:val="24"/>
                <w:szCs w:val="24"/>
              </w:rPr>
              <w:t>in servizio</w:t>
            </w:r>
            <w:r w:rsidRPr="00863EFD">
              <w:rPr>
                <w:rFonts w:ascii="Calibri" w:hAnsi="Calibri" w:cs="Arial"/>
                <w:b w:val="0"/>
                <w:sz w:val="24"/>
                <w:szCs w:val="24"/>
              </w:rPr>
              <w:t xml:space="preserve"> per l’a.s. </w:t>
            </w:r>
            <w:r>
              <w:rPr>
                <w:rFonts w:ascii="Calibri" w:hAnsi="Calibri" w:cs="Arial"/>
                <w:b w:val="0"/>
                <w:sz w:val="24"/>
                <w:szCs w:val="24"/>
              </w:rPr>
              <w:t xml:space="preserve"> </w:t>
            </w:r>
            <w:r w:rsidRPr="00056511">
              <w:rPr>
                <w:rFonts w:ascii="Calibri" w:hAnsi="Calibri" w:cs="Arial"/>
                <w:b w:val="0"/>
                <w:sz w:val="24"/>
                <w:szCs w:val="24"/>
              </w:rPr>
              <w:t>2016/2017</w:t>
            </w:r>
            <w:r w:rsidRPr="00863EFD">
              <w:rPr>
                <w:rFonts w:ascii="Calibri" w:hAnsi="Calibri" w:cs="Arial"/>
                <w:b w:val="0"/>
                <w:sz w:val="24"/>
                <w:szCs w:val="24"/>
              </w:rPr>
              <w:t>, sul posto o sulla quota orario assegnata nel suddetto anno scolastico</w:t>
            </w:r>
          </w:p>
        </w:tc>
        <w:tc>
          <w:tcPr>
            <w:tcW w:w="1421" w:type="pct"/>
            <w:vAlign w:val="center"/>
          </w:tcPr>
          <w:p w:rsidR="00E93E7A" w:rsidRPr="00863EFD" w:rsidRDefault="00904697" w:rsidP="0038105A">
            <w:pPr>
              <w:jc w:val="both"/>
              <w:rPr>
                <w:rFonts w:ascii="Calibri" w:hAnsi="Calibri" w:cs="Arial"/>
                <w:b w:val="0"/>
                <w:bCs w:val="0"/>
                <w:sz w:val="24"/>
                <w:szCs w:val="24"/>
              </w:rPr>
            </w:pPr>
            <w:r>
              <w:rPr>
                <w:rFonts w:ascii="Calibri" w:hAnsi="Calibri" w:cs="Arial"/>
                <w:b w:val="0"/>
                <w:bCs w:val="0"/>
                <w:sz w:val="24"/>
                <w:szCs w:val="24"/>
              </w:rPr>
              <w:t>Comma 2 e 7</w:t>
            </w:r>
            <w:r w:rsidR="00056511">
              <w:rPr>
                <w:rFonts w:ascii="Calibri" w:hAnsi="Calibri" w:cs="Arial"/>
                <w:b w:val="0"/>
                <w:bCs w:val="0"/>
                <w:sz w:val="24"/>
                <w:szCs w:val="24"/>
              </w:rPr>
              <w:t xml:space="preserve"> </w:t>
            </w:r>
            <w:r w:rsidR="00E93E7A" w:rsidRPr="00863EFD">
              <w:rPr>
                <w:rFonts w:ascii="Calibri" w:hAnsi="Calibri" w:cs="Arial"/>
                <w:b w:val="0"/>
                <w:bCs w:val="0"/>
                <w:sz w:val="24"/>
                <w:szCs w:val="24"/>
              </w:rPr>
              <w:t xml:space="preserve"> </w:t>
            </w:r>
          </w:p>
          <w:p w:rsidR="00E93E7A" w:rsidRPr="00863EFD" w:rsidRDefault="00E93E7A" w:rsidP="0038105A">
            <w:pPr>
              <w:jc w:val="both"/>
              <w:rPr>
                <w:rFonts w:ascii="Calibri" w:hAnsi="Calibri" w:cs="Arial"/>
                <w:b w:val="0"/>
                <w:bCs w:val="0"/>
                <w:sz w:val="24"/>
                <w:szCs w:val="24"/>
              </w:rPr>
            </w:pPr>
          </w:p>
        </w:tc>
      </w:tr>
      <w:tr w:rsidR="00E93E7A" w:rsidRPr="00863EFD" w:rsidTr="00056511">
        <w:trPr>
          <w:trHeight w:val="1531"/>
        </w:trPr>
        <w:tc>
          <w:tcPr>
            <w:tcW w:w="196" w:type="pct"/>
            <w:vAlign w:val="center"/>
          </w:tcPr>
          <w:p w:rsidR="00E93E7A" w:rsidRPr="00863EFD" w:rsidRDefault="00E93E7A" w:rsidP="0038105A">
            <w:pPr>
              <w:jc w:val="both"/>
              <w:rPr>
                <w:rFonts w:ascii="Calibri" w:hAnsi="Calibri" w:cs="Arial"/>
                <w:b w:val="0"/>
                <w:bCs w:val="0"/>
                <w:sz w:val="24"/>
                <w:szCs w:val="24"/>
              </w:rPr>
            </w:pPr>
            <w:r w:rsidRPr="00863EFD">
              <w:rPr>
                <w:rFonts w:ascii="Calibri" w:hAnsi="Calibri" w:cs="Arial"/>
                <w:b w:val="0"/>
                <w:bCs w:val="0"/>
                <w:sz w:val="24"/>
                <w:szCs w:val="24"/>
              </w:rPr>
              <w:t xml:space="preserve">3 </w:t>
            </w:r>
          </w:p>
        </w:tc>
        <w:tc>
          <w:tcPr>
            <w:tcW w:w="3382" w:type="pct"/>
            <w:gridSpan w:val="2"/>
            <w:vAlign w:val="center"/>
          </w:tcPr>
          <w:p w:rsidR="00E93E7A" w:rsidRPr="00863EFD" w:rsidRDefault="00056511" w:rsidP="0038105A">
            <w:pPr>
              <w:jc w:val="both"/>
              <w:rPr>
                <w:rFonts w:ascii="Calibri" w:hAnsi="Calibri" w:cs="Arial"/>
                <w:b w:val="0"/>
                <w:sz w:val="24"/>
                <w:szCs w:val="24"/>
              </w:rPr>
            </w:pPr>
            <w:r>
              <w:rPr>
                <w:rFonts w:ascii="Calibri" w:hAnsi="Calibri" w:cs="Arial"/>
                <w:b w:val="0"/>
                <w:sz w:val="24"/>
                <w:szCs w:val="24"/>
                <w:u w:color="FF0000"/>
              </w:rPr>
              <w:t xml:space="preserve">accantonamento di un numero di ore sufficienti a garantire la conferma per continuità didattica nella medesima scuola dei docenti </w:t>
            </w:r>
            <w:r w:rsidRPr="001E3425">
              <w:rPr>
                <w:rFonts w:ascii="Calibri" w:hAnsi="Calibri" w:cs="Arial"/>
                <w:b w:val="0"/>
                <w:sz w:val="24"/>
                <w:szCs w:val="24"/>
                <w:u w:color="FF0000"/>
              </w:rPr>
              <w:t>inseriti nelle graduatorie ad esaurimento e nelle graduatorie di istituto</w:t>
            </w:r>
            <w:r>
              <w:rPr>
                <w:rFonts w:ascii="Calibri" w:hAnsi="Calibri" w:cs="Arial"/>
                <w:b w:val="0"/>
                <w:sz w:val="24"/>
                <w:szCs w:val="24"/>
                <w:u w:color="FF0000"/>
              </w:rPr>
              <w:t xml:space="preserve"> che abbiano prestato servizio nell’anno scolastico 2016/17</w:t>
            </w:r>
          </w:p>
        </w:tc>
        <w:tc>
          <w:tcPr>
            <w:tcW w:w="1421" w:type="pct"/>
            <w:vAlign w:val="center"/>
          </w:tcPr>
          <w:p w:rsidR="00E93E7A" w:rsidRPr="00863EFD" w:rsidRDefault="00056511" w:rsidP="0038105A">
            <w:pPr>
              <w:jc w:val="both"/>
              <w:rPr>
                <w:rFonts w:ascii="Calibri" w:hAnsi="Calibri" w:cs="Arial"/>
                <w:b w:val="0"/>
                <w:bCs w:val="0"/>
                <w:sz w:val="24"/>
                <w:szCs w:val="24"/>
              </w:rPr>
            </w:pPr>
            <w:r>
              <w:rPr>
                <w:rFonts w:ascii="Calibri" w:hAnsi="Calibri" w:cs="Arial"/>
                <w:b w:val="0"/>
                <w:bCs w:val="0"/>
                <w:sz w:val="24"/>
                <w:szCs w:val="24"/>
              </w:rPr>
              <w:t>Comma</w:t>
            </w:r>
            <w:r w:rsidR="00E93E7A" w:rsidRPr="00863EFD">
              <w:rPr>
                <w:rFonts w:ascii="Calibri" w:hAnsi="Calibri" w:cs="Arial"/>
                <w:b w:val="0"/>
                <w:bCs w:val="0"/>
                <w:sz w:val="24"/>
                <w:szCs w:val="24"/>
              </w:rPr>
              <w:t xml:space="preserve"> </w:t>
            </w:r>
            <w:r w:rsidR="00904697">
              <w:rPr>
                <w:rFonts w:ascii="Calibri" w:hAnsi="Calibri" w:cs="Arial"/>
                <w:b w:val="0"/>
                <w:bCs w:val="0"/>
                <w:sz w:val="24"/>
                <w:szCs w:val="24"/>
              </w:rPr>
              <w:t>5</w:t>
            </w:r>
          </w:p>
          <w:p w:rsidR="00E93E7A" w:rsidRPr="00863EFD" w:rsidRDefault="00E93E7A" w:rsidP="0038105A">
            <w:pPr>
              <w:jc w:val="both"/>
              <w:rPr>
                <w:rFonts w:ascii="Calibri" w:hAnsi="Calibri" w:cs="Arial"/>
                <w:b w:val="0"/>
                <w:bCs w:val="0"/>
                <w:sz w:val="24"/>
                <w:szCs w:val="24"/>
              </w:rPr>
            </w:pPr>
          </w:p>
        </w:tc>
      </w:tr>
      <w:tr w:rsidR="00E93E7A" w:rsidRPr="00863EFD" w:rsidTr="00056511">
        <w:trPr>
          <w:trHeight w:val="414"/>
        </w:trPr>
        <w:tc>
          <w:tcPr>
            <w:tcW w:w="196" w:type="pct"/>
            <w:vAlign w:val="center"/>
          </w:tcPr>
          <w:p w:rsidR="00E93E7A" w:rsidRPr="00863EFD" w:rsidRDefault="00E93E7A" w:rsidP="0038105A">
            <w:pPr>
              <w:jc w:val="both"/>
              <w:rPr>
                <w:rFonts w:ascii="Calibri" w:hAnsi="Calibri" w:cs="Arial"/>
                <w:b w:val="0"/>
                <w:bCs w:val="0"/>
                <w:sz w:val="24"/>
                <w:szCs w:val="24"/>
              </w:rPr>
            </w:pPr>
            <w:r w:rsidRPr="00863EFD">
              <w:rPr>
                <w:rFonts w:ascii="Calibri" w:hAnsi="Calibri" w:cs="Arial"/>
                <w:b w:val="0"/>
                <w:bCs w:val="0"/>
                <w:sz w:val="24"/>
                <w:szCs w:val="24"/>
              </w:rPr>
              <w:t>4</w:t>
            </w:r>
          </w:p>
        </w:tc>
        <w:tc>
          <w:tcPr>
            <w:tcW w:w="3382" w:type="pct"/>
            <w:gridSpan w:val="2"/>
            <w:vAlign w:val="center"/>
          </w:tcPr>
          <w:p w:rsidR="00E93E7A" w:rsidRPr="00863EFD" w:rsidRDefault="00056511" w:rsidP="00056511">
            <w:pPr>
              <w:jc w:val="both"/>
              <w:rPr>
                <w:rFonts w:ascii="Calibri" w:hAnsi="Calibri" w:cs="Arial"/>
                <w:b w:val="0"/>
                <w:sz w:val="24"/>
                <w:szCs w:val="24"/>
              </w:rPr>
            </w:pPr>
            <w:r>
              <w:rPr>
                <w:rFonts w:ascii="Calibri" w:hAnsi="Calibri" w:cs="Arial"/>
                <w:b w:val="0"/>
                <w:sz w:val="24"/>
                <w:szCs w:val="24"/>
              </w:rPr>
              <w:t xml:space="preserve">Utilizzazione </w:t>
            </w:r>
            <w:r w:rsidR="00AF5124">
              <w:rPr>
                <w:rFonts w:ascii="Calibri" w:hAnsi="Calibri" w:cs="Arial"/>
                <w:b w:val="0"/>
                <w:sz w:val="24"/>
                <w:szCs w:val="24"/>
              </w:rPr>
              <w:t xml:space="preserve">sulle </w:t>
            </w:r>
            <w:r>
              <w:rPr>
                <w:rFonts w:ascii="Calibri" w:hAnsi="Calibri" w:cs="Arial"/>
                <w:b w:val="0"/>
                <w:sz w:val="24"/>
                <w:szCs w:val="24"/>
              </w:rPr>
              <w:t>residue</w:t>
            </w:r>
            <w:r w:rsidR="00E93E7A" w:rsidRPr="00863EFD">
              <w:rPr>
                <w:rFonts w:ascii="Calibri" w:hAnsi="Calibri" w:cs="Arial"/>
                <w:b w:val="0"/>
                <w:sz w:val="24"/>
                <w:szCs w:val="24"/>
              </w:rPr>
              <w:t xml:space="preserve"> disponibilità </w:t>
            </w:r>
            <w:r w:rsidR="00AF5124">
              <w:rPr>
                <w:rFonts w:ascii="Calibri" w:hAnsi="Calibri" w:cs="Arial"/>
                <w:b w:val="0"/>
                <w:sz w:val="24"/>
                <w:szCs w:val="24"/>
              </w:rPr>
              <w:t>de</w:t>
            </w:r>
            <w:r>
              <w:rPr>
                <w:rFonts w:ascii="Calibri" w:hAnsi="Calibri" w:cs="Arial"/>
                <w:b w:val="0"/>
                <w:sz w:val="24"/>
                <w:szCs w:val="24"/>
                <w:u w:color="FF0000"/>
              </w:rPr>
              <w:t>i docenti che abbiano insegnato per almeno un anno scolastico nei licei musicali ordinamentali di cui al D.P.R. 89/10 o nelle sperimentazioni di ordinamento dei licei musicali con priorità per il personale in esubero</w:t>
            </w:r>
            <w:r w:rsidRPr="001E3425">
              <w:rPr>
                <w:rFonts w:ascii="Calibri" w:hAnsi="Calibri" w:cs="Arial"/>
                <w:b w:val="0"/>
                <w:sz w:val="24"/>
                <w:szCs w:val="24"/>
                <w:u w:color="FF0000"/>
              </w:rPr>
              <w:t xml:space="preserve"> sulle classi di concorso</w:t>
            </w:r>
            <w:r>
              <w:rPr>
                <w:rFonts w:ascii="Calibri" w:hAnsi="Calibri" w:cs="Arial"/>
                <w:b w:val="0"/>
                <w:sz w:val="24"/>
                <w:szCs w:val="24"/>
                <w:u w:color="FF0000"/>
              </w:rPr>
              <w:t xml:space="preserve"> A29, A-30 e A-56 graduati </w:t>
            </w:r>
            <w:r w:rsidRPr="00863EFD">
              <w:rPr>
                <w:rFonts w:ascii="Calibri" w:hAnsi="Calibri" w:cs="Arial"/>
                <w:b w:val="0"/>
                <w:sz w:val="24"/>
                <w:szCs w:val="24"/>
                <w:u w:color="FF0000"/>
              </w:rPr>
              <w:t xml:space="preserve">in base </w:t>
            </w:r>
            <w:r w:rsidRPr="00854763">
              <w:rPr>
                <w:rFonts w:ascii="Calibri" w:hAnsi="Calibri" w:cs="Arial"/>
                <w:b w:val="0"/>
                <w:sz w:val="24"/>
                <w:szCs w:val="24"/>
                <w:u w:color="FF0000"/>
              </w:rPr>
              <w:t>al numero degli anni di effettivo servizio comunque prestato nei Licei musicali e in caso di uguale numero di anni, secondo</w:t>
            </w:r>
            <w:r>
              <w:rPr>
                <w:rFonts w:ascii="Calibri" w:hAnsi="Calibri" w:cs="Arial"/>
                <w:b w:val="0"/>
                <w:color w:val="FF0000"/>
                <w:sz w:val="24"/>
                <w:szCs w:val="24"/>
                <w:u w:color="FF0000"/>
              </w:rPr>
              <w:t xml:space="preserve"> </w:t>
            </w:r>
            <w:r w:rsidRPr="00863EFD">
              <w:rPr>
                <w:rFonts w:ascii="Calibri" w:hAnsi="Calibri" w:cs="Arial"/>
                <w:b w:val="0"/>
                <w:sz w:val="24"/>
                <w:szCs w:val="24"/>
                <w:u w:color="FF0000"/>
              </w:rPr>
              <w:t xml:space="preserve">la tabella relativa alla mobilità professionale allegata al </w:t>
            </w:r>
            <w:r w:rsidRPr="00C701AC">
              <w:rPr>
                <w:rFonts w:ascii="Calibri" w:hAnsi="Calibri" w:cs="Arial"/>
                <w:b w:val="0"/>
                <w:sz w:val="24"/>
                <w:szCs w:val="24"/>
                <w:u w:color="FF0000"/>
              </w:rPr>
              <w:t xml:space="preserve">C.C.N.I. </w:t>
            </w:r>
            <w:r w:rsidRPr="00C701AC">
              <w:rPr>
                <w:rFonts w:ascii="Calibri" w:hAnsi="Calibri" w:cs="Arial"/>
                <w:b w:val="0"/>
                <w:sz w:val="24"/>
                <w:szCs w:val="24"/>
              </w:rPr>
              <w:t>11 aprile 2017</w:t>
            </w:r>
          </w:p>
        </w:tc>
        <w:tc>
          <w:tcPr>
            <w:tcW w:w="1421" w:type="pct"/>
            <w:vAlign w:val="center"/>
          </w:tcPr>
          <w:p w:rsidR="00E93E7A" w:rsidRPr="00863EFD" w:rsidRDefault="00904697" w:rsidP="0038105A">
            <w:pPr>
              <w:jc w:val="both"/>
              <w:rPr>
                <w:rFonts w:ascii="Calibri" w:hAnsi="Calibri" w:cs="Arial"/>
                <w:b w:val="0"/>
                <w:bCs w:val="0"/>
                <w:sz w:val="24"/>
                <w:szCs w:val="24"/>
              </w:rPr>
            </w:pPr>
            <w:r>
              <w:rPr>
                <w:rFonts w:ascii="Calibri" w:hAnsi="Calibri" w:cs="Arial"/>
                <w:b w:val="0"/>
                <w:bCs w:val="0"/>
                <w:sz w:val="24"/>
                <w:szCs w:val="24"/>
              </w:rPr>
              <w:t>Comma 5</w:t>
            </w:r>
            <w:r w:rsidR="00056511">
              <w:rPr>
                <w:rFonts w:ascii="Calibri" w:hAnsi="Calibri" w:cs="Arial"/>
                <w:b w:val="0"/>
                <w:bCs w:val="0"/>
                <w:sz w:val="24"/>
                <w:szCs w:val="24"/>
              </w:rPr>
              <w:t xml:space="preserve"> titolari nella provincia</w:t>
            </w:r>
          </w:p>
          <w:p w:rsidR="00E93E7A" w:rsidRPr="00863EFD" w:rsidRDefault="00E93E7A" w:rsidP="0038105A">
            <w:pPr>
              <w:jc w:val="both"/>
              <w:rPr>
                <w:rFonts w:ascii="Calibri" w:hAnsi="Calibri" w:cs="Arial"/>
                <w:b w:val="0"/>
                <w:bCs w:val="0"/>
                <w:strike/>
                <w:sz w:val="24"/>
                <w:szCs w:val="24"/>
              </w:rPr>
            </w:pPr>
          </w:p>
        </w:tc>
      </w:tr>
      <w:tr w:rsidR="00056511" w:rsidRPr="00863EFD" w:rsidTr="00056511">
        <w:trPr>
          <w:trHeight w:val="1540"/>
        </w:trPr>
        <w:tc>
          <w:tcPr>
            <w:tcW w:w="196" w:type="pct"/>
            <w:vAlign w:val="center"/>
          </w:tcPr>
          <w:p w:rsidR="00056511" w:rsidRPr="00056511" w:rsidRDefault="00056511" w:rsidP="0038105A">
            <w:pPr>
              <w:jc w:val="both"/>
              <w:rPr>
                <w:rFonts w:ascii="Calibri" w:hAnsi="Calibri" w:cs="Arial"/>
                <w:b w:val="0"/>
                <w:bCs w:val="0"/>
                <w:sz w:val="24"/>
                <w:szCs w:val="24"/>
              </w:rPr>
            </w:pPr>
            <w:r w:rsidRPr="00056511">
              <w:rPr>
                <w:rFonts w:ascii="Calibri" w:hAnsi="Calibri" w:cs="Arial"/>
                <w:b w:val="0"/>
                <w:bCs w:val="0"/>
                <w:sz w:val="24"/>
                <w:szCs w:val="24"/>
              </w:rPr>
              <w:t>5</w:t>
            </w:r>
          </w:p>
        </w:tc>
        <w:tc>
          <w:tcPr>
            <w:tcW w:w="3382" w:type="pct"/>
            <w:gridSpan w:val="2"/>
            <w:vAlign w:val="center"/>
          </w:tcPr>
          <w:p w:rsidR="00056511" w:rsidRPr="00863EFD" w:rsidRDefault="00056511" w:rsidP="00056511">
            <w:pPr>
              <w:jc w:val="both"/>
              <w:rPr>
                <w:rFonts w:ascii="Calibri" w:hAnsi="Calibri" w:cs="Arial"/>
                <w:b w:val="0"/>
                <w:sz w:val="24"/>
                <w:szCs w:val="24"/>
              </w:rPr>
            </w:pPr>
            <w:r>
              <w:rPr>
                <w:rFonts w:ascii="Calibri" w:hAnsi="Calibri" w:cs="Arial"/>
                <w:b w:val="0"/>
                <w:sz w:val="24"/>
                <w:szCs w:val="24"/>
              </w:rPr>
              <w:t xml:space="preserve">Utilizzazione </w:t>
            </w:r>
            <w:r w:rsidR="00AF5124">
              <w:rPr>
                <w:rFonts w:ascii="Calibri" w:hAnsi="Calibri" w:cs="Arial"/>
                <w:b w:val="0"/>
                <w:sz w:val="24"/>
                <w:szCs w:val="24"/>
              </w:rPr>
              <w:t xml:space="preserve">sulle </w:t>
            </w:r>
            <w:r>
              <w:rPr>
                <w:rFonts w:ascii="Calibri" w:hAnsi="Calibri" w:cs="Arial"/>
                <w:b w:val="0"/>
                <w:sz w:val="24"/>
                <w:szCs w:val="24"/>
              </w:rPr>
              <w:t>residue</w:t>
            </w:r>
            <w:r w:rsidRPr="00863EFD">
              <w:rPr>
                <w:rFonts w:ascii="Calibri" w:hAnsi="Calibri" w:cs="Arial"/>
                <w:b w:val="0"/>
                <w:sz w:val="24"/>
                <w:szCs w:val="24"/>
              </w:rPr>
              <w:t xml:space="preserve"> disponibilità </w:t>
            </w:r>
            <w:r w:rsidR="00AF5124">
              <w:rPr>
                <w:rFonts w:ascii="Calibri" w:hAnsi="Calibri" w:cs="Arial"/>
                <w:b w:val="0"/>
                <w:sz w:val="24"/>
                <w:szCs w:val="24"/>
              </w:rPr>
              <w:t>de</w:t>
            </w:r>
            <w:r>
              <w:rPr>
                <w:rFonts w:ascii="Calibri" w:hAnsi="Calibri" w:cs="Arial"/>
                <w:b w:val="0"/>
                <w:sz w:val="24"/>
                <w:szCs w:val="24"/>
                <w:u w:color="FF0000"/>
              </w:rPr>
              <w:t>i docenti che abbiano insegnato per almeno un anno scolastico nei licei musicali ordinamentali di cui al D.P.R. 89/10 o nelle sperimentazioni di ordinamento dei licei musicali con priorità per il personale in esubero</w:t>
            </w:r>
            <w:r w:rsidRPr="001E3425">
              <w:rPr>
                <w:rFonts w:ascii="Calibri" w:hAnsi="Calibri" w:cs="Arial"/>
                <w:b w:val="0"/>
                <w:sz w:val="24"/>
                <w:szCs w:val="24"/>
                <w:u w:color="FF0000"/>
              </w:rPr>
              <w:t xml:space="preserve"> sulle classi di concorso</w:t>
            </w:r>
            <w:r>
              <w:rPr>
                <w:rFonts w:ascii="Calibri" w:hAnsi="Calibri" w:cs="Arial"/>
                <w:b w:val="0"/>
                <w:sz w:val="24"/>
                <w:szCs w:val="24"/>
                <w:u w:color="FF0000"/>
              </w:rPr>
              <w:t xml:space="preserve"> A29, A-30 e A-56 graduati </w:t>
            </w:r>
            <w:r w:rsidRPr="00863EFD">
              <w:rPr>
                <w:rFonts w:ascii="Calibri" w:hAnsi="Calibri" w:cs="Arial"/>
                <w:b w:val="0"/>
                <w:sz w:val="24"/>
                <w:szCs w:val="24"/>
                <w:u w:color="FF0000"/>
              </w:rPr>
              <w:t xml:space="preserve">in base </w:t>
            </w:r>
            <w:r w:rsidRPr="00854763">
              <w:rPr>
                <w:rFonts w:ascii="Calibri" w:hAnsi="Calibri" w:cs="Arial"/>
                <w:b w:val="0"/>
                <w:sz w:val="24"/>
                <w:szCs w:val="24"/>
                <w:u w:color="FF0000"/>
              </w:rPr>
              <w:t>al numero degli anni di effettivo servizio comunque prestato nei Licei musicali e in caso di uguale numero di anni, secondo</w:t>
            </w:r>
            <w:r>
              <w:rPr>
                <w:rFonts w:ascii="Calibri" w:hAnsi="Calibri" w:cs="Arial"/>
                <w:b w:val="0"/>
                <w:color w:val="FF0000"/>
                <w:sz w:val="24"/>
                <w:szCs w:val="24"/>
                <w:u w:color="FF0000"/>
              </w:rPr>
              <w:t xml:space="preserve"> </w:t>
            </w:r>
            <w:r w:rsidRPr="00863EFD">
              <w:rPr>
                <w:rFonts w:ascii="Calibri" w:hAnsi="Calibri" w:cs="Arial"/>
                <w:b w:val="0"/>
                <w:sz w:val="24"/>
                <w:szCs w:val="24"/>
                <w:u w:color="FF0000"/>
              </w:rPr>
              <w:t xml:space="preserve">la tabella relativa alla mobilità professionale allegata al </w:t>
            </w:r>
            <w:r w:rsidRPr="00C701AC">
              <w:rPr>
                <w:rFonts w:ascii="Calibri" w:hAnsi="Calibri" w:cs="Arial"/>
                <w:b w:val="0"/>
                <w:sz w:val="24"/>
                <w:szCs w:val="24"/>
                <w:u w:color="FF0000"/>
              </w:rPr>
              <w:t xml:space="preserve">C.C.N.I. </w:t>
            </w:r>
            <w:r w:rsidRPr="00C701AC">
              <w:rPr>
                <w:rFonts w:ascii="Calibri" w:hAnsi="Calibri" w:cs="Arial"/>
                <w:b w:val="0"/>
                <w:sz w:val="24"/>
                <w:szCs w:val="24"/>
              </w:rPr>
              <w:t>11 aprile 2017</w:t>
            </w:r>
          </w:p>
        </w:tc>
        <w:tc>
          <w:tcPr>
            <w:tcW w:w="1421" w:type="pct"/>
            <w:vAlign w:val="center"/>
          </w:tcPr>
          <w:p w:rsidR="00056511" w:rsidRPr="00863EFD" w:rsidRDefault="00904697" w:rsidP="00056511">
            <w:pPr>
              <w:jc w:val="both"/>
              <w:rPr>
                <w:rFonts w:ascii="Calibri" w:hAnsi="Calibri" w:cs="Arial"/>
                <w:b w:val="0"/>
                <w:bCs w:val="0"/>
                <w:sz w:val="24"/>
                <w:szCs w:val="24"/>
              </w:rPr>
            </w:pPr>
            <w:r>
              <w:rPr>
                <w:rFonts w:ascii="Calibri" w:hAnsi="Calibri" w:cs="Arial"/>
                <w:b w:val="0"/>
                <w:bCs w:val="0"/>
                <w:sz w:val="24"/>
                <w:szCs w:val="24"/>
              </w:rPr>
              <w:t>Comma 5</w:t>
            </w:r>
            <w:r w:rsidR="00056511">
              <w:rPr>
                <w:rFonts w:ascii="Calibri" w:hAnsi="Calibri" w:cs="Arial"/>
                <w:b w:val="0"/>
                <w:bCs w:val="0"/>
                <w:sz w:val="24"/>
                <w:szCs w:val="24"/>
              </w:rPr>
              <w:t xml:space="preserve"> titolari fuori provincia ma nella stessa regione</w:t>
            </w:r>
          </w:p>
          <w:p w:rsidR="00056511" w:rsidRPr="00863EFD" w:rsidRDefault="00056511" w:rsidP="00056511">
            <w:pPr>
              <w:jc w:val="both"/>
              <w:rPr>
                <w:rFonts w:ascii="Calibri" w:hAnsi="Calibri" w:cs="Arial"/>
                <w:b w:val="0"/>
                <w:bCs w:val="0"/>
                <w:strike/>
                <w:sz w:val="24"/>
                <w:szCs w:val="24"/>
              </w:rPr>
            </w:pPr>
          </w:p>
        </w:tc>
      </w:tr>
    </w:tbl>
    <w:p w:rsidR="00E93E7A" w:rsidRPr="00863EFD" w:rsidRDefault="00E93E7A" w:rsidP="00E93E7A">
      <w:pPr>
        <w:ind w:left="360" w:hanging="360"/>
        <w:jc w:val="both"/>
        <w:rPr>
          <w:rFonts w:ascii="Calibri" w:hAnsi="Calibri" w:cs="Arial"/>
          <w:b w:val="0"/>
          <w:bCs w:val="0"/>
          <w:sz w:val="24"/>
          <w:szCs w:val="24"/>
        </w:rPr>
      </w:pPr>
      <w:r>
        <w:rPr>
          <w:rFonts w:ascii="Calibri" w:hAnsi="Calibri" w:cs="Arial"/>
          <w:b w:val="0"/>
          <w:bCs w:val="0"/>
          <w:sz w:val="24"/>
          <w:szCs w:val="24"/>
        </w:rPr>
        <w:t>Nota bene:</w:t>
      </w:r>
    </w:p>
    <w:p w:rsidR="00E93E7A" w:rsidRPr="00590D3E" w:rsidRDefault="00E93E7A" w:rsidP="00DA2567">
      <w:pPr>
        <w:numPr>
          <w:ilvl w:val="0"/>
          <w:numId w:val="25"/>
        </w:numPr>
        <w:jc w:val="both"/>
        <w:rPr>
          <w:rFonts w:ascii="Calibri" w:hAnsi="Calibri" w:cs="Arial"/>
          <w:b w:val="0"/>
          <w:bCs w:val="0"/>
          <w:i/>
        </w:rPr>
      </w:pPr>
      <w:r w:rsidRPr="00107FA1">
        <w:rPr>
          <w:rFonts w:ascii="Calibri" w:hAnsi="Calibri" w:cs="Arial"/>
          <w:b w:val="0"/>
          <w:i/>
        </w:rPr>
        <w:t>Tenuto conto delle peculiarità delle utilizzazioni presso i licei musicali e coreutici, non devono essere prese in considerazione le precedenze previste dall'art. 8 del presente C.C.N.I. sulle utilizzazioni.</w:t>
      </w:r>
    </w:p>
    <w:p w:rsidR="00E93E7A" w:rsidRPr="00A96156" w:rsidRDefault="00E93E7A" w:rsidP="00DA2567">
      <w:pPr>
        <w:numPr>
          <w:ilvl w:val="0"/>
          <w:numId w:val="25"/>
        </w:numPr>
        <w:jc w:val="both"/>
        <w:rPr>
          <w:rFonts w:ascii="Calibri" w:hAnsi="Calibri" w:cs="Arial"/>
          <w:b w:val="0"/>
          <w:bCs w:val="0"/>
          <w:i/>
        </w:rPr>
      </w:pPr>
      <w:r w:rsidRPr="00A96156">
        <w:rPr>
          <w:rFonts w:ascii="Calibri" w:hAnsi="Calibri" w:cs="Arial"/>
          <w:b w:val="0"/>
          <w:i/>
        </w:rPr>
        <w:t>La titolarità nella provincia o fuori dalla prov</w:t>
      </w:r>
      <w:r>
        <w:rPr>
          <w:rFonts w:ascii="Calibri" w:hAnsi="Calibri" w:cs="Arial"/>
          <w:b w:val="0"/>
          <w:i/>
        </w:rPr>
        <w:t xml:space="preserve">incia si riferisce all’a.s. </w:t>
      </w:r>
      <w:r w:rsidRPr="00473FAA">
        <w:rPr>
          <w:rFonts w:ascii="Calibri" w:hAnsi="Calibri" w:cs="Arial"/>
          <w:i/>
        </w:rPr>
        <w:t>2017/18</w:t>
      </w:r>
    </w:p>
    <w:p w:rsidR="00E93E7A" w:rsidRPr="00863EFD" w:rsidRDefault="00E93E7A" w:rsidP="00E93E7A">
      <w:pPr>
        <w:jc w:val="center"/>
        <w:rPr>
          <w:rFonts w:ascii="Calibri" w:hAnsi="Calibri" w:cs="Arial"/>
          <w:b w:val="0"/>
          <w:sz w:val="24"/>
          <w:szCs w:val="24"/>
          <w:u w:color="FF0000"/>
        </w:rPr>
      </w:pPr>
      <w:bookmarkStart w:id="33" w:name="_Toc417785898"/>
      <w:bookmarkStart w:id="34" w:name="_Toc421066610"/>
      <w:bookmarkStart w:id="35" w:name="_Toc484319999"/>
      <w:bookmarkStart w:id="36" w:name="_Toc484857546"/>
      <w:bookmarkStart w:id="37" w:name="_Toc485178442"/>
      <w:bookmarkStart w:id="38" w:name="_Toc486306175"/>
      <w:bookmarkStart w:id="39" w:name="_Toc487346607"/>
      <w:bookmarkStart w:id="40" w:name="_Toc519482979"/>
      <w:bookmarkStart w:id="41" w:name="_Toc137361045"/>
      <w:r w:rsidRPr="00863EFD">
        <w:rPr>
          <w:rFonts w:ascii="Calibri" w:hAnsi="Calibri" w:cs="Arial"/>
          <w:b w:val="0"/>
          <w:sz w:val="24"/>
          <w:szCs w:val="24"/>
          <w:u w:color="FF0000"/>
        </w:rPr>
        <w:t xml:space="preserve"> </w:t>
      </w:r>
    </w:p>
    <w:p w:rsidR="00E93E7A" w:rsidRPr="00107FA1" w:rsidRDefault="00E93E7A" w:rsidP="00E93E7A">
      <w:pPr>
        <w:jc w:val="center"/>
        <w:rPr>
          <w:rFonts w:ascii="Calibri" w:hAnsi="Calibri" w:cs="Arial"/>
          <w:sz w:val="24"/>
          <w:szCs w:val="24"/>
          <w:u w:color="FF0000"/>
        </w:rPr>
      </w:pPr>
      <w:r w:rsidRPr="00107FA1">
        <w:rPr>
          <w:rFonts w:ascii="Calibri" w:hAnsi="Calibri" w:cs="Arial"/>
          <w:sz w:val="24"/>
          <w:szCs w:val="24"/>
          <w:u w:color="FF0000"/>
        </w:rPr>
        <w:t>Art. 6 ter  – Diffusione della cultura e della pratica musicale nella scuola primaria</w:t>
      </w:r>
    </w:p>
    <w:p w:rsidR="00E93E7A" w:rsidRPr="00FA53FC" w:rsidRDefault="00E93E7A" w:rsidP="00E93E7A">
      <w:pPr>
        <w:jc w:val="both"/>
        <w:rPr>
          <w:rFonts w:ascii="Calibri" w:hAnsi="Calibri" w:cs="Arial"/>
          <w:b w:val="0"/>
          <w:sz w:val="24"/>
          <w:szCs w:val="24"/>
          <w:u w:color="FF0000"/>
        </w:rPr>
      </w:pPr>
    </w:p>
    <w:p w:rsidR="00E93E7A" w:rsidRPr="00FA53FC" w:rsidRDefault="00B7627F" w:rsidP="00B7627F">
      <w:pPr>
        <w:jc w:val="both"/>
        <w:rPr>
          <w:rFonts w:ascii="Calibri" w:hAnsi="Calibri" w:cs="Arial"/>
          <w:b w:val="0"/>
          <w:sz w:val="24"/>
          <w:szCs w:val="24"/>
          <w:u w:color="FF0000"/>
        </w:rPr>
      </w:pPr>
      <w:r>
        <w:rPr>
          <w:rFonts w:ascii="Calibri" w:hAnsi="Calibri" w:cs="Arial"/>
          <w:b w:val="0"/>
          <w:sz w:val="24"/>
          <w:szCs w:val="24"/>
          <w:u w:color="FF0000"/>
        </w:rPr>
        <w:t>1.</w:t>
      </w:r>
      <w:r w:rsidR="00E93E7A" w:rsidRPr="00FA53FC">
        <w:rPr>
          <w:rFonts w:ascii="Calibri" w:hAnsi="Calibri" w:cs="Arial"/>
          <w:b w:val="0"/>
          <w:sz w:val="24"/>
          <w:szCs w:val="24"/>
          <w:u w:color="FF0000"/>
        </w:rPr>
        <w:t>Ai fini della diffusione della cultura e della pratica musicale nelle scuole primarie, anche consorziate in rete, individuate dagli Uffici Scolastici Regionali in attuazione del D.M. n. 8 del 31 gennaio 2011, sono prioritariamente utilizzati, a domanda e nel rispetto dell’orario contrattuale, i docenti</w:t>
      </w:r>
      <w:r w:rsidR="00E93E7A" w:rsidRPr="00AD1BAB">
        <w:rPr>
          <w:rFonts w:ascii="Calibri" w:hAnsi="Calibri" w:cs="Arial"/>
          <w:sz w:val="24"/>
          <w:szCs w:val="24"/>
          <w:u w:color="FF0000"/>
        </w:rPr>
        <w:t xml:space="preserve"> </w:t>
      </w:r>
      <w:r w:rsidR="00E93E7A" w:rsidRPr="00A96156">
        <w:rPr>
          <w:rFonts w:ascii="Calibri" w:hAnsi="Calibri" w:cs="Arial"/>
          <w:b w:val="0"/>
          <w:sz w:val="24"/>
          <w:szCs w:val="24"/>
          <w:u w:color="FF0000"/>
        </w:rPr>
        <w:t>dell’organico dell’autonomia delle istituzioni scolastiche</w:t>
      </w:r>
      <w:r w:rsidR="00E93E7A" w:rsidRPr="00FA53FC">
        <w:rPr>
          <w:rFonts w:ascii="Calibri" w:hAnsi="Calibri" w:cs="Arial"/>
          <w:b w:val="0"/>
          <w:sz w:val="24"/>
          <w:szCs w:val="24"/>
          <w:u w:color="FF0000"/>
        </w:rPr>
        <w:t xml:space="preserve"> che siano in possesso dei requisiti previsti all’art. 3 (1) del suddetto decreto, graduati in base alla tabella di valutazione Allegato 1 – Tabella del personale docente ed educativo.</w:t>
      </w:r>
    </w:p>
    <w:p w:rsidR="00E93E7A" w:rsidRPr="00FA53FC" w:rsidRDefault="00B7627F" w:rsidP="00B7627F">
      <w:pPr>
        <w:jc w:val="both"/>
        <w:rPr>
          <w:rFonts w:ascii="Calibri" w:hAnsi="Calibri" w:cs="Arial"/>
          <w:b w:val="0"/>
          <w:sz w:val="24"/>
          <w:szCs w:val="24"/>
          <w:u w:color="FF0000"/>
        </w:rPr>
      </w:pPr>
      <w:r>
        <w:rPr>
          <w:rFonts w:ascii="Calibri" w:hAnsi="Calibri" w:cs="Arial"/>
          <w:b w:val="0"/>
          <w:sz w:val="24"/>
          <w:szCs w:val="24"/>
          <w:u w:color="FF0000"/>
        </w:rPr>
        <w:lastRenderedPageBreak/>
        <w:t>2.</w:t>
      </w:r>
      <w:r w:rsidR="00E93E7A" w:rsidRPr="00FA53FC">
        <w:rPr>
          <w:rFonts w:ascii="Calibri" w:hAnsi="Calibri" w:cs="Arial"/>
          <w:b w:val="0"/>
          <w:sz w:val="24"/>
          <w:szCs w:val="24"/>
          <w:u w:color="FF0000"/>
        </w:rPr>
        <w:t xml:space="preserve"> In assenza di personale docente </w:t>
      </w:r>
      <w:r w:rsidR="00E93E7A" w:rsidRPr="00A96156">
        <w:rPr>
          <w:rFonts w:ascii="Calibri" w:hAnsi="Calibri" w:cs="Arial"/>
          <w:b w:val="0"/>
          <w:sz w:val="24"/>
          <w:szCs w:val="24"/>
          <w:u w:color="FF0000"/>
        </w:rPr>
        <w:t>dell’organico dell’autonomia delle istituzioni scolastiche anche</w:t>
      </w:r>
      <w:r w:rsidR="00E93E7A" w:rsidRPr="00A96156">
        <w:rPr>
          <w:rFonts w:ascii="Calibri" w:hAnsi="Calibri" w:cs="Arial"/>
          <w:sz w:val="24"/>
          <w:szCs w:val="24"/>
          <w:u w:color="FF0000"/>
        </w:rPr>
        <w:t xml:space="preserve"> </w:t>
      </w:r>
      <w:r w:rsidR="00E93E7A" w:rsidRPr="00A96156">
        <w:rPr>
          <w:rFonts w:ascii="Calibri" w:hAnsi="Calibri" w:cs="Arial"/>
          <w:b w:val="0"/>
          <w:sz w:val="24"/>
          <w:szCs w:val="24"/>
          <w:u w:color="FF0000"/>
        </w:rPr>
        <w:t>in rete tra loro</w:t>
      </w:r>
      <w:r w:rsidR="00E93E7A" w:rsidRPr="00FA53FC">
        <w:rPr>
          <w:rFonts w:ascii="Calibri" w:hAnsi="Calibri" w:cs="Arial"/>
          <w:b w:val="0"/>
          <w:sz w:val="24"/>
          <w:szCs w:val="24"/>
          <w:u w:color="FF0000"/>
        </w:rPr>
        <w:t xml:space="preserve"> disponibile in possesso dei requisiti, si utilizzano i docenti secondo il seguente ordine di priorità:</w:t>
      </w:r>
    </w:p>
    <w:p w:rsidR="00E93E7A" w:rsidRPr="008C676C" w:rsidRDefault="00E93E7A" w:rsidP="00B7627F">
      <w:pPr>
        <w:jc w:val="both"/>
        <w:rPr>
          <w:rFonts w:ascii="Calibri" w:hAnsi="Calibri" w:cs="Arial"/>
          <w:b w:val="0"/>
          <w:sz w:val="24"/>
          <w:szCs w:val="24"/>
          <w:u w:color="FF0000"/>
        </w:rPr>
      </w:pPr>
      <w:r w:rsidRPr="00FA53FC">
        <w:rPr>
          <w:rFonts w:ascii="Calibri" w:hAnsi="Calibri" w:cs="Arial"/>
          <w:b w:val="0"/>
          <w:sz w:val="24"/>
          <w:szCs w:val="24"/>
          <w:u w:color="FF0000"/>
        </w:rPr>
        <w:t xml:space="preserve"> -    docenti che ne fanno richiesta, se appartenenti alle classi di concorso in esubero, nell’ambito delle classi </w:t>
      </w:r>
      <w:r w:rsidRPr="008C676C">
        <w:rPr>
          <w:rFonts w:ascii="Calibri" w:hAnsi="Calibri" w:cs="Arial"/>
          <w:b w:val="0"/>
          <w:sz w:val="24"/>
          <w:szCs w:val="24"/>
          <w:u w:color="FF0000"/>
        </w:rPr>
        <w:t>A-29, A-30 e A-56</w:t>
      </w:r>
      <w:r w:rsidRPr="008C676C">
        <w:rPr>
          <w:rFonts w:ascii="Calibri" w:hAnsi="Calibri" w:cs="Arial"/>
          <w:b w:val="0"/>
          <w:sz w:val="24"/>
          <w:szCs w:val="24"/>
        </w:rPr>
        <w:t xml:space="preserve"> in possesso dei titoli previsti dal D.P.R. 19/16 e successive modifiche</w:t>
      </w:r>
      <w:r w:rsidRPr="008C676C">
        <w:rPr>
          <w:rFonts w:ascii="Calibri" w:hAnsi="Calibri" w:cs="Arial"/>
          <w:b w:val="0"/>
          <w:sz w:val="24"/>
          <w:szCs w:val="24"/>
          <w:u w:color="FF0000"/>
        </w:rPr>
        <w:t>;</w:t>
      </w:r>
    </w:p>
    <w:p w:rsidR="00E93E7A" w:rsidRPr="00FA53FC" w:rsidRDefault="00E93E7A" w:rsidP="00B7627F">
      <w:pPr>
        <w:jc w:val="both"/>
        <w:rPr>
          <w:rFonts w:ascii="Calibri" w:hAnsi="Calibri" w:cs="Arial"/>
          <w:b w:val="0"/>
          <w:sz w:val="24"/>
          <w:szCs w:val="24"/>
          <w:u w:color="FF0000"/>
        </w:rPr>
      </w:pPr>
      <w:r w:rsidRPr="00FA53FC">
        <w:rPr>
          <w:rFonts w:ascii="Calibri" w:hAnsi="Calibri" w:cs="Arial"/>
          <w:b w:val="0"/>
          <w:sz w:val="24"/>
          <w:szCs w:val="24"/>
          <w:u w:color="FF0000"/>
        </w:rPr>
        <w:t xml:space="preserve"> -   docenti di </w:t>
      </w:r>
      <w:r>
        <w:rPr>
          <w:rFonts w:ascii="Calibri" w:hAnsi="Calibri" w:cs="Arial"/>
          <w:b w:val="0"/>
          <w:sz w:val="24"/>
          <w:szCs w:val="24"/>
          <w:u w:color="FF0000"/>
        </w:rPr>
        <w:t xml:space="preserve">cui all’art. 2 comma 1 lettera </w:t>
      </w:r>
      <w:r w:rsidR="00463A77">
        <w:rPr>
          <w:rFonts w:ascii="Calibri" w:hAnsi="Calibri" w:cs="Arial"/>
          <w:b w:val="0"/>
          <w:sz w:val="24"/>
          <w:szCs w:val="24"/>
          <w:u w:color="FF0000"/>
        </w:rPr>
        <w:t>m</w:t>
      </w:r>
      <w:r w:rsidRPr="00FA53FC">
        <w:rPr>
          <w:rFonts w:ascii="Calibri" w:hAnsi="Calibri" w:cs="Arial"/>
          <w:b w:val="0"/>
          <w:sz w:val="24"/>
          <w:szCs w:val="24"/>
          <w:u w:color="FF0000"/>
        </w:rPr>
        <w:t>) del presente C.C.N.I. che ne abbiano fatto domanda in ambito provinciale, graduati in base alla tabella di valutazione Allegato 1 – Tabella del personale docente ed educativo.</w:t>
      </w:r>
    </w:p>
    <w:p w:rsidR="00E93E7A" w:rsidRPr="00FA53FC" w:rsidRDefault="00B7627F" w:rsidP="00B7627F">
      <w:pPr>
        <w:jc w:val="both"/>
        <w:rPr>
          <w:rFonts w:ascii="Calibri" w:hAnsi="Calibri" w:cs="Arial"/>
          <w:b w:val="0"/>
          <w:sz w:val="24"/>
          <w:szCs w:val="24"/>
          <w:u w:color="FF0000"/>
        </w:rPr>
      </w:pPr>
      <w:r>
        <w:rPr>
          <w:rFonts w:ascii="Calibri" w:hAnsi="Calibri" w:cs="Arial"/>
          <w:b w:val="0"/>
          <w:sz w:val="24"/>
          <w:szCs w:val="24"/>
          <w:u w:color="FF0000"/>
        </w:rPr>
        <w:t>3.</w:t>
      </w:r>
      <w:r w:rsidR="00E93E7A" w:rsidRPr="00FA53FC">
        <w:rPr>
          <w:rFonts w:ascii="Calibri" w:hAnsi="Calibri" w:cs="Arial"/>
          <w:b w:val="0"/>
          <w:sz w:val="24"/>
          <w:szCs w:val="24"/>
          <w:u w:color="FF0000"/>
        </w:rPr>
        <w:t xml:space="preserve"> I posti che si liberano per effetto delle utilizzazioni di cui ai commi 1 e 2 vanno ad incrementare il piano delle disponibilità di cui all’art. 3 del presente C.C.N.I. per le operazioni </w:t>
      </w:r>
      <w:r w:rsidR="00E93E7A" w:rsidRPr="00A96156">
        <w:rPr>
          <w:rFonts w:ascii="Calibri" w:hAnsi="Calibri" w:cs="Arial"/>
          <w:b w:val="0"/>
          <w:sz w:val="24"/>
          <w:szCs w:val="24"/>
          <w:u w:color="FF0000"/>
        </w:rPr>
        <w:t>ancora possibili</w:t>
      </w:r>
      <w:r w:rsidR="00E93E7A" w:rsidRPr="00FA53FC">
        <w:rPr>
          <w:rFonts w:ascii="Calibri" w:hAnsi="Calibri" w:cs="Arial"/>
          <w:b w:val="0"/>
          <w:sz w:val="24"/>
          <w:szCs w:val="24"/>
          <w:u w:color="FF0000"/>
        </w:rPr>
        <w:t xml:space="preserve"> di utilizzazione del personale docente nella stessa tipologia di posto o classe di concorso.</w:t>
      </w:r>
    </w:p>
    <w:p w:rsidR="00E93E7A" w:rsidRPr="00FA53FC" w:rsidRDefault="00B7627F" w:rsidP="00B7627F">
      <w:pPr>
        <w:jc w:val="both"/>
        <w:rPr>
          <w:rFonts w:ascii="Calibri" w:hAnsi="Calibri" w:cs="Arial"/>
          <w:b w:val="0"/>
          <w:sz w:val="24"/>
          <w:szCs w:val="24"/>
          <w:u w:color="FF0000"/>
        </w:rPr>
      </w:pPr>
      <w:r>
        <w:rPr>
          <w:rFonts w:ascii="Calibri" w:hAnsi="Calibri" w:cs="Arial"/>
          <w:b w:val="0"/>
          <w:sz w:val="24"/>
          <w:szCs w:val="24"/>
          <w:u w:color="FF0000"/>
        </w:rPr>
        <w:t>4.</w:t>
      </w:r>
      <w:r w:rsidR="00E93E7A" w:rsidRPr="00FA53FC">
        <w:rPr>
          <w:rFonts w:ascii="Calibri" w:hAnsi="Calibri" w:cs="Arial"/>
          <w:b w:val="0"/>
          <w:sz w:val="24"/>
          <w:szCs w:val="24"/>
          <w:u w:color="FF0000"/>
        </w:rPr>
        <w:t xml:space="preserve">Si precisa che </w:t>
      </w:r>
      <w:r w:rsidR="00E93E7A" w:rsidRPr="00FA53FC">
        <w:rPr>
          <w:rFonts w:ascii="Calibri" w:hAnsi="Calibri" w:cs="Arial"/>
          <w:b w:val="0"/>
          <w:bCs w:val="0"/>
          <w:sz w:val="24"/>
          <w:szCs w:val="24"/>
        </w:rPr>
        <w:t>l'insegnamento curricolare della musica nella scuola primaria, di cui all'art. 2 del DM 8/11, può essere affidato ai docenti della scuola primaria, in possesso dei requisiti di cui all'art. 3 comma 1 del medesimo decreto, al di fuori delle classi assegnate come titolare di posto comune, esclusivamente su base volontaria.</w:t>
      </w:r>
    </w:p>
    <w:p w:rsidR="00E93E7A" w:rsidRPr="00FA53FC" w:rsidRDefault="00E93E7A" w:rsidP="00B7627F">
      <w:pPr>
        <w:jc w:val="both"/>
        <w:rPr>
          <w:rFonts w:ascii="Calibri" w:hAnsi="Calibri" w:cs="Arial"/>
          <w:b w:val="0"/>
          <w:sz w:val="24"/>
          <w:szCs w:val="24"/>
          <w:u w:color="FF0000"/>
        </w:rPr>
      </w:pPr>
      <w:r w:rsidRPr="00FA53FC">
        <w:rPr>
          <w:rFonts w:ascii="Calibri" w:hAnsi="Calibri" w:cs="Arial"/>
          <w:b w:val="0"/>
          <w:sz w:val="24"/>
          <w:szCs w:val="24"/>
          <w:u w:color="FF0000"/>
        </w:rPr>
        <w:t>__________________________</w:t>
      </w:r>
    </w:p>
    <w:p w:rsidR="00E93E7A" w:rsidRPr="00255C78" w:rsidRDefault="00E93E7A" w:rsidP="00E93E7A">
      <w:pPr>
        <w:ind w:left="360" w:hanging="360"/>
        <w:jc w:val="both"/>
        <w:rPr>
          <w:rFonts w:ascii="Arial" w:hAnsi="Arial" w:cs="Arial"/>
          <w:b w:val="0"/>
          <w:i/>
          <w:sz w:val="16"/>
          <w:szCs w:val="16"/>
          <w:u w:color="FF0000"/>
        </w:rPr>
      </w:pPr>
      <w:r w:rsidRPr="00255C78">
        <w:rPr>
          <w:rFonts w:ascii="Arial" w:hAnsi="Arial" w:cs="Arial"/>
          <w:b w:val="0"/>
          <w:i/>
          <w:sz w:val="16"/>
          <w:szCs w:val="16"/>
          <w:u w:color="FF0000"/>
        </w:rPr>
        <w:t>(1) Si riporta l’art. 3 del D.M. n. 8 del 31.1.2011.</w:t>
      </w:r>
    </w:p>
    <w:p w:rsidR="00E93E7A" w:rsidRPr="00255C78" w:rsidRDefault="00E93E7A" w:rsidP="00E93E7A">
      <w:pPr>
        <w:pStyle w:val="NormaleWeb"/>
        <w:spacing w:before="0" w:beforeAutospacing="0" w:after="0" w:afterAutospacing="0"/>
        <w:jc w:val="both"/>
        <w:rPr>
          <w:i/>
          <w:color w:val="auto"/>
          <w:sz w:val="16"/>
          <w:szCs w:val="16"/>
          <w:u w:color="FF0000"/>
        </w:rPr>
      </w:pPr>
      <w:r w:rsidRPr="00255C78">
        <w:rPr>
          <w:rStyle w:val="Enfasigrassetto"/>
          <w:b w:val="0"/>
          <w:i/>
          <w:color w:val="auto"/>
          <w:sz w:val="16"/>
          <w:szCs w:val="16"/>
          <w:u w:color="FF0000"/>
        </w:rPr>
        <w:t>Art. 3</w:t>
      </w:r>
    </w:p>
    <w:p w:rsidR="00E93E7A" w:rsidRPr="00255C78" w:rsidRDefault="00E93E7A" w:rsidP="00E93E7A">
      <w:pPr>
        <w:pStyle w:val="NormaleWeb"/>
        <w:spacing w:before="0" w:beforeAutospacing="0" w:after="0" w:afterAutospacing="0"/>
        <w:jc w:val="both"/>
        <w:rPr>
          <w:i/>
          <w:color w:val="auto"/>
          <w:sz w:val="16"/>
          <w:szCs w:val="16"/>
          <w:u w:color="FF0000"/>
        </w:rPr>
      </w:pPr>
      <w:r w:rsidRPr="00255C78">
        <w:rPr>
          <w:i/>
          <w:color w:val="auto"/>
          <w:sz w:val="16"/>
          <w:szCs w:val="16"/>
          <w:u w:color="FF0000"/>
        </w:rPr>
        <w:t>1. Nelle more della definizione di specifici percorsi formativi destinati alla specializzazione in musica del personale docente della scuola primaria, si farà riferimento al possesso di uno o più dei seguenti titoli conseguiti presso istituzioni dell’alta formazione musicale:</w:t>
      </w:r>
    </w:p>
    <w:p w:rsidR="00E93E7A" w:rsidRPr="00255C78" w:rsidRDefault="00E93E7A" w:rsidP="00E93E7A">
      <w:pPr>
        <w:pStyle w:val="NormaleWeb"/>
        <w:spacing w:before="0" w:beforeAutospacing="0" w:after="0" w:afterAutospacing="0"/>
        <w:jc w:val="both"/>
        <w:rPr>
          <w:i/>
          <w:color w:val="auto"/>
          <w:sz w:val="16"/>
          <w:szCs w:val="16"/>
          <w:u w:color="FF0000"/>
        </w:rPr>
      </w:pPr>
      <w:r w:rsidRPr="00255C78">
        <w:rPr>
          <w:i/>
          <w:color w:val="auto"/>
          <w:sz w:val="16"/>
          <w:szCs w:val="16"/>
          <w:u w:color="FF0000"/>
        </w:rPr>
        <w:t>a) diploma quadriennale in didattica della musica;</w:t>
      </w:r>
    </w:p>
    <w:p w:rsidR="00E93E7A" w:rsidRPr="00255C78" w:rsidRDefault="00E93E7A" w:rsidP="00E93E7A">
      <w:pPr>
        <w:pStyle w:val="NormaleWeb"/>
        <w:spacing w:before="0" w:beforeAutospacing="0" w:after="0" w:afterAutospacing="0"/>
        <w:jc w:val="both"/>
        <w:rPr>
          <w:i/>
          <w:color w:val="auto"/>
          <w:sz w:val="16"/>
          <w:szCs w:val="16"/>
          <w:u w:color="FF0000"/>
        </w:rPr>
      </w:pPr>
      <w:r w:rsidRPr="00255C78">
        <w:rPr>
          <w:i/>
          <w:color w:val="auto"/>
          <w:sz w:val="16"/>
          <w:szCs w:val="16"/>
          <w:u w:color="FF0000"/>
        </w:rPr>
        <w:t>b) diploma biennale di cui al decreto ministeriale 28 settembre 2007 n. 137;</w:t>
      </w:r>
    </w:p>
    <w:p w:rsidR="00E93E7A" w:rsidRPr="00255C78" w:rsidRDefault="00E93E7A" w:rsidP="00E93E7A">
      <w:pPr>
        <w:pStyle w:val="NormaleWeb"/>
        <w:spacing w:before="0" w:beforeAutospacing="0" w:after="0" w:afterAutospacing="0"/>
        <w:jc w:val="both"/>
        <w:rPr>
          <w:i/>
          <w:color w:val="auto"/>
          <w:sz w:val="16"/>
          <w:szCs w:val="16"/>
          <w:u w:color="FF0000"/>
        </w:rPr>
      </w:pPr>
      <w:r w:rsidRPr="00255C78">
        <w:rPr>
          <w:i/>
          <w:color w:val="auto"/>
          <w:sz w:val="16"/>
          <w:szCs w:val="16"/>
          <w:u w:color="FF0000"/>
        </w:rPr>
        <w:t>c) diploma accademico di secondo livello;</w:t>
      </w:r>
    </w:p>
    <w:p w:rsidR="00E93E7A" w:rsidRPr="00255C78" w:rsidRDefault="00E93E7A" w:rsidP="00E93E7A">
      <w:pPr>
        <w:pStyle w:val="NormaleWeb"/>
        <w:spacing w:before="0" w:beforeAutospacing="0" w:after="0" w:afterAutospacing="0"/>
        <w:jc w:val="both"/>
        <w:rPr>
          <w:i/>
          <w:color w:val="auto"/>
          <w:sz w:val="16"/>
          <w:szCs w:val="16"/>
          <w:u w:color="FF0000"/>
        </w:rPr>
      </w:pPr>
      <w:r w:rsidRPr="00255C78">
        <w:rPr>
          <w:i/>
          <w:color w:val="auto"/>
          <w:sz w:val="16"/>
          <w:szCs w:val="16"/>
          <w:u w:color="FF0000"/>
        </w:rPr>
        <w:t>d) diploma conseguito secondo l’ordinamento previgente il decreto del Presidente della Repubblica 8 luglio 2005, n. 212;</w:t>
      </w:r>
    </w:p>
    <w:p w:rsidR="00E93E7A" w:rsidRPr="00255C78" w:rsidRDefault="00E93E7A" w:rsidP="00E93E7A">
      <w:pPr>
        <w:pStyle w:val="NormaleWeb"/>
        <w:spacing w:before="0" w:beforeAutospacing="0" w:after="0" w:afterAutospacing="0"/>
        <w:jc w:val="both"/>
        <w:rPr>
          <w:i/>
          <w:color w:val="auto"/>
          <w:sz w:val="16"/>
          <w:szCs w:val="16"/>
          <w:u w:color="FF0000"/>
        </w:rPr>
      </w:pPr>
      <w:r w:rsidRPr="00255C78">
        <w:rPr>
          <w:i/>
          <w:color w:val="auto"/>
          <w:sz w:val="16"/>
          <w:szCs w:val="16"/>
          <w:u w:color="FF0000"/>
        </w:rPr>
        <w:t>e) diploma accademico di primo livello;</w:t>
      </w:r>
    </w:p>
    <w:p w:rsidR="00E93E7A" w:rsidRPr="00255C78" w:rsidRDefault="00E93E7A" w:rsidP="00E93E7A">
      <w:pPr>
        <w:pStyle w:val="NormaleWeb"/>
        <w:spacing w:before="0" w:beforeAutospacing="0" w:after="0" w:afterAutospacing="0"/>
        <w:jc w:val="both"/>
        <w:rPr>
          <w:i/>
          <w:color w:val="auto"/>
          <w:sz w:val="16"/>
          <w:szCs w:val="16"/>
          <w:u w:color="FF0000"/>
        </w:rPr>
      </w:pPr>
      <w:r w:rsidRPr="00255C78">
        <w:rPr>
          <w:i/>
          <w:color w:val="auto"/>
          <w:sz w:val="16"/>
          <w:szCs w:val="16"/>
          <w:u w:color="FF0000"/>
        </w:rPr>
        <w:t>f) diploma accademico specifico in didattica della musica o in musica per l’educazione conseguito all’estero presso istituzione di alta formazione musicale il cui titolo finale è equiparato secondo la normativa vigente.</w:t>
      </w:r>
    </w:p>
    <w:p w:rsidR="00E93E7A" w:rsidRPr="00255C78" w:rsidRDefault="00E93E7A" w:rsidP="00E93E7A">
      <w:pPr>
        <w:pStyle w:val="NormaleWeb"/>
        <w:spacing w:before="0" w:beforeAutospacing="0" w:after="0" w:afterAutospacing="0"/>
        <w:rPr>
          <w:i/>
          <w:color w:val="auto"/>
          <w:sz w:val="16"/>
          <w:szCs w:val="16"/>
          <w:u w:color="FF0000"/>
        </w:rPr>
      </w:pPr>
      <w:r w:rsidRPr="00255C78">
        <w:rPr>
          <w:i/>
          <w:color w:val="auto"/>
          <w:sz w:val="16"/>
          <w:szCs w:val="16"/>
          <w:u w:color="FF0000"/>
        </w:rPr>
        <w:t>2. Nell’ambito degli accordi di rete di cui all’articolo 2, possono, altresì, essere utilizzati docenti delle classi di concorso A031, A032 e A077 nell’ambito dell’organico assegnato, purché l’utilizzo di detto personale non produca esuberi nell’organico destinato alla scuola primaria.</w:t>
      </w:r>
    </w:p>
    <w:p w:rsidR="00E93E7A" w:rsidRPr="00255C78" w:rsidRDefault="00E93E7A" w:rsidP="00E93E7A">
      <w:pPr>
        <w:rPr>
          <w:rFonts w:ascii="Arial" w:hAnsi="Arial" w:cs="Arial"/>
          <w:b w:val="0"/>
          <w:i/>
          <w:sz w:val="16"/>
          <w:szCs w:val="16"/>
          <w:u w:color="FF0000"/>
        </w:rPr>
      </w:pPr>
      <w:r w:rsidRPr="00255C78">
        <w:rPr>
          <w:rFonts w:ascii="Arial" w:hAnsi="Arial" w:cs="Arial"/>
          <w:b w:val="0"/>
          <w:i/>
          <w:sz w:val="16"/>
          <w:szCs w:val="16"/>
          <w:u w:color="FF0000"/>
        </w:rPr>
        <w:t>3. Il possesso dei titoli di cui al comma 1 e al comma 2 è completato dalle specifiche attività formative di cui all’articolo 11, al fine di integrare le competenze musicali con le specifiche esigenze didattiche connesse all’insegnamento nella scuola primaria</w:t>
      </w:r>
    </w:p>
    <w:p w:rsidR="00E93E7A" w:rsidRPr="00255C78" w:rsidRDefault="00E93E7A" w:rsidP="00E93E7A">
      <w:pPr>
        <w:jc w:val="center"/>
        <w:rPr>
          <w:rFonts w:ascii="Calibri" w:hAnsi="Calibri"/>
          <w:i/>
          <w:sz w:val="16"/>
          <w:szCs w:val="16"/>
          <w:u w:color="FF0000"/>
        </w:rPr>
      </w:pPr>
    </w:p>
    <w:p w:rsidR="00C1503C" w:rsidRDefault="00C1503C" w:rsidP="00C1503C">
      <w:pPr>
        <w:numPr>
          <w:ilvl w:val="12"/>
          <w:numId w:val="0"/>
        </w:numPr>
        <w:tabs>
          <w:tab w:val="left" w:pos="0"/>
          <w:tab w:val="left" w:pos="720"/>
        </w:tabs>
        <w:ind w:firstLine="1"/>
        <w:jc w:val="center"/>
        <w:rPr>
          <w:rFonts w:asciiTheme="minorHAnsi" w:hAnsiTheme="minorHAnsi"/>
          <w:sz w:val="24"/>
          <w:szCs w:val="24"/>
        </w:rPr>
      </w:pPr>
      <w:bookmarkStart w:id="42" w:name="_Toc137361044"/>
      <w:r w:rsidRPr="00C1503C">
        <w:rPr>
          <w:rFonts w:asciiTheme="minorHAnsi" w:hAnsiTheme="minorHAnsi"/>
          <w:sz w:val="24"/>
          <w:szCs w:val="24"/>
        </w:rPr>
        <w:t>Art. 7 - Assegnazioni provvisorie personale docente</w:t>
      </w:r>
    </w:p>
    <w:p w:rsidR="00655A8D" w:rsidRPr="001034DD" w:rsidRDefault="00C1503C" w:rsidP="00C1503C">
      <w:pPr>
        <w:numPr>
          <w:ilvl w:val="12"/>
          <w:numId w:val="0"/>
        </w:numPr>
        <w:tabs>
          <w:tab w:val="left" w:pos="0"/>
          <w:tab w:val="left" w:pos="720"/>
        </w:tabs>
        <w:ind w:firstLine="1"/>
        <w:jc w:val="both"/>
        <w:rPr>
          <w:rFonts w:asciiTheme="minorHAnsi" w:hAnsiTheme="minorHAnsi"/>
          <w:b w:val="0"/>
          <w:sz w:val="24"/>
          <w:szCs w:val="24"/>
        </w:rPr>
      </w:pPr>
      <w:r w:rsidRPr="00C1503C">
        <w:rPr>
          <w:rFonts w:asciiTheme="minorHAnsi" w:hAnsiTheme="minorHAnsi"/>
          <w:sz w:val="24"/>
          <w:szCs w:val="24"/>
        </w:rPr>
        <w:br/>
      </w:r>
      <w:r w:rsidR="001034DD">
        <w:rPr>
          <w:rFonts w:asciiTheme="minorHAnsi" w:hAnsiTheme="minorHAnsi"/>
          <w:b w:val="0"/>
          <w:sz w:val="24"/>
          <w:szCs w:val="24"/>
        </w:rPr>
        <w:t>1</w:t>
      </w:r>
      <w:r w:rsidR="00EB0AF6" w:rsidRPr="001034DD">
        <w:rPr>
          <w:rFonts w:asciiTheme="minorHAnsi" w:hAnsiTheme="minorHAnsi"/>
          <w:b w:val="0"/>
          <w:sz w:val="24"/>
          <w:szCs w:val="24"/>
        </w:rPr>
        <w:t xml:space="preserve">. </w:t>
      </w:r>
      <w:r w:rsidRPr="001034DD">
        <w:rPr>
          <w:rFonts w:asciiTheme="minorHAnsi" w:hAnsiTheme="minorHAnsi"/>
          <w:b w:val="0"/>
          <w:sz w:val="24"/>
          <w:szCs w:val="24"/>
        </w:rPr>
        <w:t>L’assegnazione provvisoria all'</w:t>
      </w:r>
      <w:r w:rsidR="00655A8D" w:rsidRPr="001034DD">
        <w:rPr>
          <w:rFonts w:asciiTheme="minorHAnsi" w:hAnsiTheme="minorHAnsi"/>
          <w:b w:val="0"/>
          <w:sz w:val="24"/>
          <w:szCs w:val="24"/>
        </w:rPr>
        <w:t>interno della provincia in cui è</w:t>
      </w:r>
      <w:r w:rsidRPr="001034DD">
        <w:rPr>
          <w:rFonts w:asciiTheme="minorHAnsi" w:hAnsiTheme="minorHAnsi"/>
          <w:b w:val="0"/>
          <w:sz w:val="24"/>
          <w:szCs w:val="24"/>
        </w:rPr>
        <w:t xml:space="preserve"> ubicato l'a</w:t>
      </w:r>
      <w:r w:rsidR="00655A8D" w:rsidRPr="001034DD">
        <w:rPr>
          <w:rFonts w:asciiTheme="minorHAnsi" w:hAnsiTheme="minorHAnsi"/>
          <w:b w:val="0"/>
          <w:sz w:val="24"/>
          <w:szCs w:val="24"/>
        </w:rPr>
        <w:t xml:space="preserve">mbito o la scuola di titolarità </w:t>
      </w:r>
      <w:r w:rsidRPr="001034DD">
        <w:rPr>
          <w:rFonts w:asciiTheme="minorHAnsi" w:hAnsiTheme="minorHAnsi"/>
          <w:b w:val="0"/>
          <w:sz w:val="24"/>
          <w:szCs w:val="24"/>
        </w:rPr>
        <w:t>può essere richiesta dai docenti di</w:t>
      </w:r>
      <w:r w:rsidR="001034DD">
        <w:rPr>
          <w:rFonts w:asciiTheme="minorHAnsi" w:hAnsiTheme="minorHAnsi"/>
          <w:b w:val="0"/>
          <w:sz w:val="24"/>
          <w:szCs w:val="24"/>
        </w:rPr>
        <w:t xml:space="preserve"> ogni ordine e grado</w:t>
      </w:r>
      <w:r w:rsidR="00655A8D" w:rsidRPr="001034DD">
        <w:rPr>
          <w:rFonts w:asciiTheme="minorHAnsi" w:hAnsiTheme="minorHAnsi"/>
          <w:b w:val="0"/>
          <w:sz w:val="24"/>
          <w:szCs w:val="24"/>
        </w:rPr>
        <w:t>, purché</w:t>
      </w:r>
      <w:r w:rsidRPr="001034DD">
        <w:rPr>
          <w:rFonts w:asciiTheme="minorHAnsi" w:hAnsiTheme="minorHAnsi"/>
          <w:b w:val="0"/>
          <w:sz w:val="24"/>
          <w:szCs w:val="24"/>
        </w:rPr>
        <w:t xml:space="preserve"> ricorra uno dei seguenti motivi: </w:t>
      </w:r>
    </w:p>
    <w:p w:rsidR="00655A8D" w:rsidRPr="001034DD" w:rsidRDefault="00C1503C" w:rsidP="00C1503C">
      <w:pPr>
        <w:numPr>
          <w:ilvl w:val="12"/>
          <w:numId w:val="0"/>
        </w:numPr>
        <w:tabs>
          <w:tab w:val="left" w:pos="0"/>
          <w:tab w:val="left" w:pos="720"/>
        </w:tabs>
        <w:ind w:firstLine="1"/>
        <w:jc w:val="both"/>
        <w:rPr>
          <w:rFonts w:asciiTheme="minorHAnsi" w:hAnsiTheme="minorHAnsi"/>
          <w:b w:val="0"/>
          <w:sz w:val="24"/>
          <w:szCs w:val="24"/>
        </w:rPr>
      </w:pPr>
      <w:r w:rsidRPr="001034DD">
        <w:rPr>
          <w:rFonts w:asciiTheme="minorHAnsi" w:hAnsiTheme="minorHAnsi"/>
          <w:b w:val="0"/>
          <w:sz w:val="24"/>
          <w:szCs w:val="24"/>
        </w:rPr>
        <w:t xml:space="preserve">a) ricongiungimento ai figli o agli affidati di minore età con provvedimento giudiziario; </w:t>
      </w:r>
    </w:p>
    <w:p w:rsidR="00655A8D" w:rsidRPr="001034DD" w:rsidRDefault="00C1503C" w:rsidP="00C1503C">
      <w:pPr>
        <w:numPr>
          <w:ilvl w:val="12"/>
          <w:numId w:val="0"/>
        </w:numPr>
        <w:tabs>
          <w:tab w:val="left" w:pos="0"/>
          <w:tab w:val="left" w:pos="720"/>
        </w:tabs>
        <w:ind w:firstLine="1"/>
        <w:jc w:val="both"/>
        <w:rPr>
          <w:rFonts w:asciiTheme="minorHAnsi" w:hAnsiTheme="minorHAnsi"/>
          <w:b w:val="0"/>
          <w:sz w:val="24"/>
          <w:szCs w:val="24"/>
        </w:rPr>
      </w:pPr>
      <w:r w:rsidRPr="001034DD">
        <w:rPr>
          <w:rFonts w:asciiTheme="minorHAnsi" w:hAnsiTheme="minorHAnsi"/>
          <w:b w:val="0"/>
          <w:sz w:val="24"/>
          <w:szCs w:val="24"/>
        </w:rPr>
        <w:t xml:space="preserve">b) ricongiungimento al coniuge o alla parte dell’unione civile o al convivente, purché la stabilità della convivenza risulti da certificazione anagrafica; </w:t>
      </w:r>
    </w:p>
    <w:p w:rsidR="00655A8D" w:rsidRPr="001034DD" w:rsidRDefault="00C1503C" w:rsidP="00C1503C">
      <w:pPr>
        <w:numPr>
          <w:ilvl w:val="12"/>
          <w:numId w:val="0"/>
        </w:numPr>
        <w:tabs>
          <w:tab w:val="left" w:pos="0"/>
          <w:tab w:val="left" w:pos="720"/>
        </w:tabs>
        <w:ind w:firstLine="1"/>
        <w:jc w:val="both"/>
        <w:rPr>
          <w:rFonts w:asciiTheme="minorHAnsi" w:hAnsiTheme="minorHAnsi"/>
          <w:b w:val="0"/>
          <w:sz w:val="24"/>
          <w:szCs w:val="24"/>
        </w:rPr>
      </w:pPr>
      <w:r w:rsidRPr="001034DD">
        <w:rPr>
          <w:rFonts w:asciiTheme="minorHAnsi" w:hAnsiTheme="minorHAnsi"/>
          <w:b w:val="0"/>
          <w:sz w:val="24"/>
          <w:szCs w:val="24"/>
        </w:rPr>
        <w:t xml:space="preserve">c) gravi esigenze di salute del richiedente comprovate da idonea certificazione sanitaria; </w:t>
      </w:r>
    </w:p>
    <w:p w:rsidR="00655A8D" w:rsidRPr="001034DD" w:rsidRDefault="00C1503C" w:rsidP="00C1503C">
      <w:pPr>
        <w:numPr>
          <w:ilvl w:val="12"/>
          <w:numId w:val="0"/>
        </w:numPr>
        <w:tabs>
          <w:tab w:val="left" w:pos="0"/>
          <w:tab w:val="left" w:pos="720"/>
        </w:tabs>
        <w:ind w:firstLine="1"/>
        <w:jc w:val="both"/>
        <w:rPr>
          <w:rFonts w:asciiTheme="minorHAnsi" w:hAnsiTheme="minorHAnsi"/>
          <w:b w:val="0"/>
          <w:sz w:val="24"/>
          <w:szCs w:val="24"/>
        </w:rPr>
      </w:pPr>
      <w:r w:rsidRPr="001034DD">
        <w:rPr>
          <w:rFonts w:asciiTheme="minorHAnsi" w:hAnsiTheme="minorHAnsi"/>
          <w:b w:val="0"/>
          <w:sz w:val="24"/>
          <w:szCs w:val="24"/>
        </w:rPr>
        <w:t>d) ricongiungimento al genitore convivente qualora non ricorrano le condizioni di cui ai punti a) o b)</w:t>
      </w:r>
      <w:r w:rsidR="00655A8D" w:rsidRPr="001034DD">
        <w:rPr>
          <w:rFonts w:asciiTheme="minorHAnsi" w:hAnsiTheme="minorHAnsi"/>
          <w:b w:val="0"/>
          <w:sz w:val="24"/>
          <w:szCs w:val="24"/>
        </w:rPr>
        <w:t>.</w:t>
      </w:r>
    </w:p>
    <w:p w:rsidR="001034DD" w:rsidRDefault="00C1503C" w:rsidP="00C1503C">
      <w:pPr>
        <w:numPr>
          <w:ilvl w:val="12"/>
          <w:numId w:val="0"/>
        </w:numPr>
        <w:tabs>
          <w:tab w:val="left" w:pos="0"/>
          <w:tab w:val="left" w:pos="720"/>
        </w:tabs>
        <w:ind w:firstLine="1"/>
        <w:jc w:val="both"/>
        <w:rPr>
          <w:rFonts w:asciiTheme="minorHAnsi" w:hAnsiTheme="minorHAnsi"/>
          <w:b w:val="0"/>
          <w:sz w:val="24"/>
          <w:szCs w:val="24"/>
        </w:rPr>
      </w:pPr>
      <w:r w:rsidRPr="001034DD">
        <w:rPr>
          <w:rFonts w:asciiTheme="minorHAnsi" w:hAnsiTheme="minorHAnsi"/>
          <w:b w:val="0"/>
          <w:sz w:val="24"/>
          <w:szCs w:val="24"/>
        </w:rPr>
        <w:t>Può essere altresì richiesta dai docenti che sono stati trasferiti</w:t>
      </w:r>
      <w:r w:rsidR="001034DD">
        <w:rPr>
          <w:rFonts w:asciiTheme="minorHAnsi" w:hAnsiTheme="minorHAnsi"/>
          <w:b w:val="0"/>
          <w:sz w:val="24"/>
          <w:szCs w:val="24"/>
        </w:rPr>
        <w:t xml:space="preserve"> a seguito delle operazioni di mobilità 2017/18</w:t>
      </w:r>
      <w:r w:rsidRPr="001034DD">
        <w:rPr>
          <w:rFonts w:asciiTheme="minorHAnsi" w:hAnsiTheme="minorHAnsi"/>
          <w:b w:val="0"/>
          <w:sz w:val="24"/>
          <w:szCs w:val="24"/>
        </w:rPr>
        <w:t xml:space="preserve"> nella stessa provincia su comune diverso da quello in cui hanno la precedenza prevista dall' art.13 del CCNI dell' 11 aprile 2017</w:t>
      </w:r>
      <w:r w:rsidR="001034DD">
        <w:rPr>
          <w:rFonts w:asciiTheme="minorHAnsi" w:hAnsiTheme="minorHAnsi"/>
          <w:b w:val="0"/>
          <w:sz w:val="24"/>
          <w:szCs w:val="24"/>
        </w:rPr>
        <w:t>.</w:t>
      </w:r>
    </w:p>
    <w:p w:rsidR="00C1503C" w:rsidRPr="001034DD" w:rsidRDefault="00C1503C" w:rsidP="00C1503C">
      <w:pPr>
        <w:numPr>
          <w:ilvl w:val="12"/>
          <w:numId w:val="0"/>
        </w:numPr>
        <w:tabs>
          <w:tab w:val="left" w:pos="0"/>
          <w:tab w:val="left" w:pos="720"/>
        </w:tabs>
        <w:ind w:firstLine="1"/>
        <w:jc w:val="both"/>
        <w:rPr>
          <w:rFonts w:asciiTheme="minorHAnsi" w:hAnsiTheme="minorHAnsi"/>
          <w:b w:val="0"/>
          <w:sz w:val="24"/>
          <w:szCs w:val="24"/>
        </w:rPr>
      </w:pPr>
      <w:r w:rsidRPr="001034DD">
        <w:rPr>
          <w:rFonts w:asciiTheme="minorHAnsi" w:hAnsiTheme="minorHAnsi"/>
          <w:b w:val="0"/>
          <w:sz w:val="24"/>
          <w:szCs w:val="24"/>
        </w:rPr>
        <w:t>L'assegnazione provvisoria non può essere richiesta all' interno del comune di titolarità.</w:t>
      </w:r>
      <w:r w:rsidR="001034DD">
        <w:rPr>
          <w:rFonts w:asciiTheme="minorHAnsi" w:hAnsiTheme="minorHAnsi"/>
          <w:b w:val="0"/>
          <w:sz w:val="24"/>
          <w:szCs w:val="24"/>
        </w:rPr>
        <w:t xml:space="preserve"> </w:t>
      </w:r>
      <w:r w:rsidR="001034DD">
        <w:rPr>
          <w:rFonts w:asciiTheme="minorHAnsi" w:hAnsiTheme="minorHAnsi"/>
          <w:b w:val="0"/>
          <w:sz w:val="24"/>
          <w:szCs w:val="24"/>
        </w:rPr>
        <w:br/>
        <w:t>2</w:t>
      </w:r>
      <w:r w:rsidRPr="001034DD">
        <w:rPr>
          <w:rFonts w:asciiTheme="minorHAnsi" w:hAnsiTheme="minorHAnsi"/>
          <w:b w:val="0"/>
          <w:sz w:val="24"/>
          <w:szCs w:val="24"/>
        </w:rPr>
        <w:t>. L'assegnazione prov</w:t>
      </w:r>
      <w:r w:rsidR="00655A8D" w:rsidRPr="001034DD">
        <w:rPr>
          <w:rFonts w:asciiTheme="minorHAnsi" w:hAnsiTheme="minorHAnsi"/>
          <w:b w:val="0"/>
          <w:sz w:val="24"/>
          <w:szCs w:val="24"/>
        </w:rPr>
        <w:t>visoria per altra provincia può</w:t>
      </w:r>
      <w:r w:rsidRPr="001034DD">
        <w:rPr>
          <w:rFonts w:asciiTheme="minorHAnsi" w:hAnsiTheme="minorHAnsi"/>
          <w:b w:val="0"/>
          <w:sz w:val="24"/>
          <w:szCs w:val="24"/>
        </w:rPr>
        <w:t xml:space="preserve"> essere richiesta dai docenti di ogni ordine e grado che hanno presentato domanda di </w:t>
      </w:r>
      <w:r w:rsidR="001034DD">
        <w:rPr>
          <w:rFonts w:asciiTheme="minorHAnsi" w:hAnsiTheme="minorHAnsi"/>
          <w:b w:val="0"/>
          <w:sz w:val="24"/>
          <w:szCs w:val="24"/>
        </w:rPr>
        <w:t>mobilità e non l’hanno ottenuta</w:t>
      </w:r>
      <w:r w:rsidRPr="001034DD">
        <w:rPr>
          <w:rFonts w:asciiTheme="minorHAnsi" w:hAnsiTheme="minorHAnsi"/>
          <w:b w:val="0"/>
          <w:sz w:val="24"/>
          <w:szCs w:val="24"/>
        </w:rPr>
        <w:t xml:space="preserve"> o che non hanno pre</w:t>
      </w:r>
      <w:r w:rsidR="001034DD">
        <w:rPr>
          <w:rFonts w:asciiTheme="minorHAnsi" w:hAnsiTheme="minorHAnsi"/>
          <w:b w:val="0"/>
          <w:sz w:val="24"/>
          <w:szCs w:val="24"/>
        </w:rPr>
        <w:t>sentato domanda di mobilità</w:t>
      </w:r>
      <w:r w:rsidRPr="001034DD">
        <w:rPr>
          <w:rFonts w:asciiTheme="minorHAnsi" w:hAnsiTheme="minorHAnsi"/>
          <w:b w:val="0"/>
          <w:sz w:val="24"/>
          <w:szCs w:val="24"/>
        </w:rPr>
        <w:t xml:space="preserve"> per la provincia per la quale ricorra uno dei motivi di cui al comma 1. Inoltre l’assegnazione provvisoria può essere richiesta da coloro che nelle operazioni di mobilità </w:t>
      </w:r>
      <w:r w:rsidR="001034DD">
        <w:rPr>
          <w:rFonts w:asciiTheme="minorHAnsi" w:hAnsiTheme="minorHAnsi"/>
          <w:b w:val="0"/>
          <w:sz w:val="24"/>
          <w:szCs w:val="24"/>
        </w:rPr>
        <w:t>sono stati soddisfatti</w:t>
      </w:r>
      <w:r w:rsidRPr="001034DD">
        <w:rPr>
          <w:rFonts w:asciiTheme="minorHAnsi" w:hAnsiTheme="minorHAnsi"/>
          <w:b w:val="0"/>
          <w:sz w:val="24"/>
          <w:szCs w:val="24"/>
        </w:rPr>
        <w:t xml:space="preserve"> in una provincia diversa da quella per la quale ricorrevano i motivi di cui al comma 1 o per la quale avevano richiesto di usufruire delle precedenze previste dall’art 13 </w:t>
      </w:r>
      <w:r w:rsidRPr="001034DD">
        <w:rPr>
          <w:rFonts w:asciiTheme="minorHAnsi" w:hAnsiTheme="minorHAnsi"/>
          <w:b w:val="0"/>
          <w:sz w:val="24"/>
          <w:szCs w:val="24"/>
        </w:rPr>
        <w:lastRenderedPageBreak/>
        <w:t xml:space="preserve">del CCNI dell’11 aprile 2017. In tal caso l’assegnazione può essere richiesta solo per la medesima provincia. </w:t>
      </w:r>
    </w:p>
    <w:p w:rsidR="00C1503C" w:rsidRPr="001034DD" w:rsidRDefault="001034DD" w:rsidP="00C1503C">
      <w:pPr>
        <w:numPr>
          <w:ilvl w:val="12"/>
          <w:numId w:val="0"/>
        </w:numPr>
        <w:tabs>
          <w:tab w:val="left" w:pos="0"/>
          <w:tab w:val="left" w:pos="720"/>
        </w:tabs>
        <w:ind w:firstLine="1"/>
        <w:jc w:val="both"/>
        <w:rPr>
          <w:rFonts w:asciiTheme="minorHAnsi" w:hAnsiTheme="minorHAnsi"/>
          <w:b w:val="0"/>
          <w:sz w:val="24"/>
          <w:szCs w:val="24"/>
        </w:rPr>
      </w:pPr>
      <w:r>
        <w:rPr>
          <w:rFonts w:asciiTheme="minorHAnsi" w:hAnsiTheme="minorHAnsi"/>
          <w:b w:val="0"/>
          <w:sz w:val="24"/>
          <w:szCs w:val="24"/>
        </w:rPr>
        <w:t>3</w:t>
      </w:r>
      <w:r w:rsidR="00C1503C" w:rsidRPr="001034DD">
        <w:rPr>
          <w:rFonts w:asciiTheme="minorHAnsi" w:hAnsiTheme="minorHAnsi"/>
          <w:b w:val="0"/>
          <w:sz w:val="24"/>
          <w:szCs w:val="24"/>
        </w:rPr>
        <w:t>. L’assegnazione provvisoria può essere altresì richiesta d</w:t>
      </w:r>
      <w:r>
        <w:rPr>
          <w:rFonts w:asciiTheme="minorHAnsi" w:hAnsiTheme="minorHAnsi"/>
          <w:b w:val="0"/>
          <w:sz w:val="24"/>
          <w:szCs w:val="24"/>
        </w:rPr>
        <w:t>a quanti abbiano già ottenuto la</w:t>
      </w:r>
      <w:r w:rsidR="00C1503C" w:rsidRPr="001034DD">
        <w:rPr>
          <w:rFonts w:asciiTheme="minorHAnsi" w:hAnsiTheme="minorHAnsi"/>
          <w:b w:val="0"/>
          <w:sz w:val="24"/>
          <w:szCs w:val="24"/>
        </w:rPr>
        <w:t xml:space="preserve"> </w:t>
      </w:r>
      <w:r>
        <w:rPr>
          <w:rFonts w:asciiTheme="minorHAnsi" w:hAnsiTheme="minorHAnsi"/>
          <w:b w:val="0"/>
          <w:sz w:val="24"/>
          <w:szCs w:val="24"/>
        </w:rPr>
        <w:t>mobilità</w:t>
      </w:r>
      <w:r w:rsidR="00C1503C" w:rsidRPr="001034DD">
        <w:rPr>
          <w:rFonts w:asciiTheme="minorHAnsi" w:hAnsiTheme="minorHAnsi"/>
          <w:b w:val="0"/>
          <w:sz w:val="24"/>
          <w:szCs w:val="24"/>
        </w:rPr>
        <w:t>, qualora siano sopravvenuti, dopo la scadenza prevista per la presentazione dell’istanza di mobilità, i motivi precedentemente indicati.</w:t>
      </w:r>
    </w:p>
    <w:p w:rsidR="00676D5B" w:rsidRPr="00C1503C" w:rsidRDefault="001034DD" w:rsidP="00C1503C">
      <w:pPr>
        <w:numPr>
          <w:ilvl w:val="12"/>
          <w:numId w:val="0"/>
        </w:numPr>
        <w:tabs>
          <w:tab w:val="left" w:pos="0"/>
          <w:tab w:val="left" w:pos="720"/>
        </w:tabs>
        <w:ind w:firstLine="1"/>
        <w:jc w:val="both"/>
        <w:rPr>
          <w:rFonts w:asciiTheme="minorHAnsi" w:hAnsiTheme="minorHAnsi"/>
          <w:b w:val="0"/>
          <w:sz w:val="24"/>
          <w:szCs w:val="24"/>
        </w:rPr>
      </w:pPr>
      <w:r>
        <w:rPr>
          <w:rFonts w:asciiTheme="minorHAnsi" w:hAnsiTheme="minorHAnsi" w:cs="Arial"/>
          <w:b w:val="0"/>
          <w:sz w:val="24"/>
          <w:szCs w:val="24"/>
          <w:u w:color="FF0000"/>
        </w:rPr>
        <w:t>4</w:t>
      </w:r>
      <w:r w:rsidR="00C555CE" w:rsidRPr="00C1503C">
        <w:rPr>
          <w:rFonts w:asciiTheme="minorHAnsi" w:hAnsiTheme="minorHAnsi" w:cs="Arial"/>
          <w:b w:val="0"/>
          <w:sz w:val="24"/>
          <w:szCs w:val="24"/>
          <w:u w:color="FF0000"/>
        </w:rPr>
        <w:t>.Può partecipare all’assegnazione provvisoria, per i soli motivi indicati nel precedente comma 1, tutto il personale docente, compreso quello della provincia di Trento, assunto con decorrenza giuridica antece</w:t>
      </w:r>
      <w:r w:rsidR="003647FD" w:rsidRPr="00C1503C">
        <w:rPr>
          <w:rFonts w:asciiTheme="minorHAnsi" w:hAnsiTheme="minorHAnsi" w:cs="Arial"/>
          <w:b w:val="0"/>
          <w:sz w:val="24"/>
          <w:szCs w:val="24"/>
          <w:u w:color="FF0000"/>
        </w:rPr>
        <w:t>dente all'anno scolastico per il quale</w:t>
      </w:r>
      <w:r w:rsidR="00C555CE" w:rsidRPr="00C1503C">
        <w:rPr>
          <w:rFonts w:asciiTheme="minorHAnsi" w:hAnsiTheme="minorHAnsi" w:cs="Arial"/>
          <w:b w:val="0"/>
          <w:sz w:val="24"/>
          <w:szCs w:val="24"/>
          <w:u w:color="FF0000"/>
        </w:rPr>
        <w:t xml:space="preserve"> si effettuano le operazioni di utilizzazione e assegnazione provvisoria.</w:t>
      </w:r>
      <w:r w:rsidR="00676D5B" w:rsidRPr="00C1503C">
        <w:rPr>
          <w:rFonts w:asciiTheme="minorHAnsi" w:hAnsiTheme="minorHAnsi" w:cs="Arial"/>
          <w:b w:val="0"/>
          <w:sz w:val="24"/>
          <w:szCs w:val="24"/>
          <w:u w:color="FF0000"/>
        </w:rPr>
        <w:t xml:space="preserve"> Non sono consentite le assegnazioni provvisorie nei confronti di personale scolastico assunto a tempo indeterminato con decorrenza giuridica coincidente all’inizio dell’anno scolastico 2017/18.</w:t>
      </w:r>
    </w:p>
    <w:p w:rsidR="00C555CE" w:rsidRPr="00C555CE" w:rsidRDefault="001034DD" w:rsidP="00C555CE">
      <w:pPr>
        <w:tabs>
          <w:tab w:val="left" w:pos="0"/>
        </w:tabs>
        <w:ind w:left="1"/>
        <w:jc w:val="both"/>
        <w:rPr>
          <w:rFonts w:asciiTheme="minorHAnsi" w:hAnsiTheme="minorHAnsi" w:cs="Arial"/>
          <w:b w:val="0"/>
          <w:sz w:val="24"/>
          <w:szCs w:val="24"/>
          <w:u w:color="FF0000"/>
        </w:rPr>
      </w:pPr>
      <w:r>
        <w:rPr>
          <w:rFonts w:asciiTheme="minorHAnsi" w:hAnsiTheme="minorHAnsi" w:cs="Arial"/>
          <w:b w:val="0"/>
          <w:sz w:val="24"/>
          <w:szCs w:val="24"/>
          <w:u w:color="FF0000"/>
        </w:rPr>
        <w:t>5</w:t>
      </w:r>
      <w:r w:rsidR="00C555CE" w:rsidRPr="00C555CE">
        <w:rPr>
          <w:rFonts w:asciiTheme="minorHAnsi" w:hAnsiTheme="minorHAnsi" w:cs="Arial"/>
          <w:b w:val="0"/>
          <w:sz w:val="24"/>
          <w:szCs w:val="24"/>
          <w:u w:color="FF0000"/>
        </w:rPr>
        <w:t xml:space="preserve">.L’assegnazione provvisoria può essere richiesta per una sola provincia indicando fino a 20 preferenze per i docenti dell’infanzia e primaria e fino a 15 preferenze per i docenti della secondaria di primo e secondo grado. </w:t>
      </w:r>
    </w:p>
    <w:p w:rsidR="00C555CE" w:rsidRPr="00C555CE" w:rsidRDefault="001034DD" w:rsidP="00C555CE">
      <w:pPr>
        <w:tabs>
          <w:tab w:val="left" w:pos="0"/>
        </w:tabs>
        <w:ind w:left="1"/>
        <w:jc w:val="both"/>
        <w:rPr>
          <w:rFonts w:asciiTheme="minorHAnsi" w:hAnsiTheme="minorHAnsi" w:cs="Arial"/>
          <w:b w:val="0"/>
          <w:sz w:val="24"/>
          <w:szCs w:val="24"/>
          <w:u w:color="FF0000"/>
        </w:rPr>
      </w:pPr>
      <w:r>
        <w:rPr>
          <w:rFonts w:asciiTheme="minorHAnsi" w:hAnsiTheme="minorHAnsi" w:cs="Arial"/>
          <w:b w:val="0"/>
          <w:sz w:val="24"/>
          <w:szCs w:val="24"/>
          <w:u w:color="FF0000"/>
        </w:rPr>
        <w:t>6</w:t>
      </w:r>
      <w:r w:rsidR="00C555CE" w:rsidRPr="00C555CE">
        <w:rPr>
          <w:rFonts w:asciiTheme="minorHAnsi" w:hAnsiTheme="minorHAnsi" w:cs="Arial"/>
          <w:b w:val="0"/>
          <w:sz w:val="24"/>
          <w:szCs w:val="24"/>
          <w:u w:color="FF0000"/>
        </w:rPr>
        <w:t>.L’assegnazione provvisoria, oltre che per il posto o classe di concorso di titolarità, può essere richiesta anche per altre classi di concorso o posti di grado diverso di istruzione per i quali si riscontri il possesso del titolo valido per la mobilità professionale come disciplinato dall’art. 4 del C.C.N.I. dell’11.4.2017 ovvero per altra tipologia di posto per il quale si possegga lo specifico titolo</w:t>
      </w:r>
      <w:r w:rsidR="001308BD">
        <w:rPr>
          <w:rFonts w:asciiTheme="minorHAnsi" w:hAnsiTheme="minorHAnsi" w:cs="Arial"/>
          <w:b w:val="0"/>
          <w:sz w:val="24"/>
          <w:szCs w:val="24"/>
          <w:u w:color="FF0000"/>
        </w:rPr>
        <w:t xml:space="preserve"> </w:t>
      </w:r>
      <w:r w:rsidR="001308BD" w:rsidRPr="001034DD">
        <w:rPr>
          <w:rFonts w:asciiTheme="minorHAnsi" w:hAnsiTheme="minorHAnsi" w:cs="Arial"/>
          <w:b w:val="0"/>
          <w:sz w:val="24"/>
          <w:szCs w:val="24"/>
          <w:u w:color="FF0000"/>
        </w:rPr>
        <w:t>di specializzazione</w:t>
      </w:r>
      <w:r w:rsidR="00C555CE" w:rsidRPr="00C555CE">
        <w:rPr>
          <w:rFonts w:asciiTheme="minorHAnsi" w:hAnsiTheme="minorHAnsi" w:cs="Arial"/>
          <w:b w:val="0"/>
          <w:sz w:val="24"/>
          <w:szCs w:val="24"/>
          <w:u w:color="FF0000"/>
        </w:rPr>
        <w:t xml:space="preserve">, fatto salvo il vincolo quinquennale di permanenza sul sostegno, su posti di tipo speciale o di indirizzo didattico differenziato. La richiesta di assegnazione provvisoria per altre classi di concorso o posti di grado diverso di istruzione o per altro tipo di posto è aggiuntiva rispetto a quella relativa al proprio posto o classe di concorso di titolarità. Nelle domande di assegnazione provvisoria i posti di sostegno, </w:t>
      </w:r>
      <w:r w:rsidR="001308BD" w:rsidRPr="001034DD">
        <w:rPr>
          <w:rFonts w:asciiTheme="minorHAnsi" w:hAnsiTheme="minorHAnsi" w:cs="Arial"/>
          <w:b w:val="0"/>
          <w:sz w:val="24"/>
          <w:szCs w:val="24"/>
          <w:u w:color="FF0000"/>
        </w:rPr>
        <w:t>i posti</w:t>
      </w:r>
      <w:r w:rsidR="001308BD">
        <w:rPr>
          <w:rFonts w:asciiTheme="minorHAnsi" w:hAnsiTheme="minorHAnsi" w:cs="Arial"/>
          <w:b w:val="0"/>
          <w:sz w:val="24"/>
          <w:szCs w:val="24"/>
          <w:u w:color="FF0000"/>
        </w:rPr>
        <w:t xml:space="preserve"> di tipo speciale </w:t>
      </w:r>
      <w:r w:rsidR="001308BD" w:rsidRPr="001034DD">
        <w:rPr>
          <w:rFonts w:asciiTheme="minorHAnsi" w:hAnsiTheme="minorHAnsi" w:cs="Arial"/>
          <w:b w:val="0"/>
          <w:sz w:val="24"/>
          <w:szCs w:val="24"/>
          <w:u w:color="FF0000"/>
        </w:rPr>
        <w:t>e i posti</w:t>
      </w:r>
      <w:r w:rsidR="00C555CE" w:rsidRPr="00C555CE">
        <w:rPr>
          <w:rFonts w:asciiTheme="minorHAnsi" w:hAnsiTheme="minorHAnsi" w:cs="Arial"/>
          <w:b w:val="0"/>
          <w:sz w:val="24"/>
          <w:szCs w:val="24"/>
          <w:u w:color="FF0000"/>
        </w:rPr>
        <w:t xml:space="preserve"> ad indirizzo didattico differenziato sono intercambiabili ai fini del rispetto del vincolo quinquennale di servizio su tale tipologia di posti. L’assegnazione provvisoria nell’ambito dello stesso grado o classe di concorso precede quella dei titolari tra gradi diversi o classi di concorso, secondo l’ordine previsto dalla sequenza</w:t>
      </w:r>
      <w:r w:rsidR="004025C0">
        <w:rPr>
          <w:rFonts w:asciiTheme="minorHAnsi" w:hAnsiTheme="minorHAnsi" w:cs="Arial"/>
          <w:b w:val="0"/>
          <w:sz w:val="24"/>
          <w:szCs w:val="24"/>
          <w:u w:color="FF0000"/>
        </w:rPr>
        <w:t xml:space="preserve"> operativa di cui all’allegato </w:t>
      </w:r>
      <w:r w:rsidR="004025C0" w:rsidRPr="001034DD">
        <w:rPr>
          <w:rFonts w:asciiTheme="minorHAnsi" w:hAnsiTheme="minorHAnsi" w:cs="Arial"/>
          <w:b w:val="0"/>
          <w:sz w:val="24"/>
          <w:szCs w:val="24"/>
          <w:u w:color="FF0000"/>
        </w:rPr>
        <w:t>1</w:t>
      </w:r>
      <w:r w:rsidR="00C555CE" w:rsidRPr="001034DD">
        <w:rPr>
          <w:rFonts w:asciiTheme="minorHAnsi" w:hAnsiTheme="minorHAnsi" w:cs="Arial"/>
          <w:b w:val="0"/>
          <w:sz w:val="24"/>
          <w:szCs w:val="24"/>
          <w:u w:color="FF0000"/>
        </w:rPr>
        <w:t>.</w:t>
      </w:r>
    </w:p>
    <w:p w:rsidR="00C555CE" w:rsidRPr="00C555CE" w:rsidRDefault="001034DD" w:rsidP="00C555CE">
      <w:pPr>
        <w:tabs>
          <w:tab w:val="left" w:pos="0"/>
        </w:tabs>
        <w:ind w:left="1"/>
        <w:jc w:val="both"/>
        <w:rPr>
          <w:rFonts w:asciiTheme="minorHAnsi" w:hAnsiTheme="minorHAnsi" w:cs="Arial"/>
          <w:b w:val="0"/>
          <w:sz w:val="24"/>
          <w:szCs w:val="24"/>
          <w:u w:color="FF0000"/>
        </w:rPr>
      </w:pPr>
      <w:r>
        <w:rPr>
          <w:rFonts w:asciiTheme="minorHAnsi" w:hAnsiTheme="minorHAnsi" w:cs="Arial"/>
          <w:b w:val="0"/>
          <w:sz w:val="24"/>
          <w:szCs w:val="24"/>
          <w:u w:color="FF0000"/>
        </w:rPr>
        <w:t>7</w:t>
      </w:r>
      <w:r w:rsidR="00C555CE" w:rsidRPr="00C555CE">
        <w:rPr>
          <w:rFonts w:asciiTheme="minorHAnsi" w:hAnsiTheme="minorHAnsi" w:cs="Arial"/>
          <w:b w:val="0"/>
          <w:sz w:val="24"/>
          <w:szCs w:val="24"/>
          <w:u w:color="FF0000"/>
        </w:rPr>
        <w:t xml:space="preserve">.Non sono consentite assegnazioni provvisorie per grado di istruzione diverso da quello di appartenenza nei confronti del personale che non abbia ottenuto la conferma in ruolo per l’anno scolastico 2017/18. </w:t>
      </w:r>
    </w:p>
    <w:p w:rsidR="00C555CE" w:rsidRPr="00C555CE" w:rsidRDefault="001034DD" w:rsidP="00C555CE">
      <w:pPr>
        <w:tabs>
          <w:tab w:val="left" w:pos="0"/>
        </w:tabs>
        <w:ind w:left="1"/>
        <w:jc w:val="both"/>
        <w:rPr>
          <w:rFonts w:asciiTheme="minorHAnsi" w:hAnsiTheme="minorHAnsi" w:cs="Arial"/>
          <w:b w:val="0"/>
          <w:sz w:val="24"/>
          <w:szCs w:val="24"/>
          <w:u w:color="FF0000"/>
        </w:rPr>
      </w:pPr>
      <w:r>
        <w:rPr>
          <w:rFonts w:asciiTheme="minorHAnsi" w:hAnsiTheme="minorHAnsi" w:cs="Arial"/>
          <w:b w:val="0"/>
          <w:sz w:val="24"/>
          <w:szCs w:val="24"/>
          <w:u w:color="FF0000"/>
        </w:rPr>
        <w:t>8</w:t>
      </w:r>
      <w:r w:rsidR="00C555CE" w:rsidRPr="00C555CE">
        <w:rPr>
          <w:rFonts w:asciiTheme="minorHAnsi" w:hAnsiTheme="minorHAnsi" w:cs="Arial"/>
          <w:b w:val="0"/>
          <w:sz w:val="24"/>
          <w:szCs w:val="24"/>
          <w:u w:color="FF0000"/>
        </w:rPr>
        <w:t>.In caso di ricongiungimento al coniuge o al convivente destinato a nuova sede per motivi di lavoro, o che svolge attività lavorativa in altra provincia si prescinde dall’iscrizione anagrafica.</w:t>
      </w:r>
    </w:p>
    <w:p w:rsidR="00C555CE" w:rsidRPr="00C555CE" w:rsidRDefault="001034DD" w:rsidP="00C555CE">
      <w:pPr>
        <w:tabs>
          <w:tab w:val="left" w:pos="0"/>
        </w:tabs>
        <w:ind w:left="1"/>
        <w:jc w:val="both"/>
        <w:rPr>
          <w:rFonts w:asciiTheme="minorHAnsi" w:hAnsiTheme="minorHAnsi" w:cs="Arial"/>
          <w:b w:val="0"/>
          <w:sz w:val="24"/>
          <w:szCs w:val="24"/>
          <w:u w:color="FF0000"/>
        </w:rPr>
      </w:pPr>
      <w:r>
        <w:rPr>
          <w:rFonts w:asciiTheme="minorHAnsi" w:hAnsiTheme="minorHAnsi" w:cs="Arial"/>
          <w:b w:val="0"/>
          <w:sz w:val="24"/>
          <w:szCs w:val="24"/>
          <w:u w:color="FF0000"/>
        </w:rPr>
        <w:t>9</w:t>
      </w:r>
      <w:r w:rsidR="00C555CE" w:rsidRPr="00C555CE">
        <w:rPr>
          <w:rFonts w:asciiTheme="minorHAnsi" w:hAnsiTheme="minorHAnsi" w:cs="Arial"/>
          <w:b w:val="0"/>
          <w:sz w:val="24"/>
          <w:szCs w:val="24"/>
          <w:u w:color="FF0000"/>
        </w:rPr>
        <w:t>.Per la precedenza di cui al successivo punto IV dell’art.8 il domicilio dell’assistito, qualora sia in comune differente, è considerato al pari della residenza.</w:t>
      </w:r>
    </w:p>
    <w:p w:rsidR="00C555CE" w:rsidRPr="001952A2" w:rsidRDefault="001034DD" w:rsidP="00C555CE">
      <w:pPr>
        <w:pStyle w:val="Corpodeltesto21"/>
        <w:tabs>
          <w:tab w:val="left" w:pos="0"/>
        </w:tabs>
        <w:spacing w:after="0"/>
        <w:ind w:left="1"/>
        <w:jc w:val="both"/>
        <w:rPr>
          <w:rFonts w:ascii="Calibri" w:hAnsi="Calibri" w:cs="Arial"/>
          <w:b w:val="0"/>
          <w:bCs/>
          <w:szCs w:val="24"/>
          <w:u w:color="FF0000"/>
        </w:rPr>
      </w:pPr>
      <w:r>
        <w:rPr>
          <w:rFonts w:ascii="Calibri" w:hAnsi="Calibri" w:cs="Arial"/>
          <w:b w:val="0"/>
          <w:bCs/>
          <w:szCs w:val="24"/>
          <w:u w:color="FF0000"/>
        </w:rPr>
        <w:t>10</w:t>
      </w:r>
      <w:r w:rsidR="00C555CE">
        <w:rPr>
          <w:rFonts w:ascii="Calibri" w:hAnsi="Calibri" w:cs="Arial"/>
          <w:b w:val="0"/>
          <w:bCs/>
          <w:szCs w:val="24"/>
          <w:u w:color="FF0000"/>
        </w:rPr>
        <w:t>.</w:t>
      </w:r>
      <w:r w:rsidR="00676D5B">
        <w:rPr>
          <w:rFonts w:ascii="Calibri" w:hAnsi="Calibri" w:cs="Arial"/>
          <w:b w:val="0"/>
          <w:bCs/>
          <w:szCs w:val="24"/>
          <w:u w:color="FF0000"/>
        </w:rPr>
        <w:t>All’</w:t>
      </w:r>
      <w:r w:rsidR="00C555CE" w:rsidRPr="001952A2">
        <w:rPr>
          <w:rFonts w:ascii="Calibri" w:hAnsi="Calibri" w:cs="Arial"/>
          <w:b w:val="0"/>
          <w:bCs/>
          <w:szCs w:val="24"/>
          <w:u w:color="FF0000"/>
        </w:rPr>
        <w:t xml:space="preserve"> istanza di assegnazione provvisoria devono essere allegati i documenti attestanti i requisiti richiesti nella tabella di valutazione per le assegnazioni provvisorie. Il punteggio previsto per il ricongiungimento ai genitori (lettera "a" della citata tabella) è attribuito solo nel caso in cui almeno uno dei due genitori abbia un'età superiore a 65 anni (l'età è riferita al 31 dicembre dell'anno in cui si effettua l'assegnazione provvisoria). Si considerano anche i figli che compiono i 6 anni o i 18 anni entro il 31 dicembre dell’anno in cui si effettua l’assegnazione provvisoria. A tal fine, il docente che aspiri all'assegnazione provvisoria per ricongiungimento ai genitori, al </w:t>
      </w:r>
      <w:r w:rsidR="00C555CE" w:rsidRPr="007D6F70">
        <w:rPr>
          <w:rFonts w:ascii="Calibri" w:hAnsi="Calibri" w:cs="Arial"/>
          <w:b w:val="0"/>
          <w:bCs/>
          <w:szCs w:val="24"/>
          <w:u w:color="FF0000"/>
        </w:rPr>
        <w:t>coniuge</w:t>
      </w:r>
      <w:r w:rsidR="00C555CE" w:rsidRPr="001952A2">
        <w:rPr>
          <w:rFonts w:ascii="Calibri" w:hAnsi="Calibri" w:cs="Arial"/>
          <w:b w:val="0"/>
          <w:bCs/>
          <w:szCs w:val="24"/>
          <w:u w:color="FF0000"/>
        </w:rPr>
        <w:t xml:space="preserve">, convivente  e/o ai figli dovrà indicare il comune o di ricongiungimento nella domanda ovvero il comune viciniore in assenza di posti e/o classi di concorso richiedibili. Tale comune, ovvero </w:t>
      </w:r>
      <w:r w:rsidR="00C555CE" w:rsidRPr="00217794">
        <w:rPr>
          <w:rFonts w:ascii="Calibri" w:hAnsi="Calibri" w:cs="Arial"/>
          <w:b w:val="0"/>
          <w:bCs/>
          <w:szCs w:val="24"/>
          <w:u w:color="FF0000"/>
        </w:rPr>
        <w:t>l</w:t>
      </w:r>
      <w:r w:rsidR="00C555CE" w:rsidRPr="001952A2">
        <w:rPr>
          <w:rFonts w:ascii="Calibri" w:hAnsi="Calibri" w:cs="Arial"/>
          <w:b w:val="0"/>
          <w:bCs/>
          <w:szCs w:val="24"/>
          <w:u w:color="FF0000"/>
        </w:rPr>
        <w:t>’ambito di ricongiungimento per i comuni suddivisi in più ambiti, dovrà essere necessariamente indicato nell’istanza. Le preferenze relative alle scuole del comune o dell’ambito subcomunale dovranno necessariamente precedere le altre eventuali preferenze. l’assegnazione provvisoria sarà disposta con le seguenti modalità:</w:t>
      </w:r>
    </w:p>
    <w:p w:rsidR="00C555CE" w:rsidRPr="00FA53FC" w:rsidRDefault="00C555CE" w:rsidP="00C555CE">
      <w:pPr>
        <w:pStyle w:val="Corpodeltesto21"/>
        <w:tabs>
          <w:tab w:val="left" w:pos="0"/>
        </w:tabs>
        <w:spacing w:after="0"/>
        <w:ind w:firstLine="1"/>
        <w:jc w:val="both"/>
        <w:rPr>
          <w:rFonts w:ascii="Calibri" w:hAnsi="Calibri" w:cs="Arial"/>
          <w:b w:val="0"/>
          <w:bCs/>
          <w:szCs w:val="24"/>
          <w:u w:color="FF0000"/>
        </w:rPr>
      </w:pPr>
      <w:r w:rsidRPr="00FA53FC">
        <w:rPr>
          <w:rFonts w:ascii="Calibri" w:hAnsi="Calibri" w:cs="Arial"/>
          <w:b w:val="0"/>
          <w:bCs/>
          <w:szCs w:val="24"/>
          <w:u w:color="FF0000"/>
        </w:rPr>
        <w:t>- l’assegnazione provvisoria nell’ambito dello stesso grado o classe di concorso</w:t>
      </w:r>
      <w:r>
        <w:rPr>
          <w:rFonts w:ascii="Calibri" w:hAnsi="Calibri" w:cs="Arial"/>
          <w:b w:val="0"/>
          <w:bCs/>
          <w:szCs w:val="24"/>
          <w:u w:color="FF0000"/>
        </w:rPr>
        <w:t xml:space="preserve"> </w:t>
      </w:r>
      <w:r w:rsidRPr="00121565">
        <w:rPr>
          <w:rFonts w:ascii="Calibri" w:hAnsi="Calibri" w:cs="Arial"/>
          <w:b w:val="0"/>
          <w:bCs/>
          <w:szCs w:val="24"/>
          <w:u w:color="FF0000"/>
        </w:rPr>
        <w:t>o tipo di posto</w:t>
      </w:r>
      <w:r w:rsidRPr="00FA53FC">
        <w:rPr>
          <w:rFonts w:ascii="Calibri" w:hAnsi="Calibri" w:cs="Arial"/>
          <w:b w:val="0"/>
          <w:bCs/>
          <w:szCs w:val="24"/>
          <w:u w:color="FF0000"/>
        </w:rPr>
        <w:t xml:space="preserve"> </w:t>
      </w:r>
      <w:r w:rsidRPr="00FA53FC">
        <w:rPr>
          <w:rFonts w:ascii="Calibri" w:hAnsi="Calibri" w:cs="Arial"/>
          <w:b w:val="0"/>
          <w:bCs/>
          <w:szCs w:val="24"/>
          <w:u w:color="FF0000"/>
        </w:rPr>
        <w:lastRenderedPageBreak/>
        <w:t>precede quella</w:t>
      </w:r>
      <w:r>
        <w:rPr>
          <w:rFonts w:ascii="Calibri" w:hAnsi="Calibri" w:cs="Arial"/>
          <w:b w:val="0"/>
          <w:bCs/>
          <w:szCs w:val="24"/>
          <w:u w:color="FF0000"/>
        </w:rPr>
        <w:t xml:space="preserve"> dei titolari </w:t>
      </w:r>
      <w:r w:rsidRPr="00121565">
        <w:rPr>
          <w:rFonts w:ascii="Calibri" w:hAnsi="Calibri" w:cs="Arial"/>
          <w:b w:val="0"/>
          <w:bCs/>
          <w:szCs w:val="24"/>
          <w:u w:color="FF0000"/>
        </w:rPr>
        <w:t>tra gradi o classi di concorso o tipo di posto diversi</w:t>
      </w:r>
      <w:r w:rsidRPr="00FA53FC">
        <w:rPr>
          <w:rFonts w:ascii="Calibri" w:hAnsi="Calibri" w:cs="Arial"/>
          <w:b w:val="0"/>
          <w:bCs/>
          <w:szCs w:val="24"/>
          <w:u w:color="FF0000"/>
        </w:rPr>
        <w:t>;</w:t>
      </w:r>
    </w:p>
    <w:p w:rsidR="00C555CE" w:rsidRPr="00FA53FC" w:rsidRDefault="00C555CE" w:rsidP="00C555CE">
      <w:pPr>
        <w:pStyle w:val="Corpodeltesto21"/>
        <w:tabs>
          <w:tab w:val="left" w:pos="0"/>
        </w:tabs>
        <w:spacing w:after="0"/>
        <w:ind w:firstLine="1"/>
        <w:jc w:val="both"/>
        <w:rPr>
          <w:rFonts w:ascii="Calibri" w:hAnsi="Calibri" w:cs="Arial"/>
          <w:b w:val="0"/>
          <w:bCs/>
          <w:szCs w:val="24"/>
          <w:u w:color="FF0000"/>
        </w:rPr>
      </w:pPr>
      <w:r w:rsidRPr="00FA53FC">
        <w:rPr>
          <w:rFonts w:ascii="Calibri" w:hAnsi="Calibri" w:cs="Arial"/>
          <w:b w:val="0"/>
          <w:bCs/>
          <w:szCs w:val="24"/>
          <w:u w:color="FF0000"/>
        </w:rPr>
        <w:t>- l’assegnazione provvisoria in scuole del comune di ricongiungimento precede l’assegnazione per scuole di diverso comune anche rispetto alle richieste di classi di concorso o posti di grado diversi da quello di appartenenza.</w:t>
      </w:r>
    </w:p>
    <w:p w:rsidR="00C555CE" w:rsidRPr="00FA53FC" w:rsidRDefault="00C555CE" w:rsidP="00C555CE">
      <w:pPr>
        <w:pStyle w:val="Corpodeltesto21"/>
        <w:tabs>
          <w:tab w:val="left" w:pos="0"/>
        </w:tabs>
        <w:spacing w:after="0"/>
        <w:ind w:firstLine="1"/>
        <w:jc w:val="both"/>
        <w:rPr>
          <w:rFonts w:ascii="Calibri" w:hAnsi="Calibri" w:cs="Arial"/>
          <w:b w:val="0"/>
          <w:bCs/>
          <w:szCs w:val="24"/>
          <w:u w:color="FF0000"/>
        </w:rPr>
      </w:pPr>
      <w:r w:rsidRPr="00FA53FC">
        <w:rPr>
          <w:rFonts w:ascii="Calibri" w:hAnsi="Calibri" w:cs="Arial"/>
          <w:b w:val="0"/>
          <w:bCs/>
          <w:szCs w:val="24"/>
          <w:u w:color="FF0000"/>
        </w:rPr>
        <w:t>- le preferenze territoriali espresse nell’apposita sezione del modulo domanda saranno progressivamente esaminate nell’ordine riportato per tutte le tipologie di posto o classe di concorso richiesti diversi da quello di appartenenza.</w:t>
      </w:r>
    </w:p>
    <w:p w:rsidR="00C555CE" w:rsidRPr="00FA53FC" w:rsidRDefault="00C555CE" w:rsidP="00C555CE">
      <w:pPr>
        <w:pStyle w:val="Corpodeltesto21"/>
        <w:tabs>
          <w:tab w:val="left" w:pos="0"/>
        </w:tabs>
        <w:spacing w:after="0"/>
        <w:ind w:firstLine="1"/>
        <w:jc w:val="both"/>
        <w:rPr>
          <w:rFonts w:ascii="Calibri" w:hAnsi="Calibri" w:cs="Arial"/>
          <w:b w:val="0"/>
          <w:bCs/>
          <w:szCs w:val="24"/>
          <w:u w:color="FF0000"/>
        </w:rPr>
      </w:pPr>
      <w:r w:rsidRPr="00121565">
        <w:rPr>
          <w:rFonts w:ascii="Calibri" w:hAnsi="Calibri" w:cs="Arial"/>
          <w:b w:val="0"/>
          <w:bCs/>
          <w:szCs w:val="24"/>
          <w:u w:color="FF0000"/>
        </w:rPr>
        <w:t>L</w:t>
      </w:r>
      <w:r w:rsidRPr="00FA53FC">
        <w:rPr>
          <w:rFonts w:ascii="Calibri" w:hAnsi="Calibri" w:cs="Arial"/>
          <w:b w:val="0"/>
          <w:bCs/>
          <w:szCs w:val="24"/>
          <w:u w:color="FF0000"/>
        </w:rPr>
        <w:t xml:space="preserve">a mancata indicazione </w:t>
      </w:r>
      <w:r>
        <w:rPr>
          <w:rFonts w:ascii="Calibri" w:hAnsi="Calibri" w:cs="Arial"/>
          <w:b w:val="0"/>
          <w:bCs/>
          <w:szCs w:val="24"/>
          <w:u w:color="FF0000"/>
        </w:rPr>
        <w:t xml:space="preserve">delle </w:t>
      </w:r>
      <w:r w:rsidRPr="001952A2">
        <w:rPr>
          <w:rFonts w:ascii="Calibri" w:hAnsi="Calibri" w:cs="Arial"/>
          <w:b w:val="0"/>
          <w:bCs/>
          <w:szCs w:val="24"/>
          <w:u w:color="FF0000"/>
        </w:rPr>
        <w:t xml:space="preserve">preferenze relative alle scuole del comune </w:t>
      </w:r>
      <w:r w:rsidRPr="00FA53FC">
        <w:rPr>
          <w:rFonts w:ascii="Calibri" w:hAnsi="Calibri" w:cs="Arial"/>
          <w:b w:val="0"/>
          <w:bCs/>
          <w:szCs w:val="24"/>
          <w:u w:color="FF0000"/>
        </w:rPr>
        <w:t>di ricongiungimento preclude la possibilità di accoglimento da parte dell’ufficio delle eventuali</w:t>
      </w:r>
      <w:r>
        <w:rPr>
          <w:rFonts w:ascii="Calibri" w:hAnsi="Calibri" w:cs="Arial"/>
          <w:b w:val="0"/>
          <w:bCs/>
          <w:szCs w:val="24"/>
          <w:u w:color="FF0000"/>
        </w:rPr>
        <w:t xml:space="preserve"> </w:t>
      </w:r>
      <w:r w:rsidRPr="001952A2">
        <w:rPr>
          <w:rFonts w:ascii="Calibri" w:hAnsi="Calibri" w:cs="Arial"/>
          <w:b w:val="0"/>
          <w:bCs/>
          <w:szCs w:val="24"/>
          <w:u w:color="FF0000"/>
        </w:rPr>
        <w:t>altre</w:t>
      </w:r>
      <w:r w:rsidRPr="00FA53FC">
        <w:rPr>
          <w:rFonts w:ascii="Calibri" w:hAnsi="Calibri" w:cs="Arial"/>
          <w:b w:val="0"/>
          <w:bCs/>
          <w:szCs w:val="24"/>
          <w:u w:color="FF0000"/>
        </w:rPr>
        <w:t xml:space="preserve"> preferenze, o altre classi di concorso o posti di grado diverso, ma non comporta l’annullamento dell’intera </w:t>
      </w:r>
      <w:r>
        <w:rPr>
          <w:rFonts w:ascii="Calibri" w:hAnsi="Calibri" w:cs="Arial"/>
          <w:b w:val="0"/>
          <w:bCs/>
          <w:szCs w:val="24"/>
          <w:u w:color="FF0000"/>
        </w:rPr>
        <w:t>istanza</w:t>
      </w:r>
      <w:r w:rsidRPr="00FA53FC">
        <w:rPr>
          <w:rFonts w:ascii="Calibri" w:hAnsi="Calibri" w:cs="Arial"/>
          <w:b w:val="0"/>
          <w:bCs/>
          <w:szCs w:val="24"/>
          <w:u w:color="FF0000"/>
        </w:rPr>
        <w:t xml:space="preserve"> di assegnazione provvisoria. Pertanto, in tali casi l’ufficio si limiterà a prendere in considerazione soltanto le preferenze analitiche relative a specifiche scuole del comune di ricongiungimento e per la stessa classe di concorso o posto di titolarità.</w:t>
      </w:r>
    </w:p>
    <w:p w:rsidR="00C555CE" w:rsidRPr="00C555CE" w:rsidRDefault="001034DD" w:rsidP="00C555CE">
      <w:pPr>
        <w:tabs>
          <w:tab w:val="left" w:pos="0"/>
        </w:tabs>
        <w:ind w:left="1"/>
        <w:jc w:val="both"/>
        <w:rPr>
          <w:rFonts w:ascii="Calibri" w:hAnsi="Calibri" w:cs="Arial"/>
          <w:b w:val="0"/>
          <w:sz w:val="24"/>
          <w:szCs w:val="24"/>
          <w:u w:color="FF0000"/>
        </w:rPr>
      </w:pPr>
      <w:r>
        <w:rPr>
          <w:rFonts w:ascii="Calibri" w:hAnsi="Calibri" w:cs="Arial"/>
          <w:b w:val="0"/>
          <w:sz w:val="24"/>
          <w:szCs w:val="24"/>
          <w:u w:color="FF0000"/>
        </w:rPr>
        <w:t>11</w:t>
      </w:r>
      <w:r w:rsidR="00C555CE" w:rsidRPr="00C555CE">
        <w:rPr>
          <w:rFonts w:ascii="Calibri" w:hAnsi="Calibri" w:cs="Arial"/>
          <w:b w:val="0"/>
          <w:sz w:val="24"/>
          <w:szCs w:val="24"/>
          <w:u w:color="FF0000"/>
        </w:rPr>
        <w:t>.</w:t>
      </w:r>
      <w:r>
        <w:rPr>
          <w:rFonts w:ascii="Calibri" w:hAnsi="Calibri" w:cs="Arial"/>
          <w:b w:val="0"/>
          <w:sz w:val="24"/>
          <w:szCs w:val="24"/>
          <w:u w:color="FF0000"/>
        </w:rPr>
        <w:t xml:space="preserve"> </w:t>
      </w:r>
      <w:r w:rsidR="00C555CE" w:rsidRPr="00C555CE">
        <w:rPr>
          <w:rFonts w:ascii="Calibri" w:hAnsi="Calibri" w:cs="Arial"/>
          <w:b w:val="0"/>
          <w:sz w:val="24"/>
          <w:szCs w:val="24"/>
          <w:u w:color="FF0000"/>
        </w:rPr>
        <w:t>Si richiama, per le dichiarazioni personali sostitutive delle certificazioni, quanto stabilito dall’art. 4 dell’O.M. n. 221 dell’ 12.4.2017 anche con riferimento ai casi di ricongiungimento al convivente.</w:t>
      </w:r>
    </w:p>
    <w:p w:rsidR="00C555CE" w:rsidRPr="00C555CE" w:rsidRDefault="001034DD" w:rsidP="00C555CE">
      <w:pPr>
        <w:tabs>
          <w:tab w:val="left" w:pos="0"/>
        </w:tabs>
        <w:ind w:left="1"/>
        <w:jc w:val="both"/>
        <w:rPr>
          <w:rFonts w:ascii="Calibri" w:hAnsi="Calibri" w:cs="Arial"/>
          <w:b w:val="0"/>
          <w:sz w:val="24"/>
          <w:szCs w:val="24"/>
          <w:u w:color="FF0000"/>
        </w:rPr>
      </w:pPr>
      <w:r>
        <w:rPr>
          <w:rFonts w:ascii="Calibri" w:hAnsi="Calibri" w:cs="Arial"/>
          <w:b w:val="0"/>
          <w:sz w:val="24"/>
          <w:szCs w:val="24"/>
          <w:u w:color="FF0000"/>
        </w:rPr>
        <w:t>12</w:t>
      </w:r>
      <w:r w:rsidR="00C555CE" w:rsidRPr="00C555CE">
        <w:rPr>
          <w:rFonts w:ascii="Calibri" w:hAnsi="Calibri" w:cs="Arial"/>
          <w:b w:val="0"/>
          <w:sz w:val="24"/>
          <w:szCs w:val="24"/>
          <w:u w:color="FF0000"/>
        </w:rPr>
        <w:t>.</w:t>
      </w:r>
      <w:r>
        <w:rPr>
          <w:rFonts w:ascii="Calibri" w:hAnsi="Calibri" w:cs="Arial"/>
          <w:b w:val="0"/>
          <w:sz w:val="24"/>
          <w:szCs w:val="24"/>
          <w:u w:color="FF0000"/>
        </w:rPr>
        <w:t xml:space="preserve"> </w:t>
      </w:r>
      <w:r w:rsidR="00C555CE" w:rsidRPr="00C555CE">
        <w:rPr>
          <w:rFonts w:ascii="Calibri" w:hAnsi="Calibri" w:cs="Arial"/>
          <w:b w:val="0"/>
          <w:sz w:val="24"/>
          <w:szCs w:val="24"/>
          <w:u w:color="FF0000"/>
        </w:rPr>
        <w:t xml:space="preserve">Le operazioni di assegnazione provvisoria possono essere effettuate sui posti dell’organico dell’autonomia e sui posti istituiti ai sensi dell’art. 1 comma 69 della legge 107/15, anche sommando, a richiesta degli interessati, spezzoni diversi compatibili. Per il personale in part time l’assegnazione provvisoria può essere effettuata su spezzoni corrispondenti al proprio orario di servizio e, a richiesta degli interessati, anche sommando spezzoni diversi compatibili. In sede di contrattazione regionale decentrata sono regolamentate le modalità per attuare lo scambio di cattedre o posti tra coniugi anche fra province diverse. </w:t>
      </w:r>
    </w:p>
    <w:p w:rsidR="00C555CE" w:rsidRPr="00C555CE" w:rsidRDefault="001034DD" w:rsidP="00C555CE">
      <w:pPr>
        <w:tabs>
          <w:tab w:val="left" w:pos="0"/>
        </w:tabs>
        <w:ind w:left="1"/>
        <w:jc w:val="both"/>
        <w:rPr>
          <w:rFonts w:ascii="Calibri" w:hAnsi="Calibri" w:cs="Arial"/>
          <w:b w:val="0"/>
          <w:sz w:val="24"/>
          <w:szCs w:val="24"/>
          <w:u w:color="FF0000"/>
        </w:rPr>
      </w:pPr>
      <w:r>
        <w:rPr>
          <w:rFonts w:ascii="Calibri" w:hAnsi="Calibri" w:cs="Arial"/>
          <w:b w:val="0"/>
          <w:sz w:val="24"/>
          <w:szCs w:val="24"/>
          <w:u w:color="FF0000"/>
        </w:rPr>
        <w:t>13</w:t>
      </w:r>
      <w:r w:rsidR="00C555CE" w:rsidRPr="00C555CE">
        <w:rPr>
          <w:rFonts w:ascii="Calibri" w:hAnsi="Calibri" w:cs="Arial"/>
          <w:b w:val="0"/>
          <w:sz w:val="24"/>
          <w:szCs w:val="24"/>
          <w:u w:color="FF0000"/>
        </w:rPr>
        <w:t>.</w:t>
      </w:r>
      <w:r>
        <w:rPr>
          <w:rFonts w:ascii="Calibri" w:hAnsi="Calibri" w:cs="Arial"/>
          <w:b w:val="0"/>
          <w:sz w:val="24"/>
          <w:szCs w:val="24"/>
          <w:u w:color="FF0000"/>
        </w:rPr>
        <w:t xml:space="preserve"> </w:t>
      </w:r>
      <w:r w:rsidR="00C555CE" w:rsidRPr="00C555CE">
        <w:rPr>
          <w:rFonts w:ascii="Calibri" w:hAnsi="Calibri" w:cs="Arial"/>
          <w:b w:val="0"/>
          <w:sz w:val="24"/>
          <w:szCs w:val="24"/>
          <w:u w:color="FF0000"/>
        </w:rPr>
        <w:t>La sequenza operativa delle assegnazioni provvisorie è regolata dalle disposizioni di cui al successivo art. 9.</w:t>
      </w:r>
    </w:p>
    <w:p w:rsidR="00C555CE" w:rsidRPr="00C555CE" w:rsidRDefault="001034DD" w:rsidP="00C555CE">
      <w:pPr>
        <w:tabs>
          <w:tab w:val="left" w:pos="0"/>
        </w:tabs>
        <w:ind w:left="1"/>
        <w:jc w:val="both"/>
        <w:rPr>
          <w:rFonts w:ascii="Calibri" w:hAnsi="Calibri" w:cs="Arial"/>
          <w:b w:val="0"/>
          <w:sz w:val="24"/>
          <w:szCs w:val="24"/>
          <w:u w:color="FF0000"/>
        </w:rPr>
      </w:pPr>
      <w:r>
        <w:rPr>
          <w:rFonts w:ascii="Calibri" w:hAnsi="Calibri" w:cs="Arial"/>
          <w:b w:val="0"/>
          <w:sz w:val="24"/>
          <w:szCs w:val="24"/>
          <w:u w:color="FF0000"/>
        </w:rPr>
        <w:t>14</w:t>
      </w:r>
      <w:r w:rsidR="00C555CE" w:rsidRPr="00C555CE">
        <w:rPr>
          <w:rFonts w:ascii="Calibri" w:hAnsi="Calibri" w:cs="Arial"/>
          <w:b w:val="0"/>
          <w:sz w:val="24"/>
          <w:szCs w:val="24"/>
          <w:u w:color="FF0000"/>
        </w:rPr>
        <w:t>.</w:t>
      </w:r>
      <w:r>
        <w:rPr>
          <w:rFonts w:ascii="Calibri" w:hAnsi="Calibri" w:cs="Arial"/>
          <w:b w:val="0"/>
          <w:sz w:val="24"/>
          <w:szCs w:val="24"/>
          <w:u w:color="FF0000"/>
        </w:rPr>
        <w:t xml:space="preserve"> </w:t>
      </w:r>
      <w:r w:rsidR="00C555CE" w:rsidRPr="00C555CE">
        <w:rPr>
          <w:rFonts w:ascii="Calibri" w:hAnsi="Calibri" w:cs="Arial"/>
          <w:b w:val="0"/>
          <w:sz w:val="24"/>
          <w:szCs w:val="24"/>
          <w:u w:color="FF0000"/>
        </w:rPr>
        <w:t>L’assegnazione provvisoria degli insegnanti di religione cattolica può essere richiesta, esclusivamente nell’ambito dell’insegnamento della religione cattolica, per una sola diocesi, diversa da quella di appartenenza. Alla domanda di assegnazione provvisoria degli insegnanti di religione cattolica deve essere, altresì, allegata la Idoneità rilasciata dall’Ordinario della diocesi richiesta.</w:t>
      </w:r>
    </w:p>
    <w:p w:rsidR="00C555CE" w:rsidRPr="00FA53FC" w:rsidRDefault="0083313E" w:rsidP="00C555CE">
      <w:pPr>
        <w:tabs>
          <w:tab w:val="left" w:pos="0"/>
        </w:tabs>
        <w:ind w:left="1"/>
        <w:jc w:val="both"/>
        <w:rPr>
          <w:rFonts w:ascii="Calibri" w:hAnsi="Calibri" w:cs="Arial"/>
          <w:b w:val="0"/>
          <w:sz w:val="24"/>
          <w:szCs w:val="24"/>
          <w:u w:color="FF0000"/>
        </w:rPr>
      </w:pPr>
      <w:r>
        <w:rPr>
          <w:rFonts w:ascii="Calibri" w:hAnsi="Calibri" w:cs="Arial"/>
          <w:b w:val="0"/>
          <w:sz w:val="24"/>
          <w:szCs w:val="24"/>
          <w:u w:color="FF0000"/>
        </w:rPr>
        <w:t>15</w:t>
      </w:r>
      <w:r w:rsidR="00C555CE" w:rsidRPr="00C555CE">
        <w:rPr>
          <w:rFonts w:ascii="Calibri" w:hAnsi="Calibri" w:cs="Arial"/>
          <w:b w:val="0"/>
          <w:sz w:val="24"/>
          <w:szCs w:val="24"/>
          <w:u w:color="FF0000"/>
        </w:rPr>
        <w:t xml:space="preserve">.Le operazioni di assegnazione provvisoria da altra provincia o per altra classe di concorso o per altro posto o grado d’istruzione saranno effettuate salvaguardando il contingente di assunzioni a tempo indeterminato previsto per l’a.s. </w:t>
      </w:r>
      <w:r w:rsidR="00C555CE" w:rsidRPr="00C555CE">
        <w:rPr>
          <w:rFonts w:ascii="Calibri" w:hAnsi="Calibri" w:cs="Arial"/>
          <w:b w:val="0"/>
          <w:sz w:val="24"/>
          <w:szCs w:val="24"/>
        </w:rPr>
        <w:t>2017/2018</w:t>
      </w:r>
      <w:r w:rsidR="00C555CE" w:rsidRPr="00C555CE">
        <w:rPr>
          <w:rFonts w:ascii="Calibri" w:hAnsi="Calibri" w:cs="Arial"/>
          <w:b w:val="0"/>
          <w:sz w:val="24"/>
          <w:szCs w:val="24"/>
          <w:u w:color="FF0000"/>
        </w:rPr>
        <w:t>.</w:t>
      </w:r>
      <w:r w:rsidR="00C555CE" w:rsidRPr="00FA53FC">
        <w:rPr>
          <w:rFonts w:ascii="Calibri" w:hAnsi="Calibri" w:cs="Arial"/>
          <w:sz w:val="24"/>
          <w:szCs w:val="24"/>
          <w:u w:color="FF0000"/>
        </w:rPr>
        <w:t xml:space="preserve"> </w:t>
      </w:r>
    </w:p>
    <w:p w:rsidR="00C555CE" w:rsidRDefault="0083313E" w:rsidP="00C555CE">
      <w:pPr>
        <w:pStyle w:val="BodyTextIndent31"/>
        <w:tabs>
          <w:tab w:val="left" w:pos="0"/>
        </w:tabs>
        <w:ind w:left="0" w:firstLine="1"/>
        <w:rPr>
          <w:rFonts w:ascii="Calibri" w:hAnsi="Calibri" w:cs="Arial"/>
          <w:szCs w:val="24"/>
          <w:u w:color="FF0000"/>
        </w:rPr>
      </w:pPr>
      <w:r>
        <w:rPr>
          <w:rFonts w:ascii="Calibri" w:hAnsi="Calibri" w:cs="Arial"/>
          <w:szCs w:val="24"/>
          <w:u w:color="FF0000"/>
        </w:rPr>
        <w:t>16</w:t>
      </w:r>
      <w:r w:rsidR="00C555CE" w:rsidRPr="00C1503C">
        <w:rPr>
          <w:rFonts w:ascii="Calibri" w:hAnsi="Calibri" w:cs="Arial"/>
          <w:szCs w:val="24"/>
          <w:u w:color="FF0000"/>
        </w:rPr>
        <w:t xml:space="preserve">. Ricorrendo le medesime condizioni di cui al comma 5 dell’art 3 del CCNI dell’11 aprile 2017 l’Amministrazione può disporre l’assegnazione provvisoria in deroga alle disposizioni previste dal presente CCNI. </w:t>
      </w:r>
    </w:p>
    <w:p w:rsidR="00E93E7A" w:rsidRPr="00863EFD" w:rsidRDefault="00E93E7A" w:rsidP="00E93E7A">
      <w:pPr>
        <w:jc w:val="center"/>
        <w:rPr>
          <w:rFonts w:ascii="Calibri" w:hAnsi="Calibri" w:cs="Arial"/>
          <w:b w:val="0"/>
          <w:sz w:val="24"/>
          <w:szCs w:val="24"/>
          <w:u w:color="FF0000"/>
        </w:rPr>
      </w:pPr>
    </w:p>
    <w:p w:rsidR="00E93E7A" w:rsidRPr="00107FA1" w:rsidRDefault="00E93E7A" w:rsidP="00E93E7A">
      <w:pPr>
        <w:jc w:val="center"/>
        <w:rPr>
          <w:rFonts w:ascii="Calibri" w:hAnsi="Calibri" w:cs="Arial"/>
          <w:sz w:val="24"/>
          <w:szCs w:val="24"/>
          <w:u w:color="FF0000"/>
        </w:rPr>
      </w:pPr>
      <w:r w:rsidRPr="00107FA1">
        <w:rPr>
          <w:rFonts w:ascii="Calibri" w:hAnsi="Calibri" w:cs="Arial"/>
          <w:sz w:val="24"/>
          <w:szCs w:val="24"/>
          <w:u w:color="FF0000"/>
        </w:rPr>
        <w:t xml:space="preserve">Art. 8 - </w:t>
      </w:r>
      <w:bookmarkStart w:id="43" w:name="_Toc415045744"/>
      <w:bookmarkStart w:id="44" w:name="_Toc417785897"/>
      <w:r w:rsidRPr="00107FA1">
        <w:rPr>
          <w:rFonts w:ascii="Calibri" w:hAnsi="Calibri" w:cs="Arial"/>
          <w:sz w:val="24"/>
          <w:szCs w:val="24"/>
          <w:u w:color="FF0000"/>
        </w:rPr>
        <w:t>Precedenze</w:t>
      </w:r>
      <w:bookmarkEnd w:id="43"/>
      <w:r w:rsidRPr="00107FA1">
        <w:rPr>
          <w:rFonts w:ascii="Calibri" w:hAnsi="Calibri" w:cs="Arial"/>
          <w:sz w:val="24"/>
          <w:szCs w:val="24"/>
          <w:u w:color="FF0000"/>
        </w:rPr>
        <w:t xml:space="preserve"> nelle operazioni di utilizzazione e di assegnazione provvisoria</w:t>
      </w:r>
      <w:bookmarkEnd w:id="42"/>
      <w:bookmarkEnd w:id="44"/>
    </w:p>
    <w:p w:rsidR="009E24A9" w:rsidRDefault="009E24A9" w:rsidP="009E24A9">
      <w:pPr>
        <w:pStyle w:val="testo1"/>
        <w:widowControl/>
        <w:tabs>
          <w:tab w:val="left" w:pos="426"/>
          <w:tab w:val="left" w:pos="709"/>
        </w:tabs>
        <w:ind w:left="0" w:right="85"/>
        <w:rPr>
          <w:rFonts w:ascii="Calibri" w:hAnsi="Calibri" w:cs="Arial"/>
          <w:bCs/>
          <w:szCs w:val="24"/>
          <w:u w:color="FF0000"/>
        </w:rPr>
      </w:pPr>
    </w:p>
    <w:p w:rsidR="00E93E7A" w:rsidRPr="00863EFD" w:rsidRDefault="009E24A9" w:rsidP="009E24A9">
      <w:pPr>
        <w:pStyle w:val="testo1"/>
        <w:widowControl/>
        <w:tabs>
          <w:tab w:val="left" w:pos="426"/>
          <w:tab w:val="left" w:pos="709"/>
        </w:tabs>
        <w:ind w:left="0" w:right="85"/>
        <w:rPr>
          <w:rFonts w:ascii="Calibri" w:hAnsi="Calibri" w:cs="Arial"/>
          <w:bCs/>
          <w:szCs w:val="24"/>
          <w:u w:color="FF0000"/>
        </w:rPr>
      </w:pPr>
      <w:r>
        <w:rPr>
          <w:rFonts w:ascii="Calibri" w:hAnsi="Calibri" w:cs="Arial"/>
          <w:bCs/>
          <w:szCs w:val="24"/>
          <w:u w:color="FF0000"/>
        </w:rPr>
        <w:t>1.</w:t>
      </w:r>
      <w:r w:rsidR="00E93E7A" w:rsidRPr="00863EFD">
        <w:rPr>
          <w:rFonts w:ascii="Calibri" w:hAnsi="Calibri" w:cs="Arial"/>
          <w:bCs/>
          <w:szCs w:val="24"/>
          <w:u w:color="FF0000"/>
        </w:rPr>
        <w:t xml:space="preserve">Le precedenze riportate nel presente articolo, raggruppate sistematicamente per categoria, sono funzionalmente inserite secondo il seguente ordine di priorità, nella sequenza operativa di cui all’art. 9 del presente C.C.N.I., in sostanziale coerenza con le disposizioni in materia, previste </w:t>
      </w:r>
      <w:r w:rsidR="00E93E7A" w:rsidRPr="00C1503C">
        <w:rPr>
          <w:rFonts w:ascii="Calibri" w:hAnsi="Calibri" w:cs="Arial"/>
          <w:bCs/>
          <w:szCs w:val="24"/>
          <w:u w:color="FF0000"/>
        </w:rPr>
        <w:t>dal C.C.N.I. 11 aprile 2017</w:t>
      </w:r>
      <w:r w:rsidR="00E93E7A" w:rsidRPr="00863EFD">
        <w:rPr>
          <w:rFonts w:ascii="Calibri" w:hAnsi="Calibri" w:cs="Arial"/>
          <w:bCs/>
          <w:szCs w:val="24"/>
          <w:u w:color="FF0000"/>
        </w:rPr>
        <w:t>.</w:t>
      </w:r>
      <w:r w:rsidR="00E93E7A">
        <w:rPr>
          <w:rFonts w:ascii="Calibri" w:hAnsi="Calibri" w:cs="Arial"/>
          <w:bCs/>
          <w:szCs w:val="24"/>
          <w:u w:color="FF0000"/>
        </w:rPr>
        <w:t xml:space="preserve"> </w:t>
      </w:r>
    </w:p>
    <w:p w:rsidR="00E93E7A" w:rsidRPr="00863EFD" w:rsidRDefault="00E93E7A" w:rsidP="00217794">
      <w:pPr>
        <w:pStyle w:val="testo1"/>
        <w:widowControl/>
        <w:tabs>
          <w:tab w:val="left" w:pos="426"/>
          <w:tab w:val="left" w:pos="709"/>
        </w:tabs>
        <w:ind w:left="0" w:right="85"/>
        <w:rPr>
          <w:rFonts w:ascii="Calibri" w:hAnsi="Calibri" w:cs="Arial"/>
          <w:bCs/>
          <w:szCs w:val="24"/>
          <w:u w:color="FF0000"/>
        </w:rPr>
      </w:pPr>
      <w:r w:rsidRPr="00863EFD">
        <w:rPr>
          <w:rFonts w:ascii="Calibri" w:hAnsi="Calibri" w:cs="Arial"/>
          <w:bCs/>
          <w:szCs w:val="24"/>
          <w:u w:color="FF0000"/>
        </w:rPr>
        <w:t xml:space="preserve">Il personale beneficiario delle precedenze di cui al presente articolo è tenuto a dichiarare il venir meno delle condizioni che hanno dato titolo a tali precedenze </w:t>
      </w:r>
    </w:p>
    <w:p w:rsidR="00E93E7A" w:rsidRPr="00863EFD" w:rsidRDefault="00E93E7A" w:rsidP="00217794">
      <w:pPr>
        <w:pStyle w:val="testo1"/>
        <w:widowControl/>
        <w:tabs>
          <w:tab w:val="left" w:pos="426"/>
          <w:tab w:val="left" w:pos="709"/>
        </w:tabs>
        <w:ind w:left="0" w:right="85"/>
        <w:rPr>
          <w:rFonts w:ascii="Calibri" w:hAnsi="Calibri" w:cs="Arial"/>
          <w:bCs/>
          <w:szCs w:val="24"/>
          <w:u w:color="FF0000"/>
        </w:rPr>
      </w:pPr>
    </w:p>
    <w:p w:rsidR="00E93E7A" w:rsidRPr="0027022D" w:rsidRDefault="00E93E7A" w:rsidP="00DA2567">
      <w:pPr>
        <w:pStyle w:val="testo1"/>
        <w:widowControl/>
        <w:numPr>
          <w:ilvl w:val="0"/>
          <w:numId w:val="10"/>
        </w:numPr>
        <w:tabs>
          <w:tab w:val="left" w:pos="426"/>
          <w:tab w:val="left" w:pos="720"/>
        </w:tabs>
        <w:ind w:left="0" w:right="85" w:firstLine="0"/>
        <w:rPr>
          <w:rFonts w:ascii="Calibri" w:hAnsi="Calibri" w:cs="Arial"/>
          <w:bCs/>
          <w:szCs w:val="24"/>
          <w:u w:val="single"/>
        </w:rPr>
      </w:pPr>
      <w:r w:rsidRPr="0027022D">
        <w:rPr>
          <w:rFonts w:ascii="Calibri" w:hAnsi="Calibri" w:cs="Arial"/>
          <w:bCs/>
          <w:szCs w:val="24"/>
          <w:u w:val="single"/>
        </w:rPr>
        <w:t>PERSONALE CON GRAVI MOTIVI DI SALUTE</w:t>
      </w:r>
    </w:p>
    <w:p w:rsidR="00E93E7A" w:rsidRPr="00863EFD" w:rsidRDefault="00E93E7A" w:rsidP="00DA2567">
      <w:pPr>
        <w:pStyle w:val="testo1"/>
        <w:widowControl/>
        <w:numPr>
          <w:ilvl w:val="0"/>
          <w:numId w:val="11"/>
        </w:numPr>
        <w:tabs>
          <w:tab w:val="left" w:pos="426"/>
          <w:tab w:val="left" w:pos="567"/>
        </w:tabs>
        <w:ind w:left="0" w:right="85" w:firstLine="0"/>
        <w:rPr>
          <w:rFonts w:ascii="Calibri" w:hAnsi="Calibri" w:cs="Arial"/>
          <w:bCs/>
          <w:szCs w:val="24"/>
          <w:u w:color="FF0000"/>
        </w:rPr>
      </w:pPr>
      <w:r w:rsidRPr="00863EFD">
        <w:rPr>
          <w:rFonts w:ascii="Calibri" w:hAnsi="Calibri" w:cs="Arial"/>
          <w:bCs/>
          <w:szCs w:val="24"/>
          <w:u w:color="FF0000"/>
        </w:rPr>
        <w:t>Personale docente non vedente (art. 3 della Legge 28 marzo 1991, n. 120);</w:t>
      </w:r>
    </w:p>
    <w:p w:rsidR="00E93E7A" w:rsidRPr="00863EFD" w:rsidRDefault="00E93E7A" w:rsidP="00DA2567">
      <w:pPr>
        <w:pStyle w:val="testo1"/>
        <w:widowControl/>
        <w:numPr>
          <w:ilvl w:val="0"/>
          <w:numId w:val="12"/>
        </w:numPr>
        <w:tabs>
          <w:tab w:val="left" w:pos="426"/>
          <w:tab w:val="left" w:pos="567"/>
        </w:tabs>
        <w:ind w:left="0" w:right="85" w:firstLine="0"/>
        <w:rPr>
          <w:rFonts w:ascii="Calibri" w:hAnsi="Calibri" w:cs="Arial"/>
          <w:bCs/>
          <w:szCs w:val="24"/>
          <w:u w:color="FF0000"/>
        </w:rPr>
      </w:pPr>
      <w:r w:rsidRPr="00863EFD">
        <w:rPr>
          <w:rFonts w:ascii="Calibri" w:hAnsi="Calibri" w:cs="Arial"/>
          <w:bCs/>
          <w:szCs w:val="24"/>
          <w:u w:color="FF0000"/>
        </w:rPr>
        <w:lastRenderedPageBreak/>
        <w:t>Personale docente emodializzato (art. 61 della Legge n. 270/82);</w:t>
      </w:r>
    </w:p>
    <w:p w:rsidR="00E93E7A" w:rsidRPr="00863EFD" w:rsidRDefault="00E93E7A" w:rsidP="00217794">
      <w:pPr>
        <w:pStyle w:val="testo1"/>
        <w:widowControl/>
        <w:tabs>
          <w:tab w:val="left" w:pos="426"/>
          <w:tab w:val="left" w:pos="1060"/>
        </w:tabs>
        <w:ind w:left="0" w:right="85"/>
        <w:rPr>
          <w:rFonts w:ascii="Calibri" w:hAnsi="Calibri" w:cs="Arial"/>
          <w:bCs/>
          <w:szCs w:val="24"/>
          <w:u w:color="FF0000"/>
        </w:rPr>
      </w:pPr>
    </w:p>
    <w:p w:rsidR="00E93E7A" w:rsidRPr="0027022D" w:rsidRDefault="00E93E7A" w:rsidP="00DA2567">
      <w:pPr>
        <w:pStyle w:val="testo1"/>
        <w:widowControl/>
        <w:numPr>
          <w:ilvl w:val="0"/>
          <w:numId w:val="13"/>
        </w:numPr>
        <w:tabs>
          <w:tab w:val="left" w:pos="426"/>
          <w:tab w:val="left" w:pos="720"/>
          <w:tab w:val="left" w:pos="1060"/>
        </w:tabs>
        <w:ind w:left="0" w:firstLine="0"/>
        <w:rPr>
          <w:rFonts w:ascii="Calibri" w:hAnsi="Calibri" w:cs="Arial"/>
          <w:bCs/>
          <w:szCs w:val="24"/>
          <w:u w:val="single"/>
        </w:rPr>
      </w:pPr>
      <w:r w:rsidRPr="0027022D">
        <w:rPr>
          <w:rFonts w:ascii="Calibri" w:hAnsi="Calibri" w:cs="Arial"/>
          <w:bCs/>
          <w:szCs w:val="24"/>
          <w:u w:val="single"/>
        </w:rPr>
        <w:t xml:space="preserve">PERSONALE TRASFERITO D’UFFICIO NEGLI ULTIMI OTTO ANNI RICHIEDENTE IL RIENTRO NELLA SCUOLA O ISTITUTO DI PRECEDENTE TITOLARITÀ </w:t>
      </w:r>
    </w:p>
    <w:p w:rsidR="00E93E7A" w:rsidRPr="00863EFD" w:rsidRDefault="004337F0" w:rsidP="00DA2567">
      <w:pPr>
        <w:pStyle w:val="testo1"/>
        <w:widowControl/>
        <w:numPr>
          <w:ilvl w:val="0"/>
          <w:numId w:val="14"/>
        </w:numPr>
        <w:tabs>
          <w:tab w:val="left" w:pos="426"/>
        </w:tabs>
        <w:ind w:left="0" w:firstLine="0"/>
        <w:rPr>
          <w:rFonts w:ascii="Calibri" w:hAnsi="Calibri" w:cs="Arial"/>
          <w:bCs/>
          <w:szCs w:val="24"/>
          <w:u w:color="FF0000"/>
        </w:rPr>
      </w:pPr>
      <w:r>
        <w:rPr>
          <w:rFonts w:ascii="Calibri" w:hAnsi="Calibri" w:cs="Arial"/>
          <w:bCs/>
          <w:szCs w:val="24"/>
          <w:u w:color="FF0000"/>
        </w:rPr>
        <w:t>Limitatamente alle assegnazioni provvisorie all’interno della stessa provincia,</w:t>
      </w:r>
      <w:r w:rsidR="00E77134">
        <w:rPr>
          <w:rFonts w:ascii="Calibri" w:hAnsi="Calibri" w:cs="Arial"/>
          <w:bCs/>
          <w:szCs w:val="24"/>
          <w:u w:color="FF0000"/>
        </w:rPr>
        <w:t xml:space="preserve"> </w:t>
      </w:r>
      <w:r>
        <w:rPr>
          <w:rFonts w:ascii="Calibri" w:hAnsi="Calibri" w:cs="Arial"/>
          <w:bCs/>
          <w:szCs w:val="24"/>
          <w:u w:color="FF0000"/>
        </w:rPr>
        <w:t>p</w:t>
      </w:r>
      <w:r w:rsidR="00E93E7A" w:rsidRPr="00863EFD">
        <w:rPr>
          <w:rFonts w:ascii="Calibri" w:hAnsi="Calibri" w:cs="Arial"/>
          <w:bCs/>
          <w:szCs w:val="24"/>
          <w:u w:color="FF0000"/>
        </w:rPr>
        <w:t xml:space="preserve">ersonale docente che, a partire dall’a. s. </w:t>
      </w:r>
      <w:r w:rsidR="0083313E">
        <w:rPr>
          <w:rFonts w:ascii="Calibri" w:hAnsi="Calibri" w:cs="Arial"/>
          <w:bCs/>
          <w:szCs w:val="24"/>
          <w:u w:color="FF0000"/>
        </w:rPr>
        <w:t>2009/2010</w:t>
      </w:r>
      <w:r w:rsidR="00E93E7A" w:rsidRPr="00863EFD">
        <w:rPr>
          <w:rFonts w:ascii="Calibri" w:hAnsi="Calibri" w:cs="Arial"/>
          <w:bCs/>
          <w:szCs w:val="24"/>
          <w:u w:color="FF0000"/>
        </w:rPr>
        <w:t xml:space="preserve"> e/o successivi,  chiede il rientro nella scuola di precedente titolarità, trasferito quale soprannumerario a domanda condizionata ovvero d’ufficio (senza aver presentato domanda) nell’anno scolastico a cui si riferiscono le operazioni, e che abbia richiesto di essere utilizzato nella scuola di precedente titolarità. Nel caso di concorrenza prevale l’istanza del docente già appartenente alla stessa tipologia di posto (posto comune, classe di concorso, posto sostegno).</w:t>
      </w:r>
    </w:p>
    <w:p w:rsidR="00E93E7A" w:rsidRPr="00863EFD" w:rsidRDefault="00E93E7A" w:rsidP="00217794">
      <w:pPr>
        <w:pStyle w:val="testo1"/>
        <w:widowControl/>
        <w:tabs>
          <w:tab w:val="left" w:pos="426"/>
          <w:tab w:val="left" w:pos="1068"/>
        </w:tabs>
        <w:ind w:left="0"/>
        <w:rPr>
          <w:rFonts w:ascii="Calibri" w:hAnsi="Calibri" w:cs="Arial"/>
          <w:bCs/>
          <w:szCs w:val="24"/>
          <w:u w:color="FF0000"/>
        </w:rPr>
      </w:pPr>
    </w:p>
    <w:p w:rsidR="00E93E7A" w:rsidRPr="0027022D" w:rsidRDefault="00E93E7A" w:rsidP="00DA2567">
      <w:pPr>
        <w:pStyle w:val="testo1"/>
        <w:widowControl/>
        <w:numPr>
          <w:ilvl w:val="0"/>
          <w:numId w:val="15"/>
        </w:numPr>
        <w:tabs>
          <w:tab w:val="left" w:pos="426"/>
          <w:tab w:val="left" w:pos="720"/>
          <w:tab w:val="left" w:pos="1060"/>
        </w:tabs>
        <w:ind w:left="0" w:right="85" w:firstLine="0"/>
        <w:rPr>
          <w:rFonts w:ascii="Calibri" w:hAnsi="Calibri" w:cs="Arial"/>
          <w:bCs/>
          <w:szCs w:val="24"/>
          <w:u w:val="single"/>
        </w:rPr>
      </w:pPr>
      <w:r w:rsidRPr="0027022D">
        <w:rPr>
          <w:rFonts w:ascii="Calibri" w:hAnsi="Calibri" w:cs="Arial"/>
          <w:bCs/>
          <w:szCs w:val="24"/>
          <w:u w:val="single"/>
        </w:rPr>
        <w:t>PERSONALE CON DISABILITA’ E PERSONALE CHE HA BISOGNO DI PARTICOLARI CURE CONTINUATIVE</w:t>
      </w:r>
    </w:p>
    <w:p w:rsidR="00E93E7A" w:rsidRPr="00863EFD" w:rsidRDefault="00E93E7A" w:rsidP="00DA2567">
      <w:pPr>
        <w:pStyle w:val="testo1"/>
        <w:widowControl/>
        <w:numPr>
          <w:ilvl w:val="0"/>
          <w:numId w:val="16"/>
        </w:numPr>
        <w:tabs>
          <w:tab w:val="left" w:pos="426"/>
        </w:tabs>
        <w:ind w:left="0" w:right="85" w:firstLine="0"/>
        <w:rPr>
          <w:rFonts w:ascii="Calibri" w:hAnsi="Calibri" w:cs="Arial"/>
          <w:bCs/>
          <w:szCs w:val="24"/>
          <w:u w:color="FF0000"/>
        </w:rPr>
      </w:pPr>
      <w:r w:rsidRPr="00863EFD">
        <w:rPr>
          <w:rFonts w:ascii="Calibri" w:hAnsi="Calibri" w:cs="Arial"/>
          <w:bCs/>
          <w:szCs w:val="24"/>
          <w:u w:color="FF0000"/>
        </w:rPr>
        <w:t>Personale docente con disabilità di cui all'art. 21 della legge n. 104/92, richiamato dall'art. 601 del D.L.vo n. 297/94, con un grado di invalidità superiore ai due terzi o con minorazioni ascritte alle categorie prima, seconda e terza della tabella "A" annessa alla legge 10 agosto 1950, n. 648</w:t>
      </w:r>
      <w:r w:rsidR="00494432">
        <w:rPr>
          <w:rFonts w:ascii="Calibri" w:hAnsi="Calibri" w:cs="Arial"/>
          <w:bCs/>
          <w:szCs w:val="24"/>
          <w:u w:color="FF0000"/>
        </w:rPr>
        <w:t xml:space="preserve"> </w:t>
      </w:r>
      <w:r w:rsidR="00494432" w:rsidRPr="00863EFD">
        <w:rPr>
          <w:rFonts w:ascii="Calibri" w:hAnsi="Calibri" w:cs="Arial"/>
          <w:bCs/>
          <w:szCs w:val="24"/>
          <w:u w:color="FF0000"/>
        </w:rPr>
        <w:t>detto personale può usufruire di tal</w:t>
      </w:r>
      <w:r w:rsidR="00494432">
        <w:rPr>
          <w:rFonts w:ascii="Calibri" w:hAnsi="Calibri" w:cs="Arial"/>
          <w:bCs/>
          <w:szCs w:val="24"/>
          <w:u w:color="FF0000"/>
        </w:rPr>
        <w:t xml:space="preserve">e precedenza solo all’interno e per </w:t>
      </w:r>
      <w:r w:rsidR="00494432" w:rsidRPr="00863EFD">
        <w:rPr>
          <w:rFonts w:ascii="Calibri" w:hAnsi="Calibri" w:cs="Arial"/>
          <w:bCs/>
          <w:szCs w:val="24"/>
          <w:u w:color="FF0000"/>
        </w:rPr>
        <w:t xml:space="preserve">la provincia in cui è ubicato il comune di residenza,  a condizione che abbia </w:t>
      </w:r>
      <w:r w:rsidR="00494432">
        <w:rPr>
          <w:rFonts w:ascii="Calibri" w:hAnsi="Calibri" w:cs="Arial"/>
          <w:bCs/>
          <w:szCs w:val="24"/>
          <w:u w:color="FF0000"/>
        </w:rPr>
        <w:t xml:space="preserve">espresso come prima preferenza almeno una scuola del </w:t>
      </w:r>
      <w:r w:rsidR="00494432" w:rsidRPr="00863EFD">
        <w:rPr>
          <w:rFonts w:ascii="Calibri" w:hAnsi="Calibri" w:cs="Arial"/>
          <w:bCs/>
          <w:szCs w:val="24"/>
          <w:u w:color="FF0000"/>
        </w:rPr>
        <w:t>comune di residenza</w:t>
      </w:r>
      <w:r w:rsidRPr="00863EFD">
        <w:rPr>
          <w:rFonts w:ascii="Calibri" w:hAnsi="Calibri" w:cs="Arial"/>
          <w:bCs/>
          <w:szCs w:val="24"/>
          <w:u w:color="FF0000"/>
        </w:rPr>
        <w:t xml:space="preserve">; </w:t>
      </w:r>
    </w:p>
    <w:p w:rsidR="00E93E7A" w:rsidRPr="00863EFD" w:rsidRDefault="00E93E7A" w:rsidP="00DA2567">
      <w:pPr>
        <w:pStyle w:val="testo1"/>
        <w:widowControl/>
        <w:numPr>
          <w:ilvl w:val="0"/>
          <w:numId w:val="17"/>
        </w:numPr>
        <w:tabs>
          <w:tab w:val="left" w:pos="426"/>
        </w:tabs>
        <w:ind w:left="0" w:right="85" w:firstLine="0"/>
        <w:rPr>
          <w:rFonts w:ascii="Calibri" w:hAnsi="Calibri" w:cs="Arial"/>
          <w:bCs/>
          <w:szCs w:val="24"/>
          <w:u w:color="FF0000"/>
        </w:rPr>
      </w:pPr>
      <w:r w:rsidRPr="00863EFD">
        <w:rPr>
          <w:rFonts w:ascii="Calibri" w:hAnsi="Calibri" w:cs="Arial"/>
          <w:bCs/>
          <w:szCs w:val="24"/>
          <w:u w:color="FF0000"/>
        </w:rPr>
        <w:t>Personale docente (non necessariamente disabile) che ha bisogno per gravi patologie di particolari cure a carattere continuativo (ad esempio chemioterapia); detto personale ha diritto alla precedenza per tutte le preferenze espresse nella domanda, a condizione che la prima di</w:t>
      </w:r>
      <w:r w:rsidR="00494432">
        <w:rPr>
          <w:rFonts w:ascii="Calibri" w:hAnsi="Calibri" w:cs="Arial"/>
          <w:bCs/>
          <w:szCs w:val="24"/>
          <w:u w:color="FF0000"/>
        </w:rPr>
        <w:t xml:space="preserve"> tali preferenze sia relativa ad una scuola del</w:t>
      </w:r>
      <w:r w:rsidRPr="00863EFD">
        <w:rPr>
          <w:rFonts w:ascii="Calibri" w:hAnsi="Calibri" w:cs="Arial"/>
          <w:bCs/>
          <w:szCs w:val="24"/>
          <w:u w:color="FF0000"/>
        </w:rPr>
        <w:t xml:space="preserve"> comune in cui esista un centro di cura specializzato;</w:t>
      </w:r>
    </w:p>
    <w:p w:rsidR="00E93E7A" w:rsidRPr="00863EFD" w:rsidRDefault="00E93E7A" w:rsidP="00DA2567">
      <w:pPr>
        <w:pStyle w:val="testo1"/>
        <w:widowControl/>
        <w:numPr>
          <w:ilvl w:val="0"/>
          <w:numId w:val="17"/>
        </w:numPr>
        <w:tabs>
          <w:tab w:val="left" w:pos="426"/>
        </w:tabs>
        <w:ind w:left="0" w:right="85" w:firstLine="0"/>
        <w:rPr>
          <w:rFonts w:ascii="Calibri" w:hAnsi="Calibri" w:cs="Arial"/>
          <w:bCs/>
          <w:szCs w:val="24"/>
          <w:u w:color="FF0000"/>
        </w:rPr>
      </w:pPr>
      <w:r w:rsidRPr="00863EFD">
        <w:rPr>
          <w:rFonts w:ascii="Calibri" w:hAnsi="Calibri" w:cs="Arial"/>
          <w:bCs/>
          <w:szCs w:val="24"/>
          <w:u w:color="FF0000"/>
        </w:rPr>
        <w:t>Personale docente appartenente alle categorie previste dal comma 6 dell'art. 33 della legge n. 104/92, richiamato dall'art. 601 del D.L.vo n. 297/94; detto personale può usufruire di tal</w:t>
      </w:r>
      <w:r w:rsidR="0083313E">
        <w:rPr>
          <w:rFonts w:ascii="Calibri" w:hAnsi="Calibri" w:cs="Arial"/>
          <w:bCs/>
          <w:szCs w:val="24"/>
          <w:u w:color="FF0000"/>
        </w:rPr>
        <w:t xml:space="preserve">e precedenza solo </w:t>
      </w:r>
      <w:r w:rsidR="00494432">
        <w:rPr>
          <w:rFonts w:ascii="Calibri" w:hAnsi="Calibri" w:cs="Arial"/>
          <w:bCs/>
          <w:szCs w:val="24"/>
          <w:u w:color="FF0000"/>
        </w:rPr>
        <w:t xml:space="preserve">all’interno e per </w:t>
      </w:r>
      <w:r w:rsidRPr="00863EFD">
        <w:rPr>
          <w:rFonts w:ascii="Calibri" w:hAnsi="Calibri" w:cs="Arial"/>
          <w:bCs/>
          <w:szCs w:val="24"/>
          <w:u w:color="FF0000"/>
        </w:rPr>
        <w:t xml:space="preserve">la provincia in cui è ubicato il comune di residenza,  a condizione che abbia </w:t>
      </w:r>
      <w:r w:rsidR="0083313E">
        <w:rPr>
          <w:rFonts w:ascii="Calibri" w:hAnsi="Calibri" w:cs="Arial"/>
          <w:bCs/>
          <w:szCs w:val="24"/>
          <w:u w:color="FF0000"/>
        </w:rPr>
        <w:t>espresso come prima preferenza</w:t>
      </w:r>
      <w:r w:rsidR="00494432">
        <w:rPr>
          <w:rFonts w:ascii="Calibri" w:hAnsi="Calibri" w:cs="Arial"/>
          <w:bCs/>
          <w:szCs w:val="24"/>
          <w:u w:color="FF0000"/>
        </w:rPr>
        <w:t xml:space="preserve"> almeno</w:t>
      </w:r>
      <w:r w:rsidR="0083313E">
        <w:rPr>
          <w:rFonts w:ascii="Calibri" w:hAnsi="Calibri" w:cs="Arial"/>
          <w:bCs/>
          <w:szCs w:val="24"/>
          <w:u w:color="FF0000"/>
        </w:rPr>
        <w:t xml:space="preserve"> una scuola de</w:t>
      </w:r>
      <w:r w:rsidR="00494432">
        <w:rPr>
          <w:rFonts w:ascii="Calibri" w:hAnsi="Calibri" w:cs="Arial"/>
          <w:bCs/>
          <w:szCs w:val="24"/>
          <w:u w:color="FF0000"/>
        </w:rPr>
        <w:t xml:space="preserve">l </w:t>
      </w:r>
      <w:r w:rsidRPr="00863EFD">
        <w:rPr>
          <w:rFonts w:ascii="Calibri" w:hAnsi="Calibri" w:cs="Arial"/>
          <w:bCs/>
          <w:szCs w:val="24"/>
          <w:u w:color="FF0000"/>
        </w:rPr>
        <w:t>comune di residenza</w:t>
      </w:r>
      <w:r w:rsidR="00494432">
        <w:rPr>
          <w:rFonts w:ascii="Calibri" w:hAnsi="Calibri" w:cs="Arial"/>
          <w:bCs/>
          <w:szCs w:val="24"/>
          <w:u w:color="FF0000"/>
        </w:rPr>
        <w:t>;</w:t>
      </w:r>
    </w:p>
    <w:p w:rsidR="00E93E7A" w:rsidRPr="00863EFD" w:rsidRDefault="00E93E7A" w:rsidP="00217794">
      <w:pPr>
        <w:pStyle w:val="testo1"/>
        <w:widowControl/>
        <w:tabs>
          <w:tab w:val="left" w:pos="426"/>
          <w:tab w:val="left" w:pos="1060"/>
        </w:tabs>
        <w:ind w:left="0" w:right="85"/>
        <w:rPr>
          <w:rFonts w:ascii="Calibri" w:hAnsi="Calibri" w:cs="Arial"/>
          <w:bCs/>
          <w:szCs w:val="24"/>
          <w:u w:color="FF0000"/>
        </w:rPr>
      </w:pPr>
    </w:p>
    <w:p w:rsidR="00E93E7A" w:rsidRPr="00994510" w:rsidRDefault="00E93E7A" w:rsidP="00DA2567">
      <w:pPr>
        <w:pStyle w:val="testo1"/>
        <w:widowControl/>
        <w:numPr>
          <w:ilvl w:val="0"/>
          <w:numId w:val="18"/>
        </w:numPr>
        <w:tabs>
          <w:tab w:val="left" w:pos="426"/>
          <w:tab w:val="left" w:pos="720"/>
          <w:tab w:val="left" w:pos="1060"/>
        </w:tabs>
        <w:ind w:left="0" w:right="85" w:firstLine="0"/>
        <w:rPr>
          <w:rFonts w:ascii="Calibri" w:hAnsi="Calibri" w:cs="Arial"/>
          <w:bCs/>
          <w:szCs w:val="24"/>
          <w:u w:val="single"/>
        </w:rPr>
      </w:pPr>
      <w:r w:rsidRPr="00994510">
        <w:rPr>
          <w:rFonts w:ascii="Calibri" w:hAnsi="Calibri" w:cs="Arial"/>
          <w:bCs/>
          <w:szCs w:val="24"/>
          <w:u w:val="single"/>
        </w:rPr>
        <w:t>ASSISTENZA</w:t>
      </w:r>
    </w:p>
    <w:p w:rsidR="00E93E7A" w:rsidRPr="00DE0776" w:rsidRDefault="00C1503C" w:rsidP="00DA2567">
      <w:pPr>
        <w:numPr>
          <w:ilvl w:val="0"/>
          <w:numId w:val="19"/>
        </w:numPr>
        <w:tabs>
          <w:tab w:val="left" w:pos="426"/>
        </w:tabs>
        <w:ind w:left="0" w:firstLine="0"/>
        <w:jc w:val="both"/>
        <w:rPr>
          <w:rFonts w:ascii="Calibri" w:hAnsi="Calibri" w:cs="Arial"/>
          <w:b w:val="0"/>
          <w:sz w:val="24"/>
          <w:szCs w:val="24"/>
          <w:u w:color="FF0000"/>
        </w:rPr>
      </w:pPr>
      <w:r>
        <w:rPr>
          <w:rFonts w:ascii="Calibri" w:hAnsi="Calibri" w:cs="Arial"/>
          <w:b w:val="0"/>
          <w:sz w:val="24"/>
          <w:szCs w:val="24"/>
          <w:u w:color="FF0000"/>
        </w:rPr>
        <w:t>p</w:t>
      </w:r>
      <w:r w:rsidR="00E93E7A" w:rsidRPr="00DE0776">
        <w:rPr>
          <w:rFonts w:ascii="Calibri" w:hAnsi="Calibri" w:cs="Arial"/>
          <w:b w:val="0"/>
          <w:sz w:val="24"/>
          <w:szCs w:val="24"/>
          <w:u w:color="FF0000"/>
        </w:rPr>
        <w:t>ersonale docente destinatario dell'art. 33, commi 5 e 7 della citata legge n. 104/92 che sia genitore, anche adottante o chi eserciti legale tutela</w:t>
      </w:r>
      <w:r w:rsidR="00E93E7A" w:rsidRPr="00DE0776">
        <w:rPr>
          <w:rStyle w:val="Rimandonotaapidipagina"/>
          <w:rFonts w:ascii="Calibri" w:hAnsi="Calibri" w:cs="Arial"/>
          <w:b w:val="0"/>
          <w:szCs w:val="24"/>
          <w:u w:color="FF0000"/>
        </w:rPr>
        <w:footnoteReference w:id="1"/>
      </w:r>
      <w:r w:rsidR="00E93E7A" w:rsidRPr="00DE0776">
        <w:rPr>
          <w:rFonts w:ascii="Calibri" w:hAnsi="Calibri" w:cs="Arial"/>
          <w:b w:val="0"/>
          <w:sz w:val="24"/>
          <w:szCs w:val="24"/>
          <w:u w:color="FF0000"/>
        </w:rPr>
        <w:t xml:space="preserve">, di </w:t>
      </w:r>
      <w:r w:rsidR="00E93E7A" w:rsidRPr="00DE0776">
        <w:rPr>
          <w:rFonts w:ascii="Calibri" w:hAnsi="Calibri" w:cs="Arial"/>
          <w:b w:val="0"/>
          <w:bCs w:val="0"/>
          <w:sz w:val="24"/>
          <w:szCs w:val="24"/>
          <w:u w:color="FF0000"/>
        </w:rPr>
        <w:t xml:space="preserve">soggetto con disabilità </w:t>
      </w:r>
      <w:r w:rsidR="00E93E7A" w:rsidRPr="00DE0776">
        <w:rPr>
          <w:rFonts w:ascii="Calibri" w:hAnsi="Calibri" w:cs="Arial"/>
          <w:b w:val="0"/>
          <w:sz w:val="24"/>
          <w:szCs w:val="24"/>
          <w:u w:color="FF0000"/>
        </w:rPr>
        <w:t>in situazione di gravità</w:t>
      </w:r>
      <w:r w:rsidR="00494432">
        <w:rPr>
          <w:rFonts w:ascii="Calibri" w:hAnsi="Calibri" w:cs="Arial"/>
          <w:b w:val="0"/>
          <w:sz w:val="24"/>
          <w:szCs w:val="24"/>
          <w:u w:color="FF0000"/>
        </w:rPr>
        <w:t xml:space="preserve">. </w:t>
      </w:r>
      <w:r w:rsidR="00494432" w:rsidRPr="00494432">
        <w:rPr>
          <w:rFonts w:asciiTheme="minorHAnsi" w:hAnsiTheme="minorHAnsi" w:cs="Calibri"/>
          <w:b w:val="0"/>
          <w:sz w:val="24"/>
          <w:szCs w:val="24"/>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w:t>
      </w:r>
    </w:p>
    <w:p w:rsidR="00C1503C" w:rsidRDefault="00C1503C" w:rsidP="00DA2567">
      <w:pPr>
        <w:numPr>
          <w:ilvl w:val="0"/>
          <w:numId w:val="19"/>
        </w:numPr>
        <w:tabs>
          <w:tab w:val="left" w:pos="426"/>
        </w:tabs>
        <w:ind w:left="0" w:firstLine="0"/>
        <w:jc w:val="both"/>
        <w:rPr>
          <w:rFonts w:ascii="Calibri" w:hAnsi="Calibri" w:cs="Arial"/>
          <w:b w:val="0"/>
          <w:sz w:val="24"/>
          <w:szCs w:val="24"/>
          <w:u w:color="FF0000"/>
        </w:rPr>
      </w:pPr>
      <w:r>
        <w:rPr>
          <w:rFonts w:ascii="Calibri" w:hAnsi="Calibri" w:cs="Arial"/>
          <w:b w:val="0"/>
          <w:sz w:val="24"/>
          <w:szCs w:val="24"/>
          <w:u w:color="FF0000"/>
        </w:rPr>
        <w:t>p</w:t>
      </w:r>
      <w:r w:rsidR="00E93E7A" w:rsidRPr="0053239C">
        <w:rPr>
          <w:rFonts w:ascii="Calibri" w:hAnsi="Calibri" w:cs="Arial"/>
          <w:b w:val="0"/>
          <w:sz w:val="24"/>
          <w:szCs w:val="24"/>
          <w:u w:color="FF0000"/>
        </w:rPr>
        <w:t xml:space="preserve">ersonale docente destinatario dell'art. 33, commi 5 e 7 della citata legge n. 104/92 che </w:t>
      </w:r>
      <w:r w:rsidR="00E93E7A" w:rsidRPr="00DE0776">
        <w:rPr>
          <w:rFonts w:ascii="Calibri" w:hAnsi="Calibri" w:cs="Arial"/>
          <w:b w:val="0"/>
          <w:sz w:val="24"/>
          <w:szCs w:val="24"/>
          <w:u w:color="FF0000"/>
        </w:rPr>
        <w:t>sia</w:t>
      </w:r>
      <w:r w:rsidR="00E93E7A" w:rsidRPr="00DE0776">
        <w:rPr>
          <w:rFonts w:ascii="Calibri" w:hAnsi="Calibri" w:cs="Arial"/>
          <w:sz w:val="24"/>
          <w:szCs w:val="24"/>
          <w:u w:color="FF0000"/>
        </w:rPr>
        <w:t xml:space="preserve"> </w:t>
      </w:r>
      <w:r w:rsidR="00E93E7A" w:rsidRPr="00DE0776">
        <w:rPr>
          <w:rFonts w:ascii="Calibri" w:hAnsi="Calibri" w:cs="Arial"/>
          <w:b w:val="0"/>
          <w:sz w:val="24"/>
          <w:szCs w:val="24"/>
          <w:u w:color="FF0000"/>
        </w:rPr>
        <w:t>coniuge</w:t>
      </w:r>
      <w:r w:rsidR="00E93E7A" w:rsidRPr="0053239C">
        <w:rPr>
          <w:rFonts w:ascii="Calibri" w:hAnsi="Calibri" w:cs="Arial"/>
          <w:b w:val="0"/>
          <w:sz w:val="24"/>
          <w:szCs w:val="24"/>
          <w:u w:color="FF0000"/>
        </w:rPr>
        <w:t xml:space="preserve"> </w:t>
      </w:r>
      <w:r w:rsidR="001E77EC" w:rsidRPr="0083313E">
        <w:rPr>
          <w:rFonts w:ascii="Calibri" w:hAnsi="Calibri" w:cs="Arial"/>
          <w:b w:val="0"/>
          <w:sz w:val="24"/>
          <w:szCs w:val="24"/>
          <w:u w:color="FF0000"/>
        </w:rPr>
        <w:t>o parte dell’unione civile</w:t>
      </w:r>
      <w:r w:rsidR="001E77EC">
        <w:rPr>
          <w:rFonts w:ascii="Calibri" w:hAnsi="Calibri" w:cs="Arial"/>
          <w:b w:val="0"/>
          <w:sz w:val="24"/>
          <w:szCs w:val="24"/>
          <w:u w:color="FF0000"/>
        </w:rPr>
        <w:t xml:space="preserve"> </w:t>
      </w:r>
      <w:r w:rsidR="00E93E7A" w:rsidRPr="0053239C">
        <w:rPr>
          <w:rFonts w:ascii="Calibri" w:hAnsi="Calibri" w:cs="Arial"/>
          <w:b w:val="0"/>
          <w:sz w:val="24"/>
          <w:szCs w:val="24"/>
          <w:u w:color="FF0000"/>
        </w:rPr>
        <w:t xml:space="preserve">di </w:t>
      </w:r>
      <w:r w:rsidR="00E93E7A" w:rsidRPr="0053239C">
        <w:rPr>
          <w:rFonts w:ascii="Calibri" w:hAnsi="Calibri" w:cs="Arial"/>
          <w:b w:val="0"/>
          <w:bCs w:val="0"/>
          <w:sz w:val="24"/>
          <w:szCs w:val="24"/>
          <w:u w:color="FF0000"/>
        </w:rPr>
        <w:t xml:space="preserve">soggetto con disabilità </w:t>
      </w:r>
      <w:r w:rsidR="00E93E7A" w:rsidRPr="0053239C">
        <w:rPr>
          <w:rFonts w:ascii="Calibri" w:hAnsi="Calibri" w:cs="Arial"/>
          <w:b w:val="0"/>
          <w:sz w:val="24"/>
          <w:szCs w:val="24"/>
          <w:u w:color="FF0000"/>
        </w:rPr>
        <w:t>in situazione di gravità</w:t>
      </w:r>
      <w:r w:rsidR="00E93E7A">
        <w:rPr>
          <w:rFonts w:ascii="Calibri" w:hAnsi="Calibri" w:cs="Arial"/>
          <w:b w:val="0"/>
          <w:sz w:val="24"/>
          <w:szCs w:val="24"/>
          <w:u w:color="FF0000"/>
        </w:rPr>
        <w:t xml:space="preserve"> o </w:t>
      </w:r>
    </w:p>
    <w:p w:rsidR="00E93E7A" w:rsidRPr="0053239C" w:rsidRDefault="00C1503C" w:rsidP="00C1503C">
      <w:pPr>
        <w:tabs>
          <w:tab w:val="left" w:pos="426"/>
        </w:tabs>
        <w:jc w:val="both"/>
        <w:rPr>
          <w:rFonts w:ascii="Calibri" w:hAnsi="Calibri" w:cs="Arial"/>
          <w:b w:val="0"/>
          <w:sz w:val="24"/>
          <w:szCs w:val="24"/>
          <w:u w:color="FF0000"/>
        </w:rPr>
      </w:pPr>
      <w:r w:rsidRPr="0083313E">
        <w:rPr>
          <w:rFonts w:ascii="Calibri" w:hAnsi="Calibri" w:cs="Arial"/>
          <w:b w:val="0"/>
          <w:sz w:val="24"/>
          <w:szCs w:val="24"/>
          <w:u w:color="FF0000"/>
        </w:rPr>
        <w:t xml:space="preserve">i)personale docente </w:t>
      </w:r>
      <w:r w:rsidR="00E93E7A" w:rsidRPr="0083313E">
        <w:rPr>
          <w:rFonts w:ascii="Calibri" w:hAnsi="Calibri" w:cs="Arial"/>
          <w:b w:val="0"/>
          <w:sz w:val="24"/>
          <w:szCs w:val="24"/>
          <w:u w:color="FF0000"/>
        </w:rPr>
        <w:t xml:space="preserve">solo figlio/a </w:t>
      </w:r>
      <w:r w:rsidR="00E93E7A" w:rsidRPr="0083313E">
        <w:rPr>
          <w:rFonts w:ascii="Calibri" w:hAnsi="Calibri" w:cs="Arial"/>
          <w:b w:val="0"/>
          <w:sz w:val="24"/>
          <w:szCs w:val="24"/>
        </w:rPr>
        <w:t xml:space="preserve">individuato come referente unico che presta </w:t>
      </w:r>
      <w:r w:rsidR="00E93E7A" w:rsidRPr="0083313E">
        <w:rPr>
          <w:rFonts w:ascii="Calibri" w:hAnsi="Calibri" w:cs="Arial"/>
          <w:b w:val="0"/>
          <w:sz w:val="24"/>
          <w:szCs w:val="24"/>
          <w:u w:color="FF0000"/>
        </w:rPr>
        <w:t>assistenza al genitore</w:t>
      </w:r>
      <w:r w:rsidR="00E93E7A" w:rsidRPr="00863EFD">
        <w:rPr>
          <w:rFonts w:ascii="Calibri" w:hAnsi="Calibri" w:cs="Arial"/>
          <w:b w:val="0"/>
          <w:sz w:val="24"/>
          <w:szCs w:val="24"/>
          <w:u w:color="FF0000"/>
        </w:rPr>
        <w:t>; tale condizione di referente unico, deriva dalla circostanza - documentata con autodichiarazione - che il coniuge o eventuali altri figli non sono in grado di effettuare l’assistenza al genitore con disabilità in situazione di gravità, per ragioni esclusivamente oggettive.</w:t>
      </w:r>
    </w:p>
    <w:p w:rsidR="00E93E7A" w:rsidRPr="0083313E" w:rsidRDefault="00C1503C" w:rsidP="00B4493C">
      <w:pPr>
        <w:tabs>
          <w:tab w:val="left" w:pos="426"/>
        </w:tabs>
        <w:jc w:val="both"/>
        <w:rPr>
          <w:rFonts w:asciiTheme="minorHAnsi" w:hAnsiTheme="minorHAnsi" w:cs="Tahoma"/>
          <w:b w:val="0"/>
          <w:color w:val="0C0C0F"/>
          <w:sz w:val="24"/>
          <w:szCs w:val="24"/>
        </w:rPr>
      </w:pPr>
      <w:r w:rsidRPr="00C1503C">
        <w:rPr>
          <w:rFonts w:asciiTheme="minorHAnsi" w:hAnsiTheme="minorHAnsi" w:cs="Arial"/>
          <w:b w:val="0"/>
          <w:sz w:val="24"/>
          <w:szCs w:val="24"/>
          <w:u w:color="FF0000"/>
        </w:rPr>
        <w:t>l</w:t>
      </w:r>
      <w:r w:rsidR="00B4493C" w:rsidRPr="00C1503C">
        <w:rPr>
          <w:rFonts w:asciiTheme="minorHAnsi" w:hAnsiTheme="minorHAnsi" w:cs="Arial"/>
          <w:b w:val="0"/>
          <w:sz w:val="24"/>
          <w:szCs w:val="24"/>
          <w:u w:color="FF0000"/>
        </w:rPr>
        <w:t>)</w:t>
      </w:r>
      <w:r w:rsidR="00B4493C" w:rsidRPr="00973DA7">
        <w:rPr>
          <w:rFonts w:asciiTheme="minorHAnsi" w:hAnsiTheme="minorHAnsi" w:cs="Arial"/>
          <w:b w:val="0"/>
          <w:sz w:val="24"/>
          <w:szCs w:val="24"/>
          <w:u w:color="FF0000"/>
        </w:rPr>
        <w:t xml:space="preserve"> </w:t>
      </w:r>
      <w:r w:rsidR="00B4493C" w:rsidRPr="0083313E">
        <w:rPr>
          <w:rFonts w:asciiTheme="minorHAnsi" w:hAnsiTheme="minorHAnsi" w:cs="Arial"/>
          <w:b w:val="0"/>
          <w:sz w:val="24"/>
          <w:szCs w:val="24"/>
          <w:u w:color="FF0000"/>
        </w:rPr>
        <w:t>ai sensi d</w:t>
      </w:r>
      <w:r w:rsidR="00494432">
        <w:rPr>
          <w:rFonts w:asciiTheme="minorHAnsi" w:hAnsiTheme="minorHAnsi" w:cs="Arial"/>
          <w:b w:val="0"/>
          <w:sz w:val="24"/>
          <w:szCs w:val="24"/>
          <w:u w:color="FF0000"/>
        </w:rPr>
        <w:t>ell’art. 42 bis del D.lgs 151/01</w:t>
      </w:r>
      <w:r w:rsidR="00B4493C" w:rsidRPr="00973DA7">
        <w:rPr>
          <w:rFonts w:asciiTheme="minorHAnsi" w:hAnsiTheme="minorHAnsi" w:cs="Arial"/>
          <w:b w:val="0"/>
          <w:sz w:val="24"/>
          <w:szCs w:val="24"/>
          <w:u w:color="FF0000"/>
        </w:rPr>
        <w:t xml:space="preserve"> </w:t>
      </w:r>
      <w:r w:rsidR="00E93E7A" w:rsidRPr="00973DA7">
        <w:rPr>
          <w:rFonts w:asciiTheme="minorHAnsi" w:hAnsiTheme="minorHAnsi" w:cs="Arial"/>
          <w:b w:val="0"/>
          <w:sz w:val="24"/>
          <w:szCs w:val="24"/>
          <w:u w:color="FF0000"/>
        </w:rPr>
        <w:t xml:space="preserve">lavoratrici madri e lavoratori padri anche adottivi o affidatari con </w:t>
      </w:r>
      <w:r w:rsidR="00973DA7">
        <w:rPr>
          <w:rFonts w:asciiTheme="minorHAnsi" w:hAnsiTheme="minorHAnsi" w:cs="Arial"/>
          <w:b w:val="0"/>
          <w:sz w:val="24"/>
          <w:szCs w:val="24"/>
          <w:u w:color="FF0000"/>
        </w:rPr>
        <w:t>prole</w:t>
      </w:r>
      <w:r w:rsidR="00E93E7A" w:rsidRPr="00973DA7">
        <w:rPr>
          <w:rFonts w:asciiTheme="minorHAnsi" w:hAnsiTheme="minorHAnsi" w:cs="Arial"/>
          <w:b w:val="0"/>
          <w:sz w:val="24"/>
          <w:szCs w:val="24"/>
          <w:u w:color="FF0000"/>
        </w:rPr>
        <w:t xml:space="preserve">. </w:t>
      </w:r>
      <w:r w:rsidR="00494432">
        <w:rPr>
          <w:rFonts w:asciiTheme="minorHAnsi" w:hAnsiTheme="minorHAnsi" w:cs="Arial"/>
          <w:b w:val="0"/>
          <w:sz w:val="24"/>
          <w:szCs w:val="24"/>
          <w:u w:color="FF0000"/>
        </w:rPr>
        <w:t>Ai sensi del D.lgs 80/15</w:t>
      </w:r>
      <w:r w:rsidR="00973DA7">
        <w:rPr>
          <w:rFonts w:asciiTheme="minorHAnsi" w:hAnsiTheme="minorHAnsi" w:cs="Arial"/>
          <w:b w:val="0"/>
          <w:sz w:val="24"/>
          <w:szCs w:val="24"/>
          <w:u w:color="FF0000"/>
        </w:rPr>
        <w:t xml:space="preserve"> s</w:t>
      </w:r>
      <w:r w:rsidR="00E93E7A" w:rsidRPr="00973DA7">
        <w:rPr>
          <w:rFonts w:asciiTheme="minorHAnsi" w:hAnsiTheme="minorHAnsi" w:cs="Arial"/>
          <w:b w:val="0"/>
          <w:sz w:val="24"/>
          <w:szCs w:val="24"/>
          <w:u w:color="FF0000"/>
        </w:rPr>
        <w:t>ono presi in considerazione i figli che compiono i sei anni tra il 1° gennaio e il 31 dicembre dell’anno in cui si effettua il movimento</w:t>
      </w:r>
      <w:r w:rsidR="00E93E7A" w:rsidRPr="001E77EC">
        <w:rPr>
          <w:rFonts w:asciiTheme="minorHAnsi" w:hAnsiTheme="minorHAnsi" w:cs="Arial"/>
          <w:sz w:val="24"/>
          <w:szCs w:val="24"/>
          <w:u w:color="FF0000"/>
        </w:rPr>
        <w:t>.</w:t>
      </w:r>
      <w:r w:rsidR="00E93E7A" w:rsidRPr="001E77EC">
        <w:rPr>
          <w:rFonts w:asciiTheme="minorHAnsi" w:hAnsiTheme="minorHAnsi" w:cs="Tahoma"/>
          <w:color w:val="0C0C0F"/>
          <w:sz w:val="24"/>
          <w:szCs w:val="24"/>
        </w:rPr>
        <w:t xml:space="preserve"> </w:t>
      </w:r>
      <w:r w:rsidR="001E77EC" w:rsidRPr="0083313E">
        <w:rPr>
          <w:rFonts w:asciiTheme="minorHAnsi" w:hAnsiTheme="minorHAnsi" w:cs="Calibri"/>
          <w:b w:val="0"/>
          <w:sz w:val="24"/>
          <w:szCs w:val="24"/>
        </w:rPr>
        <w:t>In cas</w:t>
      </w:r>
      <w:r w:rsidR="00494432">
        <w:rPr>
          <w:rFonts w:asciiTheme="minorHAnsi" w:hAnsiTheme="minorHAnsi" w:cs="Calibri"/>
          <w:b w:val="0"/>
          <w:sz w:val="24"/>
          <w:szCs w:val="24"/>
        </w:rPr>
        <w:t>o di adozioni e di affidi, i sei</w:t>
      </w:r>
      <w:r w:rsidR="001E77EC" w:rsidRPr="0083313E">
        <w:rPr>
          <w:rFonts w:asciiTheme="minorHAnsi" w:hAnsiTheme="minorHAnsi" w:cs="Calibri"/>
          <w:b w:val="0"/>
          <w:sz w:val="24"/>
          <w:szCs w:val="24"/>
        </w:rPr>
        <w:t xml:space="preserve"> anni si intendono dall’ingresso del minore in famiglia</w:t>
      </w:r>
      <w:r w:rsidR="00494432">
        <w:rPr>
          <w:rFonts w:asciiTheme="minorHAnsi" w:hAnsiTheme="minorHAnsi" w:cs="Calibri"/>
          <w:b w:val="0"/>
          <w:sz w:val="24"/>
          <w:szCs w:val="24"/>
        </w:rPr>
        <w:t>.</w:t>
      </w:r>
    </w:p>
    <w:p w:rsidR="001E77EC" w:rsidRPr="0083313E" w:rsidRDefault="00C1503C" w:rsidP="001E77EC">
      <w:pPr>
        <w:tabs>
          <w:tab w:val="left" w:pos="426"/>
        </w:tabs>
        <w:jc w:val="both"/>
        <w:rPr>
          <w:rFonts w:asciiTheme="minorHAnsi" w:hAnsiTheme="minorHAnsi" w:cs="Tahoma"/>
          <w:b w:val="0"/>
          <w:color w:val="0C0C0F"/>
          <w:sz w:val="24"/>
          <w:szCs w:val="24"/>
        </w:rPr>
      </w:pPr>
      <w:r w:rsidRPr="00C1503C">
        <w:rPr>
          <w:rFonts w:ascii="Calibri" w:hAnsi="Calibri" w:cs="Tahoma"/>
          <w:b w:val="0"/>
          <w:bCs w:val="0"/>
          <w:color w:val="0C0C0F"/>
          <w:sz w:val="24"/>
          <w:szCs w:val="24"/>
        </w:rPr>
        <w:lastRenderedPageBreak/>
        <w:t>m</w:t>
      </w:r>
      <w:r w:rsidR="00E93E7A" w:rsidRPr="00C1503C">
        <w:rPr>
          <w:rFonts w:ascii="Calibri" w:hAnsi="Calibri" w:cs="Tahoma"/>
          <w:b w:val="0"/>
          <w:bCs w:val="0"/>
          <w:color w:val="0C0C0F"/>
          <w:sz w:val="24"/>
          <w:szCs w:val="24"/>
        </w:rPr>
        <w:t>)</w:t>
      </w:r>
      <w:r w:rsidR="00E93E7A" w:rsidRPr="00C1503C">
        <w:rPr>
          <w:rFonts w:ascii="Calibri" w:hAnsi="Calibri" w:cs="Arial"/>
          <w:b w:val="0"/>
          <w:sz w:val="24"/>
          <w:szCs w:val="24"/>
          <w:u w:color="FF0000"/>
        </w:rPr>
        <w:t>lavoratrici madri e lavoratori padri anche adottivi o affidatari con prole di età superiore a sei anni e inferiore a dodici anni limitatamente alle assegnazioni provvisorie interprovinciali. Sono presi in considerazione i figli che compiono i dodici anni tra il 1° gennaio e il 31 dicembre dell’anno in cui si effettua il movimento.</w:t>
      </w:r>
      <w:r w:rsidR="00E93E7A" w:rsidRPr="00C1503C">
        <w:rPr>
          <w:rFonts w:ascii="Calibri" w:hAnsi="Calibri" w:cs="Tahoma"/>
          <w:b w:val="0"/>
          <w:bCs w:val="0"/>
          <w:color w:val="0C0C0F"/>
          <w:sz w:val="24"/>
          <w:szCs w:val="24"/>
        </w:rPr>
        <w:t xml:space="preserve"> </w:t>
      </w:r>
      <w:r w:rsidR="001E77EC" w:rsidRPr="0083313E">
        <w:rPr>
          <w:rFonts w:asciiTheme="minorHAnsi" w:hAnsiTheme="minorHAnsi" w:cs="Calibri"/>
          <w:b w:val="0"/>
          <w:sz w:val="24"/>
          <w:szCs w:val="24"/>
        </w:rPr>
        <w:t>In cas</w:t>
      </w:r>
      <w:r w:rsidR="00494432">
        <w:rPr>
          <w:rFonts w:asciiTheme="minorHAnsi" w:hAnsiTheme="minorHAnsi" w:cs="Calibri"/>
          <w:b w:val="0"/>
          <w:sz w:val="24"/>
          <w:szCs w:val="24"/>
        </w:rPr>
        <w:t>o di adozioni e di affidi, i dodici</w:t>
      </w:r>
      <w:r w:rsidR="001E77EC" w:rsidRPr="0083313E">
        <w:rPr>
          <w:rFonts w:asciiTheme="minorHAnsi" w:hAnsiTheme="minorHAnsi" w:cs="Calibri"/>
          <w:b w:val="0"/>
          <w:sz w:val="24"/>
          <w:szCs w:val="24"/>
        </w:rPr>
        <w:t xml:space="preserve"> anni si intendono dall’ingresso del minore in famiglia</w:t>
      </w:r>
      <w:r w:rsidR="00494432">
        <w:rPr>
          <w:rFonts w:asciiTheme="minorHAnsi" w:hAnsiTheme="minorHAnsi" w:cs="Calibri"/>
          <w:b w:val="0"/>
          <w:sz w:val="24"/>
          <w:szCs w:val="24"/>
        </w:rPr>
        <w:t>.</w:t>
      </w:r>
    </w:p>
    <w:p w:rsidR="00E93E7A" w:rsidRPr="00C1503C" w:rsidRDefault="00C1503C" w:rsidP="00217794">
      <w:pPr>
        <w:tabs>
          <w:tab w:val="left" w:pos="426"/>
          <w:tab w:val="left" w:pos="1420"/>
        </w:tabs>
        <w:jc w:val="both"/>
        <w:rPr>
          <w:rFonts w:ascii="Calibri" w:hAnsi="Calibri" w:cs="Arial"/>
          <w:b w:val="0"/>
          <w:sz w:val="24"/>
          <w:szCs w:val="24"/>
          <w:u w:color="FF0000"/>
        </w:rPr>
      </w:pPr>
      <w:r w:rsidRPr="00494432">
        <w:rPr>
          <w:rFonts w:ascii="Calibri" w:hAnsi="Calibri" w:cs="Arial"/>
          <w:b w:val="0"/>
          <w:sz w:val="24"/>
          <w:szCs w:val="24"/>
          <w:u w:color="FF0000"/>
        </w:rPr>
        <w:t>n)</w:t>
      </w:r>
      <w:r w:rsidRPr="00C1503C">
        <w:rPr>
          <w:rFonts w:ascii="Calibri" w:hAnsi="Calibri" w:cs="Arial"/>
          <w:b w:val="0"/>
          <w:sz w:val="24"/>
          <w:szCs w:val="24"/>
          <w:u w:color="FF0000"/>
        </w:rPr>
        <w:t>p</w:t>
      </w:r>
      <w:r w:rsidR="00E93E7A" w:rsidRPr="00C1503C">
        <w:rPr>
          <w:rFonts w:ascii="Calibri" w:hAnsi="Calibri" w:cs="Arial"/>
          <w:b w:val="0"/>
          <w:sz w:val="24"/>
          <w:szCs w:val="24"/>
          <w:u w:color="FF0000"/>
        </w:rPr>
        <w:t>ersonale docente destinatario dell'art. 33, commi 5 e 7 della citata legge n. 104/92 che sia unico parente o affine entro il secondo grado ovvero entro il terzo grado qualora i genitori o il coniuge</w:t>
      </w:r>
      <w:r w:rsidR="001E77EC">
        <w:rPr>
          <w:rFonts w:ascii="Calibri" w:hAnsi="Calibri" w:cs="Arial"/>
          <w:b w:val="0"/>
          <w:sz w:val="24"/>
          <w:szCs w:val="24"/>
          <w:u w:color="FF0000"/>
        </w:rPr>
        <w:t xml:space="preserve"> </w:t>
      </w:r>
      <w:r w:rsidR="001E77EC" w:rsidRPr="00494432">
        <w:rPr>
          <w:rFonts w:ascii="Calibri" w:hAnsi="Calibri" w:cs="Arial"/>
          <w:b w:val="0"/>
          <w:sz w:val="24"/>
          <w:szCs w:val="24"/>
          <w:u w:color="FF0000"/>
        </w:rPr>
        <w:t>o parte dell’unione civile</w:t>
      </w:r>
      <w:r w:rsidR="00E93E7A" w:rsidRPr="00C1503C">
        <w:rPr>
          <w:rFonts w:ascii="Calibri" w:hAnsi="Calibri" w:cs="Arial"/>
          <w:b w:val="0"/>
          <w:sz w:val="24"/>
          <w:szCs w:val="24"/>
          <w:u w:color="FF0000"/>
        </w:rPr>
        <w:t xml:space="preserve"> della persona con handicap in situazione di gravità abbiano compiuto 65 anni di età oppure siano anche essi affetti da patologie invalidanti o siano deceduti o mancanti (nella sola condizione di assenza di parenti o affini di grado inferiore) o unico affidatario di persona</w:t>
      </w:r>
      <w:r w:rsidR="00E93E7A" w:rsidRPr="00C1503C">
        <w:rPr>
          <w:rFonts w:ascii="Calibri" w:hAnsi="Calibri" w:cs="Arial"/>
          <w:b w:val="0"/>
          <w:bCs w:val="0"/>
          <w:sz w:val="24"/>
          <w:szCs w:val="24"/>
          <w:u w:color="FF0000"/>
        </w:rPr>
        <w:t xml:space="preserve"> </w:t>
      </w:r>
      <w:r w:rsidR="00E93E7A" w:rsidRPr="00C1503C">
        <w:rPr>
          <w:rFonts w:ascii="Calibri" w:hAnsi="Calibri" w:cs="Arial"/>
          <w:b w:val="0"/>
          <w:sz w:val="24"/>
          <w:szCs w:val="24"/>
          <w:u w:color="FF0000"/>
        </w:rPr>
        <w:t>con disabilità in situazione di gravità; tale unicità, deriva dalla circostanza - documentata con autodichiarazione - che eventuali altri parenti o affini non sono in grado di effettuare l’assistenza al soggetto con disabilità in situazione di gravità, per ragioni esclusivamente oggettive.</w:t>
      </w:r>
    </w:p>
    <w:p w:rsidR="00E93E7A" w:rsidRDefault="00E93E7A" w:rsidP="00217794">
      <w:pPr>
        <w:tabs>
          <w:tab w:val="left" w:pos="426"/>
          <w:tab w:val="left" w:pos="1068"/>
        </w:tabs>
        <w:jc w:val="both"/>
        <w:rPr>
          <w:rFonts w:ascii="Calibri" w:hAnsi="Calibri" w:cs="Arial"/>
          <w:b w:val="0"/>
          <w:sz w:val="24"/>
          <w:szCs w:val="24"/>
          <w:u w:color="FF0000"/>
        </w:rPr>
      </w:pPr>
    </w:p>
    <w:p w:rsidR="00C1503C" w:rsidRPr="0053239C" w:rsidRDefault="00C1503C" w:rsidP="00C1503C">
      <w:pPr>
        <w:tabs>
          <w:tab w:val="left" w:pos="426"/>
          <w:tab w:val="left" w:pos="1420"/>
        </w:tabs>
        <w:jc w:val="both"/>
        <w:rPr>
          <w:rFonts w:ascii="Calibri" w:hAnsi="Calibri" w:cs="Arial"/>
          <w:b w:val="0"/>
          <w:sz w:val="24"/>
          <w:szCs w:val="24"/>
          <w:u w:color="FF0000"/>
        </w:rPr>
      </w:pPr>
      <w:r w:rsidRPr="0053239C">
        <w:rPr>
          <w:rFonts w:ascii="Calibri" w:hAnsi="Calibri" w:cs="Arial"/>
          <w:b w:val="0"/>
          <w:sz w:val="24"/>
          <w:szCs w:val="24"/>
          <w:u w:color="FF0000"/>
        </w:rPr>
        <w:t xml:space="preserve">In relazione ai punti </w:t>
      </w:r>
      <w:r w:rsidRPr="00494432">
        <w:rPr>
          <w:rFonts w:ascii="Calibri" w:hAnsi="Calibri" w:cs="Arial"/>
          <w:b w:val="0"/>
          <w:sz w:val="24"/>
          <w:szCs w:val="24"/>
          <w:u w:color="FF0000"/>
        </w:rPr>
        <w:t>g – h- i - n:</w:t>
      </w:r>
    </w:p>
    <w:p w:rsidR="00C1503C" w:rsidRPr="0053239C" w:rsidRDefault="00C1503C" w:rsidP="00C1503C">
      <w:pPr>
        <w:pStyle w:val="testo1"/>
        <w:tabs>
          <w:tab w:val="left" w:pos="426"/>
        </w:tabs>
        <w:ind w:left="0" w:right="84"/>
        <w:rPr>
          <w:rFonts w:ascii="Calibri" w:hAnsi="Calibri" w:cs="Arial"/>
          <w:bCs/>
          <w:szCs w:val="24"/>
          <w:u w:color="FF0000"/>
        </w:rPr>
      </w:pPr>
      <w:r w:rsidRPr="0053239C">
        <w:rPr>
          <w:rFonts w:ascii="Calibri" w:hAnsi="Calibri" w:cs="Arial"/>
          <w:bCs/>
          <w:szCs w:val="24"/>
          <w:u w:color="FF0000"/>
        </w:rPr>
        <w:t xml:space="preserve"> - la situazione deve essere documentata secondo le disposizioni</w:t>
      </w:r>
      <w:r w:rsidRPr="0053239C">
        <w:rPr>
          <w:rFonts w:ascii="Calibri" w:hAnsi="Calibri" w:cs="Arial"/>
          <w:b/>
          <w:bCs/>
          <w:szCs w:val="24"/>
          <w:u w:color="FF0000"/>
        </w:rPr>
        <w:t xml:space="preserve"> </w:t>
      </w:r>
      <w:r w:rsidRPr="00B43194">
        <w:rPr>
          <w:rFonts w:ascii="Calibri" w:hAnsi="Calibri" w:cs="Arial"/>
          <w:bCs/>
          <w:szCs w:val="24"/>
          <w:u w:color="FF0000"/>
        </w:rPr>
        <w:t xml:space="preserve">di cui all’art. 4 dell’ </w:t>
      </w:r>
      <w:r w:rsidRPr="00494432">
        <w:rPr>
          <w:rFonts w:ascii="Calibri" w:hAnsi="Calibri" w:cs="Arial"/>
          <w:bCs/>
          <w:szCs w:val="24"/>
          <w:u w:color="FF0000"/>
        </w:rPr>
        <w:t>O.M. 2</w:t>
      </w:r>
      <w:r w:rsidRPr="00494432">
        <w:rPr>
          <w:rFonts w:ascii="Calibri" w:hAnsi="Calibri" w:cs="Arial"/>
          <w:szCs w:val="24"/>
          <w:u w:color="FF0000"/>
        </w:rPr>
        <w:t>21</w:t>
      </w:r>
      <w:r w:rsidRPr="0053239C">
        <w:rPr>
          <w:rFonts w:ascii="Calibri" w:hAnsi="Calibri" w:cs="Arial"/>
          <w:b/>
          <w:szCs w:val="24"/>
          <w:u w:color="FF0000"/>
        </w:rPr>
        <w:t xml:space="preserve"> </w:t>
      </w:r>
      <w:r>
        <w:rPr>
          <w:rFonts w:ascii="Calibri" w:hAnsi="Calibri" w:cs="Arial"/>
          <w:szCs w:val="24"/>
          <w:u w:color="FF0000"/>
        </w:rPr>
        <w:t xml:space="preserve">del </w:t>
      </w:r>
      <w:r w:rsidRPr="00494432">
        <w:rPr>
          <w:rFonts w:ascii="Calibri" w:hAnsi="Calibri" w:cs="Arial"/>
          <w:szCs w:val="24"/>
          <w:u w:color="FF0000"/>
        </w:rPr>
        <w:t>12.4.2017</w:t>
      </w:r>
      <w:r w:rsidRPr="0053239C">
        <w:rPr>
          <w:rFonts w:ascii="Calibri" w:hAnsi="Calibri" w:cs="Arial"/>
          <w:bCs/>
          <w:szCs w:val="24"/>
          <w:u w:color="FF0000"/>
        </w:rPr>
        <w:t>. La condizione di esclusività dell’assistenza al soggetto con disabilità è prevista esclusivamente nei casi di assistenza al genitore o al parente o affine entro il terzo grado e deve essere documentata con dichiarazione personale sotto la propria responsabilità, redatta ai sensi del D.P.R. n. 445 del 28.12.2000 e successive modifiche e integrazioni. I requisiti debbono sussistere entro la data di presentazione della domanda e la documentazione deve essere prodotta entro la medesima data.</w:t>
      </w:r>
    </w:p>
    <w:p w:rsidR="00C1503C" w:rsidRPr="0053239C" w:rsidRDefault="00C1503C" w:rsidP="00C1503C">
      <w:pPr>
        <w:tabs>
          <w:tab w:val="left" w:pos="426"/>
          <w:tab w:val="left" w:pos="1420"/>
        </w:tabs>
        <w:jc w:val="both"/>
        <w:rPr>
          <w:rFonts w:ascii="Calibri" w:hAnsi="Calibri" w:cs="Arial"/>
          <w:b w:val="0"/>
          <w:sz w:val="24"/>
          <w:szCs w:val="24"/>
          <w:u w:color="FF0000"/>
        </w:rPr>
      </w:pPr>
      <w:r w:rsidRPr="0053239C">
        <w:rPr>
          <w:rFonts w:ascii="Calibri" w:hAnsi="Calibri" w:cs="Arial"/>
          <w:b w:val="0"/>
          <w:bCs w:val="0"/>
          <w:sz w:val="24"/>
          <w:szCs w:val="24"/>
          <w:u w:color="FF0000"/>
        </w:rPr>
        <w:t xml:space="preserve"> - </w:t>
      </w:r>
      <w:r w:rsidRPr="0053239C">
        <w:rPr>
          <w:rFonts w:ascii="Calibri" w:hAnsi="Calibri" w:cs="Arial"/>
          <w:b w:val="0"/>
          <w:sz w:val="24"/>
          <w:szCs w:val="24"/>
          <w:u w:color="FF0000"/>
        </w:rPr>
        <w:t>la suddetta autodichiarazione di esclusività non è necessaria laddove il richiedente la precedenza sia il coniuge</w:t>
      </w:r>
      <w:r w:rsidR="001E77EC">
        <w:rPr>
          <w:rFonts w:ascii="Calibri" w:hAnsi="Calibri" w:cs="Arial"/>
          <w:b w:val="0"/>
          <w:sz w:val="24"/>
          <w:szCs w:val="24"/>
          <w:u w:color="FF0000"/>
        </w:rPr>
        <w:t xml:space="preserve"> </w:t>
      </w:r>
      <w:r w:rsidR="001E77EC" w:rsidRPr="00494432">
        <w:rPr>
          <w:rFonts w:ascii="Calibri" w:hAnsi="Calibri" w:cs="Arial"/>
          <w:b w:val="0"/>
          <w:sz w:val="24"/>
          <w:szCs w:val="24"/>
          <w:u w:color="FF0000"/>
        </w:rPr>
        <w:t>o parte dell’unione civile</w:t>
      </w:r>
      <w:r w:rsidRPr="0053239C">
        <w:rPr>
          <w:rFonts w:ascii="Calibri" w:hAnsi="Calibri" w:cs="Arial"/>
          <w:b w:val="0"/>
          <w:sz w:val="24"/>
          <w:szCs w:val="24"/>
          <w:u w:color="FF0000"/>
        </w:rPr>
        <w:t xml:space="preserve"> o il genitore ovvero l’unico parente o affine e che convive  con il soggetto con disabilità.</w:t>
      </w:r>
      <w:r w:rsidRPr="0053239C">
        <w:rPr>
          <w:rFonts w:ascii="Calibri" w:hAnsi="Calibri" w:cs="Arial"/>
          <w:b w:val="0"/>
          <w:i/>
          <w:sz w:val="24"/>
          <w:szCs w:val="24"/>
          <w:u w:color="FF0000"/>
        </w:rPr>
        <w:t xml:space="preserve"> </w:t>
      </w:r>
      <w:r w:rsidRPr="0053239C">
        <w:rPr>
          <w:rFonts w:ascii="Calibri" w:hAnsi="Calibri" w:cs="Arial"/>
          <w:b w:val="0"/>
          <w:sz w:val="24"/>
          <w:szCs w:val="24"/>
          <w:u w:color="FF0000"/>
        </w:rPr>
        <w:t>Tale precedenza è riconosciuta anche qualora la certificazione attestante la gravità della disabilità dichiari il soggetto con disabilità “rivedibile” purché sia certificata l’esigenza di assistenza permanente, continuativa e globale (art. 3, comma 3, legge 104/92) e la durata del riconoscimento travalichi l’inizio dell’anno scolastico per il quale viene disposta l’utilizzazione o l’assegnazione provvisoria.</w:t>
      </w:r>
    </w:p>
    <w:p w:rsidR="00C1503C" w:rsidRPr="00494432" w:rsidRDefault="00C1503C" w:rsidP="00C1503C">
      <w:pPr>
        <w:tabs>
          <w:tab w:val="left" w:pos="426"/>
          <w:tab w:val="left" w:pos="1420"/>
        </w:tabs>
        <w:jc w:val="both"/>
        <w:rPr>
          <w:rFonts w:ascii="Calibri" w:hAnsi="Calibri" w:cs="Arial"/>
          <w:b w:val="0"/>
          <w:sz w:val="24"/>
          <w:szCs w:val="24"/>
          <w:u w:color="FF0000"/>
        </w:rPr>
      </w:pPr>
      <w:r w:rsidRPr="00494432">
        <w:rPr>
          <w:rFonts w:ascii="Calibri" w:hAnsi="Calibri" w:cs="Arial"/>
          <w:b w:val="0"/>
          <w:sz w:val="24"/>
          <w:szCs w:val="24"/>
          <w:u w:color="FF0000"/>
        </w:rPr>
        <w:t xml:space="preserve">- La precedenza è riconosciuta a condizione che si indichi </w:t>
      </w:r>
      <w:r w:rsidR="00494432" w:rsidRPr="00494432">
        <w:rPr>
          <w:rFonts w:ascii="Calibri" w:hAnsi="Calibri" w:cs="Arial"/>
          <w:b w:val="0"/>
          <w:sz w:val="24"/>
          <w:szCs w:val="24"/>
          <w:u w:color="FF0000"/>
        </w:rPr>
        <w:t>almeno una scuola</w:t>
      </w:r>
      <w:r w:rsidRPr="00494432">
        <w:rPr>
          <w:rFonts w:ascii="Calibri" w:hAnsi="Calibri" w:cs="Arial"/>
          <w:b w:val="0"/>
          <w:sz w:val="24"/>
          <w:szCs w:val="24"/>
          <w:u w:color="FF0000"/>
        </w:rPr>
        <w:t xml:space="preserve"> del comune  prima di indicare preferenze relative a</w:t>
      </w:r>
      <w:r w:rsidR="00494432" w:rsidRPr="00494432">
        <w:rPr>
          <w:rFonts w:ascii="Calibri" w:hAnsi="Calibri" w:cs="Arial"/>
          <w:b w:val="0"/>
          <w:sz w:val="24"/>
          <w:szCs w:val="24"/>
          <w:u w:color="FF0000"/>
        </w:rPr>
        <w:t xml:space="preserve"> scuola di</w:t>
      </w:r>
      <w:r w:rsidRPr="00494432">
        <w:rPr>
          <w:rFonts w:ascii="Calibri" w:hAnsi="Calibri" w:cs="Arial"/>
          <w:b w:val="0"/>
          <w:sz w:val="24"/>
          <w:szCs w:val="24"/>
          <w:u w:color="FF0000"/>
        </w:rPr>
        <w:t xml:space="preserve"> altri comuni. </w:t>
      </w:r>
      <w:r w:rsidR="00DA2CA6" w:rsidRPr="00494432">
        <w:rPr>
          <w:rFonts w:asciiTheme="minorHAnsi" w:hAnsiTheme="minorHAnsi"/>
          <w:b w:val="0"/>
          <w:sz w:val="24"/>
          <w:szCs w:val="24"/>
        </w:rPr>
        <w:t>Il domicilio dell’assistito, qualora sia in comune differente, è considerato al pari della residenza</w:t>
      </w:r>
      <w:r w:rsidR="00494432" w:rsidRPr="00494432">
        <w:rPr>
          <w:rFonts w:asciiTheme="minorHAnsi" w:hAnsiTheme="minorHAnsi"/>
          <w:b w:val="0"/>
          <w:sz w:val="24"/>
          <w:szCs w:val="24"/>
        </w:rPr>
        <w:t>.</w:t>
      </w:r>
      <w:r w:rsidR="00DA2CA6" w:rsidRPr="00494432">
        <w:rPr>
          <w:b w:val="0"/>
          <w:sz w:val="24"/>
          <w:szCs w:val="24"/>
        </w:rPr>
        <w:t xml:space="preserve"> </w:t>
      </w:r>
      <w:r w:rsidRPr="00494432">
        <w:rPr>
          <w:rFonts w:ascii="Calibri" w:hAnsi="Calibri" w:cs="Arial"/>
          <w:b w:val="0"/>
          <w:sz w:val="24"/>
          <w:szCs w:val="24"/>
          <w:u w:color="FF0000"/>
        </w:rPr>
        <w:t xml:space="preserve">Parimenti non si ha diritto alla suddetta precedenza qualora si richieda l’assegnazione provvisoria per altro familiare che abbia eletto il domicilio in comune diverso dall’assistito. </w:t>
      </w:r>
    </w:p>
    <w:p w:rsidR="00C1503C" w:rsidRPr="00863EFD" w:rsidRDefault="00C1503C" w:rsidP="00217794">
      <w:pPr>
        <w:tabs>
          <w:tab w:val="left" w:pos="426"/>
          <w:tab w:val="left" w:pos="1068"/>
        </w:tabs>
        <w:jc w:val="both"/>
        <w:rPr>
          <w:rFonts w:ascii="Calibri" w:hAnsi="Calibri" w:cs="Arial"/>
          <w:b w:val="0"/>
          <w:sz w:val="24"/>
          <w:szCs w:val="24"/>
          <w:u w:color="FF0000"/>
        </w:rPr>
      </w:pPr>
    </w:p>
    <w:p w:rsidR="00E93E7A" w:rsidRPr="00994510" w:rsidRDefault="00E93E7A" w:rsidP="00DA2567">
      <w:pPr>
        <w:pStyle w:val="testo1"/>
        <w:numPr>
          <w:ilvl w:val="0"/>
          <w:numId w:val="20"/>
        </w:numPr>
        <w:tabs>
          <w:tab w:val="left" w:pos="426"/>
        </w:tabs>
        <w:ind w:left="0" w:firstLine="0"/>
        <w:rPr>
          <w:rFonts w:ascii="Calibri" w:hAnsi="Calibri" w:cs="Arial"/>
          <w:bCs/>
          <w:szCs w:val="24"/>
          <w:u w:val="single"/>
        </w:rPr>
      </w:pPr>
      <w:r w:rsidRPr="00994510">
        <w:rPr>
          <w:rFonts w:ascii="Calibri" w:hAnsi="Calibri" w:cs="Arial"/>
          <w:bCs/>
          <w:szCs w:val="24"/>
          <w:u w:val="single"/>
        </w:rPr>
        <w:t xml:space="preserve">PERSONALE CESSATO A QUALUNQUE TITOLO DAL COLLOCAMENTO FUORI RUOLO </w:t>
      </w:r>
    </w:p>
    <w:p w:rsidR="00E93E7A" w:rsidRPr="00863EFD" w:rsidRDefault="00C1503C" w:rsidP="00217794">
      <w:pPr>
        <w:pStyle w:val="testo1"/>
        <w:tabs>
          <w:tab w:val="left" w:pos="426"/>
        </w:tabs>
        <w:ind w:left="0"/>
        <w:rPr>
          <w:rFonts w:ascii="Calibri" w:hAnsi="Calibri" w:cs="Arial"/>
          <w:bCs/>
          <w:szCs w:val="24"/>
          <w:u w:val="single"/>
        </w:rPr>
      </w:pPr>
      <w:r>
        <w:rPr>
          <w:rFonts w:ascii="Calibri" w:hAnsi="Calibri" w:cs="Arial"/>
          <w:bCs/>
          <w:szCs w:val="24"/>
          <w:u w:color="FF0000"/>
        </w:rPr>
        <w:t>o</w:t>
      </w:r>
      <w:r w:rsidR="00E93E7A">
        <w:rPr>
          <w:rFonts w:ascii="Calibri" w:hAnsi="Calibri" w:cs="Arial"/>
          <w:bCs/>
          <w:szCs w:val="24"/>
          <w:u w:color="FF0000"/>
        </w:rPr>
        <w:t xml:space="preserve">) </w:t>
      </w:r>
      <w:r w:rsidR="00E93E7A" w:rsidRPr="00863EFD">
        <w:rPr>
          <w:rFonts w:ascii="Calibri" w:hAnsi="Calibri" w:cs="Arial"/>
          <w:bCs/>
          <w:szCs w:val="24"/>
          <w:u w:color="FF0000"/>
        </w:rPr>
        <w:t>personale di cui all’art. 2 comma 1 lettera c).</w:t>
      </w:r>
    </w:p>
    <w:p w:rsidR="00E93E7A" w:rsidRPr="00863EFD" w:rsidRDefault="00E93E7A" w:rsidP="00217794">
      <w:pPr>
        <w:pStyle w:val="testo1"/>
        <w:tabs>
          <w:tab w:val="left" w:pos="426"/>
        </w:tabs>
        <w:ind w:left="0"/>
        <w:rPr>
          <w:rFonts w:ascii="Calibri" w:hAnsi="Calibri" w:cs="Arial"/>
          <w:bCs/>
          <w:szCs w:val="24"/>
          <w:u w:color="FF0000"/>
        </w:rPr>
      </w:pPr>
    </w:p>
    <w:p w:rsidR="00E93E7A" w:rsidRDefault="00E93E7A" w:rsidP="00DA2567">
      <w:pPr>
        <w:pStyle w:val="testo1"/>
        <w:widowControl/>
        <w:numPr>
          <w:ilvl w:val="0"/>
          <w:numId w:val="21"/>
        </w:numPr>
        <w:tabs>
          <w:tab w:val="clear" w:pos="720"/>
          <w:tab w:val="num" w:pos="300"/>
          <w:tab w:val="left" w:pos="426"/>
          <w:tab w:val="left" w:pos="1060"/>
        </w:tabs>
        <w:ind w:left="0" w:right="85" w:firstLine="0"/>
        <w:rPr>
          <w:rFonts w:ascii="Calibri" w:hAnsi="Calibri" w:cs="Arial"/>
          <w:bCs/>
          <w:szCs w:val="24"/>
          <w:u w:color="FF0000"/>
        </w:rPr>
      </w:pPr>
      <w:r w:rsidRPr="00994510">
        <w:rPr>
          <w:rFonts w:ascii="Calibri" w:hAnsi="Calibri" w:cs="Arial"/>
          <w:bCs/>
          <w:szCs w:val="24"/>
          <w:u w:val="single"/>
        </w:rPr>
        <w:t>PERSONALE CONIUGE DI MILITARE O DI CATEGORIA EQUIPARATA</w:t>
      </w:r>
      <w:r w:rsidRPr="00863EFD">
        <w:rPr>
          <w:rFonts w:ascii="Calibri" w:hAnsi="Calibri" w:cs="Arial"/>
          <w:bCs/>
          <w:szCs w:val="24"/>
          <w:u w:color="FF0000"/>
        </w:rPr>
        <w:t xml:space="preserve"> (limitatamente alla fase delle assegnazioni provvisorie) </w:t>
      </w:r>
    </w:p>
    <w:p w:rsidR="00E93E7A" w:rsidRPr="00863EFD" w:rsidRDefault="00C1503C" w:rsidP="00217794">
      <w:pPr>
        <w:pStyle w:val="BodyTextIndent31"/>
        <w:tabs>
          <w:tab w:val="left" w:pos="426"/>
        </w:tabs>
        <w:ind w:left="0"/>
        <w:rPr>
          <w:rFonts w:ascii="Calibri" w:hAnsi="Calibri" w:cs="Arial"/>
          <w:bCs/>
          <w:szCs w:val="24"/>
          <w:u w:color="FF0000"/>
        </w:rPr>
      </w:pPr>
      <w:r>
        <w:rPr>
          <w:rFonts w:ascii="Calibri" w:hAnsi="Calibri" w:cs="Arial"/>
          <w:bCs/>
          <w:szCs w:val="24"/>
          <w:u w:color="FF0000"/>
        </w:rPr>
        <w:t>p</w:t>
      </w:r>
      <w:r w:rsidR="00E93E7A">
        <w:rPr>
          <w:rFonts w:ascii="Calibri" w:hAnsi="Calibri" w:cs="Arial"/>
          <w:bCs/>
          <w:szCs w:val="24"/>
          <w:u w:color="FF0000"/>
        </w:rPr>
        <w:t xml:space="preserve">) </w:t>
      </w:r>
      <w:r w:rsidR="00E93E7A" w:rsidRPr="00863EFD">
        <w:rPr>
          <w:rFonts w:ascii="Calibri" w:hAnsi="Calibri" w:cs="Arial"/>
          <w:bCs/>
          <w:szCs w:val="24"/>
          <w:u w:color="FF0000"/>
        </w:rPr>
        <w:t xml:space="preserve">il coniuge convivente del personale militare, del personale che percepisce indennità di pubblica sicurezza e del personale di </w:t>
      </w:r>
      <w:r w:rsidR="00E93E7A" w:rsidRPr="00863EFD">
        <w:rPr>
          <w:rFonts w:ascii="Calibri" w:hAnsi="Calibri" w:cs="Arial"/>
          <w:bCs/>
          <w:szCs w:val="24"/>
        </w:rPr>
        <w:t xml:space="preserve">cui  all’ art. 17 della L. n. 266 del 28.7.1999 e dell’art. 2 della L. n. 86 del 29.3.2001 </w:t>
      </w:r>
      <w:r w:rsidR="00E93E7A" w:rsidRPr="00863EFD">
        <w:rPr>
          <w:rFonts w:ascii="Calibri" w:hAnsi="Calibri" w:cs="Arial"/>
          <w:bCs/>
          <w:szCs w:val="24"/>
          <w:u w:color="FF0000"/>
        </w:rPr>
        <w:t xml:space="preserve">e successive modifiche e integrazioni. </w:t>
      </w:r>
    </w:p>
    <w:p w:rsidR="00971537" w:rsidRPr="00494432" w:rsidRDefault="00971537" w:rsidP="00971537">
      <w:pPr>
        <w:ind w:right="200"/>
        <w:jc w:val="both"/>
        <w:rPr>
          <w:rFonts w:asciiTheme="minorHAnsi" w:hAnsiTheme="minorHAnsi" w:cs="Calibri"/>
          <w:sz w:val="24"/>
          <w:szCs w:val="24"/>
        </w:rPr>
      </w:pPr>
      <w:r w:rsidRPr="00494432">
        <w:rPr>
          <w:rFonts w:asciiTheme="minorHAnsi" w:hAnsiTheme="minorHAnsi" w:cs="Calibri"/>
          <w:b w:val="0"/>
          <w:sz w:val="24"/>
          <w:szCs w:val="24"/>
        </w:rPr>
        <w:t>Il docente può usufruire di tale precedenza all’interno e per la provincia in cui è ubicato il comune nel quale è stato trasferito d'ufficio il coniuge o parte dell’unione civile, ovvero abbia eletto domicilio all’atto del collocamento in congedo, a condizione che abbia espresso come prima preferenza una o più istituzioni scolastiche comprese nel predetto comune.</w:t>
      </w:r>
    </w:p>
    <w:p w:rsidR="00971537" w:rsidRPr="00494432" w:rsidRDefault="00971537" w:rsidP="00971537">
      <w:pPr>
        <w:ind w:right="100"/>
        <w:jc w:val="both"/>
        <w:rPr>
          <w:rFonts w:asciiTheme="minorHAnsi" w:hAnsiTheme="minorHAnsi" w:cs="Calibri"/>
          <w:b w:val="0"/>
          <w:sz w:val="24"/>
          <w:szCs w:val="24"/>
        </w:rPr>
      </w:pPr>
      <w:r w:rsidRPr="00494432">
        <w:rPr>
          <w:rFonts w:asciiTheme="minorHAnsi" w:hAnsiTheme="minorHAnsi" w:cs="Calibri"/>
          <w:b w:val="0"/>
          <w:sz w:val="24"/>
          <w:szCs w:val="24"/>
        </w:rPr>
        <w:lastRenderedPageBreak/>
        <w:t>In mancanza di istituzioni scolastiche richiedibili, va indicata una istituzione scolastica relativa al comune viciniore con posti richiedibili.</w:t>
      </w:r>
    </w:p>
    <w:p w:rsidR="00E93E7A" w:rsidRPr="00863EFD" w:rsidRDefault="00E93E7A" w:rsidP="00217794">
      <w:pPr>
        <w:pStyle w:val="testo1"/>
        <w:widowControl/>
        <w:tabs>
          <w:tab w:val="left" w:pos="426"/>
        </w:tabs>
        <w:ind w:left="0"/>
        <w:rPr>
          <w:rFonts w:ascii="Calibri" w:hAnsi="Calibri" w:cs="Arial"/>
          <w:bCs/>
          <w:szCs w:val="24"/>
          <w:u w:color="FF0000"/>
        </w:rPr>
      </w:pPr>
    </w:p>
    <w:p w:rsidR="00E93E7A" w:rsidRPr="00863EFD" w:rsidRDefault="00E93E7A" w:rsidP="00217794">
      <w:pPr>
        <w:pStyle w:val="Corpodeltesto21"/>
        <w:widowControl/>
        <w:tabs>
          <w:tab w:val="left" w:pos="426"/>
        </w:tabs>
        <w:spacing w:after="0"/>
        <w:rPr>
          <w:rFonts w:ascii="Calibri" w:hAnsi="Calibri" w:cs="Arial"/>
          <w:b w:val="0"/>
          <w:bCs/>
          <w:szCs w:val="24"/>
          <w:u w:color="FF0000"/>
        </w:rPr>
      </w:pPr>
      <w:r w:rsidRPr="00863EFD">
        <w:rPr>
          <w:rFonts w:ascii="Calibri" w:hAnsi="Calibri" w:cs="Arial"/>
          <w:b w:val="0"/>
          <w:bCs/>
          <w:szCs w:val="24"/>
          <w:u w:color="FF0000"/>
        </w:rPr>
        <w:t>VII.</w:t>
      </w:r>
      <w:r w:rsidRPr="0027022D">
        <w:rPr>
          <w:rFonts w:ascii="Calibri" w:hAnsi="Calibri" w:cs="Arial"/>
          <w:b w:val="0"/>
          <w:bCs/>
          <w:szCs w:val="24"/>
          <w:u w:val="single"/>
        </w:rPr>
        <w:t xml:space="preserve"> PERSONALE CHE RICOPRE CARICHE PUBBLICHE NELLE AMMINISTRAZIONI  DEGLI ENTI LOCALI</w:t>
      </w:r>
      <w:r w:rsidRPr="00994510">
        <w:rPr>
          <w:rFonts w:ascii="Calibri" w:hAnsi="Calibri" w:cs="Arial"/>
          <w:b w:val="0"/>
          <w:bCs/>
          <w:szCs w:val="24"/>
          <w:u w:val="single" w:color="FF0000"/>
        </w:rPr>
        <w:t xml:space="preserve"> </w:t>
      </w:r>
      <w:r w:rsidRPr="00863EFD">
        <w:rPr>
          <w:rFonts w:ascii="Calibri" w:hAnsi="Calibri" w:cs="Arial"/>
          <w:b w:val="0"/>
          <w:bCs/>
          <w:szCs w:val="24"/>
          <w:u w:color="FF0000"/>
        </w:rPr>
        <w:t>(limitatamente alla fase delle assegnazioni provvisorie)</w:t>
      </w:r>
      <w:r w:rsidR="00C1503C">
        <w:rPr>
          <w:rStyle w:val="Rimandonotaapidipagina"/>
          <w:rFonts w:ascii="Calibri" w:hAnsi="Calibri" w:cs="Arial"/>
          <w:b w:val="0"/>
          <w:bCs/>
          <w:szCs w:val="24"/>
          <w:u w:color="FF0000"/>
        </w:rPr>
        <w:footnoteReference w:id="2"/>
      </w:r>
    </w:p>
    <w:p w:rsidR="00E93E7A" w:rsidRPr="00863EFD" w:rsidRDefault="00C1503C" w:rsidP="00217794">
      <w:pPr>
        <w:pStyle w:val="testo1"/>
        <w:widowControl/>
        <w:tabs>
          <w:tab w:val="left" w:pos="426"/>
        </w:tabs>
        <w:ind w:left="0"/>
        <w:rPr>
          <w:rFonts w:ascii="Calibri" w:hAnsi="Calibri" w:cs="Arial"/>
          <w:bCs/>
          <w:szCs w:val="24"/>
          <w:u w:color="FF0000"/>
        </w:rPr>
      </w:pPr>
      <w:r>
        <w:rPr>
          <w:rFonts w:ascii="Calibri" w:hAnsi="Calibri" w:cs="Arial"/>
          <w:bCs/>
          <w:szCs w:val="24"/>
          <w:u w:color="FF0000"/>
        </w:rPr>
        <w:t>q</w:t>
      </w:r>
      <w:r w:rsidR="00E93E7A" w:rsidRPr="00563BCC">
        <w:rPr>
          <w:rFonts w:ascii="Calibri" w:hAnsi="Calibri" w:cs="Arial"/>
          <w:bCs/>
          <w:szCs w:val="24"/>
          <w:u w:color="FF0000"/>
        </w:rPr>
        <w:t>) Il personale chiamato a ricoprire cariche pubbliche nelle amministrazioni degli enti locali  a norma dell’art. 18 della legge 3.8.1999 n. 265 e del D.L.vo 18.8.2000, n. 267, durante</w:t>
      </w:r>
      <w:r w:rsidR="00E93E7A" w:rsidRPr="00863EFD">
        <w:rPr>
          <w:rFonts w:ascii="Calibri" w:hAnsi="Calibri" w:cs="Arial"/>
          <w:bCs/>
          <w:szCs w:val="24"/>
          <w:u w:color="FF0000"/>
        </w:rPr>
        <w:t xml:space="preserve"> l’esercizio del mandato, ha titolo alla precedenza purché venga espressa come prima preferenza la sede ove espleta il proprio mandato amministrativo ovvero la sede viciniore, qualora nella predetta sede dove esercita il mandato non esistano scuole richiedibili. Tale condizione deve sussistere al momento dell’effettuazione delle operazioni, pena il mancato accoglimento della domanda di assegnazione provvisoria</w:t>
      </w:r>
    </w:p>
    <w:p w:rsidR="00E93E7A" w:rsidRPr="00863EFD" w:rsidRDefault="00E93E7A" w:rsidP="00217794">
      <w:pPr>
        <w:pStyle w:val="testo1"/>
        <w:widowControl/>
        <w:tabs>
          <w:tab w:val="left" w:pos="426"/>
        </w:tabs>
        <w:ind w:left="0"/>
        <w:rPr>
          <w:rFonts w:ascii="Calibri" w:hAnsi="Calibri" w:cs="Arial"/>
          <w:bCs/>
          <w:szCs w:val="24"/>
          <w:u w:color="FF0000"/>
        </w:rPr>
      </w:pPr>
    </w:p>
    <w:p w:rsidR="00E93E7A" w:rsidRPr="00C64070" w:rsidRDefault="00E93E7A" w:rsidP="00217794">
      <w:pPr>
        <w:pStyle w:val="testo1"/>
        <w:widowControl/>
        <w:tabs>
          <w:tab w:val="left" w:pos="426"/>
        </w:tabs>
        <w:ind w:left="0"/>
        <w:rPr>
          <w:rFonts w:ascii="Calibri" w:hAnsi="Calibri" w:cs="Arial"/>
          <w:bCs/>
          <w:szCs w:val="24"/>
          <w:u w:val="single" w:color="FF0000"/>
        </w:rPr>
      </w:pPr>
      <w:r w:rsidRPr="00863EFD">
        <w:rPr>
          <w:rFonts w:ascii="Calibri" w:hAnsi="Calibri" w:cs="Arial"/>
          <w:bCs/>
          <w:szCs w:val="24"/>
          <w:u w:color="FF0000"/>
        </w:rPr>
        <w:t xml:space="preserve">VIII. </w:t>
      </w:r>
      <w:r w:rsidRPr="0027022D">
        <w:rPr>
          <w:rFonts w:ascii="Calibri" w:hAnsi="Calibri" w:cs="Arial"/>
          <w:bCs/>
          <w:szCs w:val="24"/>
          <w:u w:val="single"/>
        </w:rPr>
        <w:t xml:space="preserve">PERSONALE CHE RIPRENDE SERVIZIO AL TERMINE DELL’ASPETTATIVA SINDACALE DI CUI AL C.C.N.Q. SOTTOSCRITTO IL 7/8/1998 </w:t>
      </w:r>
      <w:r w:rsidRPr="00C64070">
        <w:rPr>
          <w:rFonts w:ascii="Calibri" w:hAnsi="Calibri" w:cs="Arial"/>
          <w:bCs/>
          <w:szCs w:val="24"/>
          <w:u w:color="FF0000"/>
        </w:rPr>
        <w:t>(limitatamente alla fase delle assegnazioni provvisorie)</w:t>
      </w:r>
    </w:p>
    <w:p w:rsidR="00E93E7A" w:rsidRPr="00863EFD" w:rsidRDefault="00C1503C" w:rsidP="00217794">
      <w:pPr>
        <w:pStyle w:val="testo1"/>
        <w:tabs>
          <w:tab w:val="left" w:pos="426"/>
        </w:tabs>
        <w:ind w:left="0" w:right="84"/>
        <w:rPr>
          <w:rFonts w:ascii="Calibri" w:hAnsi="Calibri" w:cs="Arial"/>
          <w:bCs/>
          <w:szCs w:val="24"/>
          <w:u w:color="FF0000"/>
        </w:rPr>
      </w:pPr>
      <w:r>
        <w:rPr>
          <w:rFonts w:ascii="Calibri" w:hAnsi="Calibri" w:cs="Arial"/>
          <w:bCs/>
          <w:szCs w:val="24"/>
          <w:u w:color="FF0000"/>
        </w:rPr>
        <w:t xml:space="preserve">r) </w:t>
      </w:r>
      <w:r w:rsidR="00E93E7A" w:rsidRPr="00863EFD">
        <w:rPr>
          <w:rFonts w:ascii="Calibri" w:hAnsi="Calibri" w:cs="Arial"/>
          <w:bCs/>
          <w:szCs w:val="24"/>
          <w:u w:color="FF0000"/>
        </w:rPr>
        <w:t>Il personale che riprende servizio al termine dell’aspettativa sindacale di cui al C.C.N.Q. sottoscritto il 7/8/1998  ha diritto alla precedenza nella fase delle assegnazioni provvisorie interprovinciali per la provincia ove ha svolto attività sindacale e nella  quale risulta domiciliato da almeno tre anni.</w:t>
      </w:r>
    </w:p>
    <w:p w:rsidR="009E24A9" w:rsidRDefault="009E24A9" w:rsidP="009E24A9">
      <w:pPr>
        <w:pStyle w:val="testo1"/>
        <w:tabs>
          <w:tab w:val="left" w:pos="426"/>
        </w:tabs>
        <w:ind w:left="0" w:right="84"/>
        <w:rPr>
          <w:rFonts w:ascii="Calibri" w:hAnsi="Calibri" w:cs="Arial"/>
          <w:bCs/>
          <w:szCs w:val="24"/>
          <w:u w:color="FF0000"/>
        </w:rPr>
      </w:pPr>
      <w:r>
        <w:rPr>
          <w:rFonts w:ascii="Calibri" w:hAnsi="Calibri" w:cs="Arial"/>
          <w:bCs/>
          <w:szCs w:val="24"/>
          <w:u w:color="FF0000"/>
        </w:rPr>
        <w:t>I</w:t>
      </w:r>
      <w:r w:rsidR="00E93E7A" w:rsidRPr="00863EFD">
        <w:rPr>
          <w:rFonts w:ascii="Calibri" w:hAnsi="Calibri" w:cs="Arial"/>
          <w:bCs/>
          <w:szCs w:val="24"/>
          <w:u w:color="FF0000"/>
        </w:rPr>
        <w:t>l possesso del requisito per beneficiare della predetta precedenza dovrà essere documentato mediante dichiarazione sotto la propria responsabilità, redatta ai sensi delle disposizioni contenute nel D.P.R. 28.12.2000, n. 445 e succe</w:t>
      </w:r>
      <w:r>
        <w:rPr>
          <w:rFonts w:ascii="Calibri" w:hAnsi="Calibri" w:cs="Arial"/>
          <w:bCs/>
          <w:szCs w:val="24"/>
          <w:u w:color="FF0000"/>
        </w:rPr>
        <w:t>ssive modifiche e integrazioni.</w:t>
      </w:r>
    </w:p>
    <w:p w:rsidR="009E24A9" w:rsidRDefault="009E24A9" w:rsidP="009E24A9">
      <w:pPr>
        <w:pStyle w:val="testo1"/>
        <w:tabs>
          <w:tab w:val="left" w:pos="426"/>
        </w:tabs>
        <w:ind w:left="0" w:right="84"/>
        <w:rPr>
          <w:rFonts w:asciiTheme="minorHAnsi" w:hAnsiTheme="minorHAnsi"/>
          <w:sz w:val="20"/>
        </w:rPr>
      </w:pPr>
    </w:p>
    <w:p w:rsidR="00E93E7A" w:rsidRPr="009E24A9" w:rsidRDefault="00E93E7A" w:rsidP="009E24A9">
      <w:pPr>
        <w:pStyle w:val="testo1"/>
        <w:tabs>
          <w:tab w:val="left" w:pos="426"/>
        </w:tabs>
        <w:ind w:left="0" w:right="84"/>
        <w:jc w:val="center"/>
        <w:rPr>
          <w:rFonts w:asciiTheme="minorHAnsi" w:hAnsiTheme="minorHAnsi" w:cs="Arial"/>
          <w:b/>
          <w:bCs/>
          <w:szCs w:val="24"/>
          <w:u w:color="FF0000"/>
        </w:rPr>
      </w:pPr>
      <w:r w:rsidRPr="009E24A9">
        <w:rPr>
          <w:rFonts w:asciiTheme="minorHAnsi" w:hAnsiTheme="minorHAnsi" w:cs="Arial"/>
          <w:b/>
          <w:bCs/>
          <w:szCs w:val="24"/>
          <w:u w:color="FF0000"/>
        </w:rPr>
        <w:t xml:space="preserve">Art. 9 </w:t>
      </w:r>
      <w:bookmarkStart w:id="45" w:name="_Toc415045746"/>
      <w:bookmarkStart w:id="46" w:name="_Toc417785899"/>
      <w:bookmarkStart w:id="47" w:name="_Toc421066611"/>
      <w:r w:rsidRPr="009E24A9">
        <w:rPr>
          <w:rFonts w:asciiTheme="minorHAnsi" w:hAnsiTheme="minorHAnsi" w:cs="Arial"/>
          <w:b/>
          <w:bCs/>
          <w:szCs w:val="24"/>
          <w:u w:color="FF0000"/>
        </w:rPr>
        <w:t xml:space="preserve">- Sequenza </w:t>
      </w:r>
      <w:bookmarkEnd w:id="45"/>
      <w:r w:rsidRPr="009E24A9">
        <w:rPr>
          <w:rFonts w:asciiTheme="minorHAnsi" w:hAnsiTheme="minorHAnsi" w:cs="Arial"/>
          <w:b/>
          <w:bCs/>
          <w:szCs w:val="24"/>
          <w:u w:color="FF0000"/>
        </w:rPr>
        <w:t>operativa</w:t>
      </w:r>
      <w:bookmarkEnd w:id="46"/>
      <w:bookmarkEnd w:id="47"/>
    </w:p>
    <w:p w:rsidR="00E93E7A" w:rsidRPr="002A28DE" w:rsidRDefault="00E93E7A" w:rsidP="00E93E7A">
      <w:pPr>
        <w:ind w:left="284" w:hanging="284"/>
        <w:jc w:val="both"/>
        <w:rPr>
          <w:rFonts w:ascii="Calibri" w:hAnsi="Calibri" w:cs="Arial"/>
          <w:b w:val="0"/>
          <w:sz w:val="24"/>
          <w:szCs w:val="24"/>
          <w:u w:color="FF0000"/>
        </w:rPr>
      </w:pPr>
    </w:p>
    <w:p w:rsidR="00E93E7A" w:rsidRPr="002A28DE" w:rsidRDefault="009E24A9" w:rsidP="009E24A9">
      <w:pPr>
        <w:tabs>
          <w:tab w:val="left" w:pos="0"/>
          <w:tab w:val="left" w:pos="100"/>
        </w:tabs>
        <w:jc w:val="both"/>
        <w:rPr>
          <w:rFonts w:ascii="Calibri" w:hAnsi="Calibri" w:cs="Arial"/>
          <w:b w:val="0"/>
          <w:sz w:val="24"/>
          <w:szCs w:val="24"/>
          <w:u w:color="FF0000"/>
        </w:rPr>
      </w:pPr>
      <w:r>
        <w:rPr>
          <w:rFonts w:ascii="Calibri" w:hAnsi="Calibri" w:cs="Arial"/>
          <w:b w:val="0"/>
          <w:sz w:val="24"/>
          <w:szCs w:val="24"/>
          <w:u w:color="FF0000"/>
        </w:rPr>
        <w:t>1.</w:t>
      </w:r>
      <w:r w:rsidR="00E93E7A" w:rsidRPr="002A28DE">
        <w:rPr>
          <w:rFonts w:ascii="Calibri" w:hAnsi="Calibri" w:cs="Arial"/>
          <w:b w:val="0"/>
          <w:sz w:val="24"/>
          <w:szCs w:val="24"/>
          <w:u w:color="FF0000"/>
        </w:rPr>
        <w:t xml:space="preserve">Le operazioni finalizzate alla copertura dei posti di sostegno con personale con rapporto di lavoro a tempo indeterminato, provvisto dell'apposito titolo di specializzazione, precedono le operazioni finalizzate alla copertura dei posti comuni. Ciò al fine di individuare tutti i posti disponibili per le operazioni di utilizzazione e quindi effettuando preliminarmente tutte le operazioni di sistemazione del personale titolare di sede; in particolare per massimizzare i posti disponibili, le utilizzazioni vengono effettuate privilegiando  le operazioni che liberino posti  per le fasi successive. </w:t>
      </w:r>
    </w:p>
    <w:p w:rsidR="00E93E7A" w:rsidRPr="002A28DE" w:rsidRDefault="009E24A9" w:rsidP="009E24A9">
      <w:pPr>
        <w:tabs>
          <w:tab w:val="left" w:pos="0"/>
          <w:tab w:val="left" w:pos="100"/>
          <w:tab w:val="left" w:pos="300"/>
        </w:tabs>
        <w:jc w:val="both"/>
        <w:rPr>
          <w:rFonts w:ascii="Calibri" w:hAnsi="Calibri" w:cs="Arial"/>
          <w:b w:val="0"/>
          <w:sz w:val="24"/>
          <w:szCs w:val="24"/>
          <w:u w:color="FF0000"/>
        </w:rPr>
      </w:pPr>
      <w:r>
        <w:rPr>
          <w:rFonts w:ascii="Calibri" w:hAnsi="Calibri" w:cs="Arial"/>
          <w:b w:val="0"/>
          <w:sz w:val="24"/>
          <w:szCs w:val="24"/>
          <w:u w:color="FF0000"/>
        </w:rPr>
        <w:t>2.</w:t>
      </w:r>
      <w:r w:rsidR="00E93E7A" w:rsidRPr="002A28DE">
        <w:rPr>
          <w:rFonts w:ascii="Calibri" w:hAnsi="Calibri" w:cs="Arial"/>
          <w:b w:val="0"/>
          <w:sz w:val="24"/>
          <w:szCs w:val="24"/>
          <w:u w:color="FF0000"/>
        </w:rPr>
        <w:t>Le operazioni per la copertura dei posti di sostegno mediante utilizzazione a domanda dei docenti titolari su posto curriculare non perdenti posto,</w:t>
      </w:r>
      <w:r w:rsidR="00BD1DC7">
        <w:rPr>
          <w:rFonts w:ascii="Calibri" w:hAnsi="Calibri" w:cs="Arial"/>
          <w:b w:val="0"/>
          <w:sz w:val="24"/>
          <w:szCs w:val="24"/>
          <w:u w:color="FF0000"/>
        </w:rPr>
        <w:t xml:space="preserve"> </w:t>
      </w:r>
      <w:r w:rsidR="00BD1DC7" w:rsidRPr="00971537">
        <w:rPr>
          <w:rFonts w:ascii="Calibri" w:hAnsi="Calibri" w:cs="Arial"/>
          <w:b w:val="0"/>
          <w:sz w:val="24"/>
          <w:szCs w:val="24"/>
          <w:u w:color="FF0000"/>
        </w:rPr>
        <w:t>solo se</w:t>
      </w:r>
      <w:r w:rsidR="00BD1DC7">
        <w:rPr>
          <w:rFonts w:ascii="Calibri" w:hAnsi="Calibri" w:cs="Arial"/>
          <w:b w:val="0"/>
          <w:sz w:val="24"/>
          <w:szCs w:val="24"/>
          <w:u w:color="FF0000"/>
        </w:rPr>
        <w:t xml:space="preserve"> </w:t>
      </w:r>
      <w:r w:rsidR="00E93E7A" w:rsidRPr="002A28DE">
        <w:rPr>
          <w:rFonts w:ascii="Calibri" w:hAnsi="Calibri" w:cs="Arial"/>
          <w:b w:val="0"/>
          <w:sz w:val="24"/>
          <w:szCs w:val="24"/>
          <w:u w:color="FF0000"/>
        </w:rPr>
        <w:t>forniti del prescritto titolo di specializzazione,  saranno disposte dopo aver accantonato un numero di posti di sostegno corrispondente ai docenti specializzati aventi titolo all’assunzione a tempo indeterminato per l’anno scolastico cui si riferiscono le operazioni di cui al presente contratto.  Le operazioni per la copertura dei posti di sostegno,  mediante utilizzazione a domanda dei docenti non forniti del prescritto titolo e titolari su posto comune,  saranno disposte dopo aver accantonato un numero di posti di sostegno corrispondente ai docenti specializzati aspiranti a rapporto di lavoro a tempo indeterminato e determinato.</w:t>
      </w:r>
    </w:p>
    <w:p w:rsidR="00E93E7A" w:rsidRPr="002A28DE" w:rsidRDefault="009E24A9" w:rsidP="009E24A9">
      <w:pPr>
        <w:tabs>
          <w:tab w:val="left" w:pos="0"/>
          <w:tab w:val="left" w:pos="100"/>
          <w:tab w:val="left" w:pos="300"/>
        </w:tabs>
        <w:jc w:val="both"/>
        <w:rPr>
          <w:rFonts w:ascii="Calibri" w:hAnsi="Calibri" w:cs="Arial"/>
          <w:b w:val="0"/>
          <w:sz w:val="24"/>
          <w:szCs w:val="24"/>
          <w:u w:color="FF0000"/>
        </w:rPr>
      </w:pPr>
      <w:r>
        <w:rPr>
          <w:rFonts w:ascii="Calibri" w:hAnsi="Calibri" w:cs="Arial"/>
          <w:b w:val="0"/>
          <w:sz w:val="24"/>
          <w:szCs w:val="24"/>
          <w:u w:color="FF0000"/>
        </w:rPr>
        <w:t>3.</w:t>
      </w:r>
      <w:r w:rsidR="00E93E7A" w:rsidRPr="002A28DE">
        <w:rPr>
          <w:rFonts w:ascii="Calibri" w:hAnsi="Calibri" w:cs="Arial"/>
          <w:b w:val="0"/>
          <w:sz w:val="24"/>
          <w:szCs w:val="24"/>
          <w:u w:color="FF0000"/>
        </w:rPr>
        <w:t xml:space="preserve">Al fine di garantire il raggiungimento degli obiettivi cui tendono le attività progettuali attraverso la valorizzazione delle risorse professionali presenti nel singolo circolo, istituto o scuole coinvolti  nei singoli progetti, dovranno essere utilizzati, prioritariamente rispetto ai docenti inseriti nelle </w:t>
      </w:r>
      <w:r w:rsidR="00E93E7A" w:rsidRPr="002A28DE">
        <w:rPr>
          <w:rFonts w:ascii="Calibri" w:hAnsi="Calibri" w:cs="Arial"/>
          <w:b w:val="0"/>
          <w:sz w:val="24"/>
          <w:szCs w:val="24"/>
          <w:u w:color="FF0000"/>
        </w:rPr>
        <w:lastRenderedPageBreak/>
        <w:t>graduatorie di cui sopra, i docenti titolari o in servizio nell'istituto o nelle scuole interessate che ne facciano domanda. Lo stesso principio di priorità si applica anche per i docenti titolari o in servizio nelle scuole interessate e inclusi nelle graduatorie provinciali relative alle figure professionali previste dalla legge n. 426/88 e dalla legge n. 104/92.</w:t>
      </w:r>
    </w:p>
    <w:p w:rsidR="00E93E7A" w:rsidRDefault="009E24A9" w:rsidP="009E24A9">
      <w:pPr>
        <w:tabs>
          <w:tab w:val="left" w:pos="0"/>
          <w:tab w:val="left" w:pos="100"/>
        </w:tabs>
        <w:jc w:val="both"/>
        <w:rPr>
          <w:rFonts w:ascii="Calibri" w:hAnsi="Calibri" w:cs="Arial"/>
          <w:b w:val="0"/>
          <w:sz w:val="24"/>
          <w:szCs w:val="24"/>
          <w:u w:color="FF0000"/>
        </w:rPr>
      </w:pPr>
      <w:r>
        <w:rPr>
          <w:rFonts w:ascii="Calibri" w:hAnsi="Calibri" w:cs="Arial"/>
          <w:b w:val="0"/>
          <w:sz w:val="24"/>
          <w:szCs w:val="24"/>
          <w:u w:color="FF0000"/>
        </w:rPr>
        <w:t>4.</w:t>
      </w:r>
      <w:r w:rsidR="00E93E7A" w:rsidRPr="002A28DE">
        <w:rPr>
          <w:rFonts w:ascii="Calibri" w:hAnsi="Calibri" w:cs="Arial"/>
          <w:b w:val="0"/>
          <w:sz w:val="24"/>
          <w:szCs w:val="24"/>
          <w:u w:color="FF0000"/>
        </w:rPr>
        <w:t>Le operazioni di mobilità verranno disposte secondo la sequenza ope</w:t>
      </w:r>
      <w:r w:rsidR="00E93E7A">
        <w:rPr>
          <w:rFonts w:ascii="Calibri" w:hAnsi="Calibri" w:cs="Arial"/>
          <w:b w:val="0"/>
          <w:sz w:val="24"/>
          <w:szCs w:val="24"/>
          <w:u w:color="FF0000"/>
        </w:rPr>
        <w:t xml:space="preserve">rativa riportata nell’allegato </w:t>
      </w:r>
      <w:r w:rsidR="00E93E7A" w:rsidRPr="00C1503C">
        <w:rPr>
          <w:rFonts w:ascii="Calibri" w:hAnsi="Calibri" w:cs="Arial"/>
          <w:b w:val="0"/>
          <w:sz w:val="24"/>
          <w:szCs w:val="24"/>
          <w:u w:color="FF0000"/>
        </w:rPr>
        <w:t>1</w:t>
      </w:r>
      <w:r>
        <w:rPr>
          <w:rFonts w:ascii="Calibri" w:hAnsi="Calibri" w:cs="Arial"/>
          <w:b w:val="0"/>
          <w:sz w:val="24"/>
          <w:szCs w:val="24"/>
          <w:u w:color="FF0000"/>
        </w:rPr>
        <w:t>.</w:t>
      </w:r>
      <w:r w:rsidR="00E93E7A" w:rsidRPr="0083264B">
        <w:rPr>
          <w:rFonts w:ascii="Calibri" w:hAnsi="Calibri" w:cs="Arial"/>
          <w:b w:val="0"/>
          <w:sz w:val="24"/>
          <w:szCs w:val="24"/>
          <w:u w:color="FF0000"/>
        </w:rPr>
        <w:t xml:space="preserve">L’Ufficio territorialmente competente che dispone una assegnazione provvisoria o una utilizzazione interprovinciale è tenuto a darne immediata comunicazione all’Ufficio territorialmente competente di provenienza degli interessati. </w:t>
      </w:r>
    </w:p>
    <w:p w:rsidR="00E93E7A" w:rsidRPr="00971537" w:rsidRDefault="009E24A9" w:rsidP="009E24A9">
      <w:pPr>
        <w:pStyle w:val="Testocommento"/>
        <w:tabs>
          <w:tab w:val="left" w:pos="0"/>
        </w:tabs>
        <w:jc w:val="both"/>
        <w:rPr>
          <w:rFonts w:ascii="Calibri" w:hAnsi="Calibri"/>
          <w:b w:val="0"/>
          <w:sz w:val="24"/>
          <w:szCs w:val="24"/>
        </w:rPr>
      </w:pPr>
      <w:r w:rsidRPr="00971537">
        <w:rPr>
          <w:rFonts w:ascii="Calibri" w:hAnsi="Calibri"/>
          <w:b w:val="0"/>
          <w:sz w:val="24"/>
          <w:szCs w:val="24"/>
        </w:rPr>
        <w:t>5.</w:t>
      </w:r>
      <w:r w:rsidR="00E93E7A" w:rsidRPr="00971537">
        <w:rPr>
          <w:rFonts w:ascii="Calibri" w:hAnsi="Calibri"/>
          <w:b w:val="0"/>
          <w:sz w:val="24"/>
          <w:szCs w:val="24"/>
        </w:rPr>
        <w:t>Tutte le operazioni di utilizzazione e assegnazione provvisoria devono improrogabilmente essere effettuate entro il 31 agosto 2017</w:t>
      </w:r>
    </w:p>
    <w:p w:rsidR="00E93E7A" w:rsidRPr="00E93E7A" w:rsidRDefault="00E93E7A" w:rsidP="00E93E7A">
      <w:pPr>
        <w:tabs>
          <w:tab w:val="left" w:pos="100"/>
          <w:tab w:val="left" w:pos="200"/>
        </w:tabs>
        <w:ind w:left="300"/>
        <w:jc w:val="both"/>
        <w:rPr>
          <w:rFonts w:ascii="Calibri" w:hAnsi="Calibri" w:cs="Arial"/>
          <w:b w:val="0"/>
          <w:sz w:val="24"/>
          <w:szCs w:val="24"/>
          <w:u w:color="FF0000"/>
        </w:rPr>
      </w:pPr>
    </w:p>
    <w:p w:rsidR="00E93E7A" w:rsidRPr="00863EFD" w:rsidRDefault="00E93E7A" w:rsidP="00E93E7A">
      <w:pPr>
        <w:pStyle w:val="Titolo1"/>
        <w:spacing w:before="0" w:after="0"/>
        <w:rPr>
          <w:rFonts w:ascii="Calibri" w:hAnsi="Calibri" w:cs="Arial"/>
          <w:b w:val="0"/>
          <w:bCs/>
          <w:sz w:val="24"/>
          <w:szCs w:val="24"/>
          <w:u w:color="FF0000"/>
        </w:rPr>
      </w:pPr>
      <w:bookmarkStart w:id="48" w:name="_Toc417785901"/>
      <w:bookmarkStart w:id="49" w:name="_Toc421342271"/>
      <w:bookmarkStart w:id="50" w:name="_Toc486306177"/>
      <w:bookmarkStart w:id="51" w:name="_Toc487346609"/>
      <w:bookmarkStart w:id="52" w:name="_Toc519482981"/>
      <w:bookmarkStart w:id="53" w:name="_Toc43790120"/>
      <w:bookmarkStart w:id="54" w:name="_Toc137361047"/>
      <w:bookmarkEnd w:id="33"/>
      <w:bookmarkEnd w:id="34"/>
      <w:bookmarkEnd w:id="35"/>
      <w:bookmarkEnd w:id="36"/>
      <w:bookmarkEnd w:id="37"/>
      <w:bookmarkEnd w:id="38"/>
      <w:bookmarkEnd w:id="39"/>
      <w:bookmarkEnd w:id="40"/>
      <w:bookmarkEnd w:id="41"/>
      <w:r w:rsidRPr="00863EFD">
        <w:rPr>
          <w:rFonts w:ascii="Calibri" w:hAnsi="Calibri" w:cs="Arial"/>
          <w:b w:val="0"/>
          <w:bCs/>
          <w:sz w:val="24"/>
          <w:szCs w:val="24"/>
          <w:u w:color="FF0000"/>
        </w:rPr>
        <w:t>PERSONALE EDUCATIVO</w:t>
      </w:r>
      <w:bookmarkEnd w:id="48"/>
      <w:bookmarkEnd w:id="49"/>
      <w:bookmarkEnd w:id="50"/>
      <w:bookmarkEnd w:id="51"/>
      <w:bookmarkEnd w:id="52"/>
      <w:bookmarkEnd w:id="53"/>
      <w:bookmarkEnd w:id="54"/>
    </w:p>
    <w:p w:rsidR="00E93E7A" w:rsidRPr="00863EFD" w:rsidRDefault="00E93E7A" w:rsidP="00E93E7A">
      <w:pPr>
        <w:rPr>
          <w:rFonts w:ascii="Calibri" w:hAnsi="Calibri" w:cs="Arial"/>
          <w:b w:val="0"/>
          <w:sz w:val="24"/>
          <w:szCs w:val="24"/>
          <w:u w:color="FF0000"/>
        </w:rPr>
      </w:pPr>
      <w:bookmarkStart w:id="55" w:name="_Toc417785902"/>
      <w:bookmarkStart w:id="56" w:name="_Toc421342272"/>
    </w:p>
    <w:p w:rsidR="00E93E7A" w:rsidRPr="00C64070" w:rsidRDefault="00E93E7A" w:rsidP="00E93E7A">
      <w:pPr>
        <w:pStyle w:val="Titolo2"/>
        <w:spacing w:after="0"/>
        <w:rPr>
          <w:rFonts w:ascii="Calibri" w:hAnsi="Calibri" w:cs="Arial"/>
          <w:bCs/>
          <w:szCs w:val="24"/>
          <w:u w:color="FF0000"/>
        </w:rPr>
      </w:pPr>
      <w:bookmarkStart w:id="57" w:name="_Toc486306178"/>
      <w:bookmarkStart w:id="58" w:name="_Toc487346610"/>
      <w:bookmarkStart w:id="59" w:name="_Toc519482982"/>
      <w:bookmarkStart w:id="60" w:name="_Toc137361048"/>
      <w:r w:rsidRPr="00C64070">
        <w:rPr>
          <w:rFonts w:ascii="Calibri" w:hAnsi="Calibri" w:cs="Arial"/>
          <w:bCs/>
          <w:szCs w:val="24"/>
          <w:u w:color="FF0000"/>
        </w:rPr>
        <w:t xml:space="preserve">Art. </w:t>
      </w:r>
      <w:bookmarkEnd w:id="55"/>
      <w:r w:rsidRPr="00C64070">
        <w:rPr>
          <w:rFonts w:ascii="Calibri" w:hAnsi="Calibri" w:cs="Arial"/>
          <w:bCs/>
          <w:szCs w:val="24"/>
          <w:u w:color="FF0000"/>
        </w:rPr>
        <w:t>1</w:t>
      </w:r>
      <w:bookmarkEnd w:id="56"/>
      <w:r w:rsidRPr="00C64070">
        <w:rPr>
          <w:rFonts w:ascii="Calibri" w:hAnsi="Calibri" w:cs="Arial"/>
          <w:bCs/>
          <w:szCs w:val="24"/>
          <w:u w:color="FF0000"/>
        </w:rPr>
        <w:t>0 -</w:t>
      </w:r>
      <w:bookmarkStart w:id="61" w:name="_Toc421342273"/>
      <w:r w:rsidRPr="00C64070">
        <w:rPr>
          <w:rFonts w:ascii="Calibri" w:hAnsi="Calibri" w:cs="Arial"/>
          <w:bCs/>
          <w:szCs w:val="24"/>
          <w:u w:color="FF0000"/>
        </w:rPr>
        <w:t xml:space="preserve"> Utilizzazioni</w:t>
      </w:r>
      <w:bookmarkEnd w:id="57"/>
      <w:bookmarkEnd w:id="58"/>
      <w:bookmarkEnd w:id="61"/>
      <w:r w:rsidRPr="00C64070">
        <w:rPr>
          <w:rFonts w:ascii="Calibri" w:hAnsi="Calibri" w:cs="Arial"/>
          <w:bCs/>
          <w:szCs w:val="24"/>
          <w:u w:color="FF0000"/>
        </w:rPr>
        <w:t xml:space="preserve"> ed assegnazioni provvisorie</w:t>
      </w:r>
      <w:bookmarkEnd w:id="59"/>
      <w:bookmarkEnd w:id="60"/>
    </w:p>
    <w:p w:rsidR="00E93E7A" w:rsidRPr="00863EFD" w:rsidRDefault="00E93E7A" w:rsidP="00E93E7A">
      <w:pPr>
        <w:rPr>
          <w:rFonts w:ascii="Calibri" w:hAnsi="Calibri" w:cs="Arial"/>
          <w:b w:val="0"/>
          <w:sz w:val="24"/>
          <w:szCs w:val="24"/>
          <w:u w:color="FF0000"/>
        </w:rPr>
      </w:pPr>
    </w:p>
    <w:p w:rsidR="00E93E7A" w:rsidRDefault="00E93E7A" w:rsidP="00DA2567">
      <w:pPr>
        <w:numPr>
          <w:ilvl w:val="0"/>
          <w:numId w:val="22"/>
        </w:numPr>
        <w:tabs>
          <w:tab w:val="left" w:pos="2444"/>
          <w:tab w:val="left" w:pos="4888"/>
          <w:tab w:val="left" w:pos="6518"/>
          <w:tab w:val="left" w:pos="8148"/>
          <w:tab w:val="left" w:pos="9778"/>
        </w:tabs>
        <w:ind w:left="284" w:hanging="284"/>
        <w:jc w:val="both"/>
        <w:rPr>
          <w:rFonts w:ascii="Calibri" w:hAnsi="Calibri" w:cs="Arial"/>
          <w:b w:val="0"/>
          <w:sz w:val="24"/>
          <w:szCs w:val="24"/>
          <w:u w:color="FF0000"/>
        </w:rPr>
      </w:pPr>
      <w:r w:rsidRPr="00863EFD">
        <w:rPr>
          <w:rFonts w:ascii="Calibri" w:hAnsi="Calibri" w:cs="Arial"/>
          <w:b w:val="0"/>
          <w:sz w:val="24"/>
          <w:szCs w:val="24"/>
          <w:u w:color="FF0000"/>
        </w:rPr>
        <w:t>Al personale educativo si applicano, per quanto compatibili, le disposizioni che disciplinano le utilizzazioni ed assegnazione provvisorie del personale docente. In particolare in presenza di esubero provinciale si applica la disciplina per l’utilizzazione a domanda in altro ruolo, per classi di concorso o posti di sostegno per i quali  gli interessati siano in possesso del prescritto titolo. L’individuazione del personale soprannumerario va effettuata secondo l’ordine delle graduatorie unificate in base all’articolo 4 ter del D.L. 3 luglio 2001, n. 255 convertito dalla Legge n. 333/ 2001</w:t>
      </w:r>
    </w:p>
    <w:p w:rsidR="00E93E7A" w:rsidRPr="00AC5A8C" w:rsidRDefault="00E93E7A" w:rsidP="00DA2567">
      <w:pPr>
        <w:numPr>
          <w:ilvl w:val="0"/>
          <w:numId w:val="22"/>
        </w:numPr>
        <w:tabs>
          <w:tab w:val="left" w:pos="2444"/>
          <w:tab w:val="left" w:pos="4888"/>
          <w:tab w:val="left" w:pos="6518"/>
          <w:tab w:val="left" w:pos="8148"/>
          <w:tab w:val="left" w:pos="9778"/>
        </w:tabs>
        <w:ind w:left="284" w:hanging="284"/>
        <w:jc w:val="both"/>
        <w:rPr>
          <w:rFonts w:ascii="Calibri" w:hAnsi="Calibri" w:cs="Arial"/>
          <w:b w:val="0"/>
          <w:sz w:val="24"/>
          <w:szCs w:val="24"/>
          <w:u w:color="FF0000"/>
        </w:rPr>
      </w:pPr>
      <w:r w:rsidRPr="00AC5A8C">
        <w:rPr>
          <w:rFonts w:ascii="Calibri" w:hAnsi="Calibri" w:cs="Arial"/>
          <w:b w:val="0"/>
          <w:sz w:val="24"/>
          <w:szCs w:val="24"/>
          <w:u w:color="FF0000"/>
        </w:rPr>
        <w:t>Qualora presso istituzioni educative maschili esistano posti di organico disponibili determinati dalla semiconvittualità femminile e, reciprocamente, presso istituzioni educative femminili posti di organico disponibili determinati dalla semiconvittualità maschile, dovrà  essere, inoltre, prevista la possibilità che le operazioni di utilizzazione, finalizzate alla copertura di detti posti, siano disposte nei confronti di tutto il personale educativo soprannumerario, prescindendo quindi dal relativo ruolo di appartenenza (ruolo maschile - ruolo femminile) e prioritariamente presso l’istituzione di precedente titolarità. Dovrà, infine, essere garantita l'utilizzazione del personale educativo presso le altre istituzioni educative.</w:t>
      </w:r>
    </w:p>
    <w:p w:rsidR="00E93E7A" w:rsidRDefault="00E93E7A" w:rsidP="00DA2567">
      <w:pPr>
        <w:numPr>
          <w:ilvl w:val="0"/>
          <w:numId w:val="23"/>
        </w:numPr>
        <w:tabs>
          <w:tab w:val="left" w:pos="2444"/>
          <w:tab w:val="left" w:pos="4888"/>
          <w:tab w:val="left" w:pos="6518"/>
          <w:tab w:val="left" w:pos="8148"/>
          <w:tab w:val="left" w:pos="9778"/>
        </w:tabs>
        <w:ind w:left="284" w:hanging="284"/>
        <w:jc w:val="both"/>
        <w:rPr>
          <w:rFonts w:ascii="Calibri" w:hAnsi="Calibri" w:cs="Arial"/>
          <w:b w:val="0"/>
          <w:sz w:val="24"/>
          <w:szCs w:val="24"/>
          <w:u w:color="FF0000"/>
        </w:rPr>
      </w:pPr>
      <w:r w:rsidRPr="00863EFD">
        <w:rPr>
          <w:rFonts w:ascii="Calibri" w:hAnsi="Calibri" w:cs="Arial"/>
          <w:b w:val="0"/>
          <w:sz w:val="24"/>
          <w:szCs w:val="24"/>
          <w:u w:color="FF0000"/>
        </w:rPr>
        <w:t xml:space="preserve">Il personale educativo trasferito quale soprannumerario negli ultimi nove anni, che abbia richiesto in ciascun anno dell’ottennio il trasferimento anche nell'istituzione di precedente titolarità, può richiedere l’utilizzazione nell’istituzione di precedente titolarità con precedenza rispetto agli altri aspiranti. </w:t>
      </w:r>
    </w:p>
    <w:p w:rsidR="00025BC9" w:rsidRDefault="00025BC9" w:rsidP="00025BC9">
      <w:pPr>
        <w:tabs>
          <w:tab w:val="left" w:pos="2444"/>
          <w:tab w:val="left" w:pos="4888"/>
          <w:tab w:val="left" w:pos="6518"/>
          <w:tab w:val="left" w:pos="8148"/>
          <w:tab w:val="left" w:pos="9778"/>
        </w:tabs>
        <w:jc w:val="both"/>
        <w:rPr>
          <w:rFonts w:ascii="Calibri" w:hAnsi="Calibri" w:cs="Arial"/>
          <w:b w:val="0"/>
          <w:sz w:val="24"/>
          <w:szCs w:val="24"/>
          <w:u w:color="FF0000"/>
        </w:rPr>
      </w:pPr>
    </w:p>
    <w:p w:rsidR="00025BC9" w:rsidRDefault="00025BC9" w:rsidP="00025BC9">
      <w:pPr>
        <w:tabs>
          <w:tab w:val="left" w:pos="2444"/>
          <w:tab w:val="left" w:pos="4888"/>
          <w:tab w:val="left" w:pos="6518"/>
          <w:tab w:val="left" w:pos="8148"/>
          <w:tab w:val="left" w:pos="9778"/>
        </w:tabs>
        <w:jc w:val="both"/>
        <w:rPr>
          <w:rFonts w:ascii="Calibri" w:hAnsi="Calibri" w:cs="Arial"/>
          <w:b w:val="0"/>
          <w:sz w:val="24"/>
          <w:szCs w:val="24"/>
          <w:u w:color="FF0000"/>
        </w:rPr>
      </w:pPr>
    </w:p>
    <w:p w:rsidR="00025BC9" w:rsidRDefault="00025BC9" w:rsidP="00025BC9">
      <w:pPr>
        <w:tabs>
          <w:tab w:val="left" w:pos="2444"/>
          <w:tab w:val="left" w:pos="4888"/>
          <w:tab w:val="left" w:pos="6518"/>
          <w:tab w:val="left" w:pos="8148"/>
          <w:tab w:val="left" w:pos="9778"/>
        </w:tabs>
        <w:jc w:val="both"/>
        <w:rPr>
          <w:rFonts w:ascii="Calibri" w:hAnsi="Calibri" w:cs="Arial"/>
          <w:b w:val="0"/>
          <w:sz w:val="24"/>
          <w:szCs w:val="24"/>
          <w:u w:color="FF0000"/>
        </w:rPr>
      </w:pPr>
    </w:p>
    <w:p w:rsidR="00025BC9" w:rsidRDefault="00025BC9" w:rsidP="00025BC9">
      <w:pPr>
        <w:tabs>
          <w:tab w:val="left" w:pos="2444"/>
          <w:tab w:val="left" w:pos="4888"/>
          <w:tab w:val="left" w:pos="6518"/>
          <w:tab w:val="left" w:pos="8148"/>
          <w:tab w:val="left" w:pos="9778"/>
        </w:tabs>
        <w:jc w:val="both"/>
        <w:rPr>
          <w:rFonts w:ascii="Calibri" w:hAnsi="Calibri" w:cs="Arial"/>
          <w:b w:val="0"/>
          <w:sz w:val="24"/>
          <w:szCs w:val="24"/>
          <w:u w:color="FF0000"/>
        </w:rPr>
      </w:pPr>
    </w:p>
    <w:p w:rsidR="00025BC9" w:rsidRDefault="00025BC9" w:rsidP="00025BC9">
      <w:pPr>
        <w:tabs>
          <w:tab w:val="left" w:pos="2444"/>
          <w:tab w:val="left" w:pos="4888"/>
          <w:tab w:val="left" w:pos="6518"/>
          <w:tab w:val="left" w:pos="8148"/>
          <w:tab w:val="left" w:pos="9778"/>
        </w:tabs>
        <w:jc w:val="both"/>
        <w:rPr>
          <w:rFonts w:ascii="Calibri" w:hAnsi="Calibri" w:cs="Arial"/>
          <w:b w:val="0"/>
          <w:sz w:val="24"/>
          <w:szCs w:val="24"/>
          <w:u w:color="FF0000"/>
        </w:rPr>
      </w:pPr>
    </w:p>
    <w:p w:rsidR="00025BC9" w:rsidRDefault="00025BC9" w:rsidP="00025BC9">
      <w:pPr>
        <w:tabs>
          <w:tab w:val="left" w:pos="2444"/>
          <w:tab w:val="left" w:pos="4888"/>
          <w:tab w:val="left" w:pos="6518"/>
          <w:tab w:val="left" w:pos="8148"/>
          <w:tab w:val="left" w:pos="9778"/>
        </w:tabs>
        <w:jc w:val="both"/>
        <w:rPr>
          <w:rFonts w:ascii="Calibri" w:hAnsi="Calibri" w:cs="Arial"/>
          <w:b w:val="0"/>
          <w:sz w:val="24"/>
          <w:szCs w:val="24"/>
          <w:u w:color="FF0000"/>
        </w:rPr>
      </w:pPr>
    </w:p>
    <w:p w:rsidR="00025BC9" w:rsidRDefault="00025BC9" w:rsidP="00025BC9">
      <w:pPr>
        <w:tabs>
          <w:tab w:val="left" w:pos="2444"/>
          <w:tab w:val="left" w:pos="4888"/>
          <w:tab w:val="left" w:pos="6518"/>
          <w:tab w:val="left" w:pos="8148"/>
          <w:tab w:val="left" w:pos="9778"/>
        </w:tabs>
        <w:jc w:val="both"/>
        <w:rPr>
          <w:rFonts w:ascii="Calibri" w:hAnsi="Calibri" w:cs="Arial"/>
          <w:b w:val="0"/>
          <w:sz w:val="24"/>
          <w:szCs w:val="24"/>
          <w:u w:color="FF0000"/>
        </w:rPr>
      </w:pPr>
    </w:p>
    <w:p w:rsidR="00025BC9" w:rsidRDefault="00025BC9" w:rsidP="00025BC9">
      <w:pPr>
        <w:tabs>
          <w:tab w:val="left" w:pos="2444"/>
          <w:tab w:val="left" w:pos="4888"/>
          <w:tab w:val="left" w:pos="6518"/>
          <w:tab w:val="left" w:pos="8148"/>
          <w:tab w:val="left" w:pos="9778"/>
        </w:tabs>
        <w:jc w:val="both"/>
        <w:rPr>
          <w:rFonts w:ascii="Calibri" w:hAnsi="Calibri" w:cs="Arial"/>
          <w:b w:val="0"/>
          <w:sz w:val="24"/>
          <w:szCs w:val="24"/>
          <w:u w:color="FF0000"/>
        </w:rPr>
      </w:pPr>
    </w:p>
    <w:p w:rsidR="00025BC9" w:rsidRDefault="00025BC9" w:rsidP="00025BC9">
      <w:pPr>
        <w:tabs>
          <w:tab w:val="left" w:pos="2444"/>
          <w:tab w:val="left" w:pos="4888"/>
          <w:tab w:val="left" w:pos="6518"/>
          <w:tab w:val="left" w:pos="8148"/>
          <w:tab w:val="left" w:pos="9778"/>
        </w:tabs>
        <w:jc w:val="both"/>
        <w:rPr>
          <w:rFonts w:ascii="Calibri" w:hAnsi="Calibri" w:cs="Arial"/>
          <w:b w:val="0"/>
          <w:sz w:val="24"/>
          <w:szCs w:val="24"/>
          <w:u w:color="FF0000"/>
        </w:rPr>
      </w:pPr>
    </w:p>
    <w:p w:rsidR="00025BC9" w:rsidRDefault="00025BC9" w:rsidP="00025BC9">
      <w:pPr>
        <w:tabs>
          <w:tab w:val="left" w:pos="2444"/>
          <w:tab w:val="left" w:pos="4888"/>
          <w:tab w:val="left" w:pos="6518"/>
          <w:tab w:val="left" w:pos="8148"/>
          <w:tab w:val="left" w:pos="9778"/>
        </w:tabs>
        <w:jc w:val="both"/>
        <w:rPr>
          <w:rFonts w:ascii="Calibri" w:hAnsi="Calibri" w:cs="Arial"/>
          <w:b w:val="0"/>
          <w:sz w:val="24"/>
          <w:szCs w:val="24"/>
          <w:u w:color="FF0000"/>
        </w:rPr>
      </w:pPr>
    </w:p>
    <w:p w:rsidR="00025BC9" w:rsidRDefault="00025BC9" w:rsidP="00025BC9">
      <w:pPr>
        <w:tabs>
          <w:tab w:val="left" w:pos="2444"/>
          <w:tab w:val="left" w:pos="4888"/>
          <w:tab w:val="left" w:pos="6518"/>
          <w:tab w:val="left" w:pos="8148"/>
          <w:tab w:val="left" w:pos="9778"/>
        </w:tabs>
        <w:jc w:val="both"/>
        <w:rPr>
          <w:rFonts w:ascii="Calibri" w:hAnsi="Calibri" w:cs="Arial"/>
          <w:b w:val="0"/>
          <w:sz w:val="24"/>
          <w:szCs w:val="24"/>
          <w:u w:color="FF0000"/>
        </w:rPr>
      </w:pPr>
    </w:p>
    <w:p w:rsidR="00025BC9" w:rsidRDefault="00025BC9" w:rsidP="00025BC9">
      <w:pPr>
        <w:tabs>
          <w:tab w:val="left" w:pos="2444"/>
          <w:tab w:val="left" w:pos="4888"/>
          <w:tab w:val="left" w:pos="6518"/>
          <w:tab w:val="left" w:pos="8148"/>
          <w:tab w:val="left" w:pos="9778"/>
        </w:tabs>
        <w:jc w:val="both"/>
        <w:rPr>
          <w:rFonts w:ascii="Calibri" w:hAnsi="Calibri" w:cs="Arial"/>
          <w:b w:val="0"/>
          <w:sz w:val="24"/>
          <w:szCs w:val="24"/>
          <w:u w:color="FF0000"/>
        </w:rPr>
      </w:pPr>
    </w:p>
    <w:p w:rsidR="00025BC9" w:rsidRDefault="00025BC9" w:rsidP="00025BC9">
      <w:pPr>
        <w:tabs>
          <w:tab w:val="left" w:pos="2444"/>
          <w:tab w:val="left" w:pos="4888"/>
          <w:tab w:val="left" w:pos="6518"/>
          <w:tab w:val="left" w:pos="8148"/>
          <w:tab w:val="left" w:pos="9778"/>
        </w:tabs>
        <w:jc w:val="both"/>
        <w:rPr>
          <w:rFonts w:ascii="Calibri" w:hAnsi="Calibri" w:cs="Arial"/>
          <w:b w:val="0"/>
          <w:sz w:val="24"/>
          <w:szCs w:val="24"/>
          <w:u w:color="FF0000"/>
        </w:rPr>
      </w:pPr>
    </w:p>
    <w:p w:rsidR="00025BC9" w:rsidRDefault="00025BC9" w:rsidP="00025BC9">
      <w:pPr>
        <w:tabs>
          <w:tab w:val="left" w:pos="2444"/>
          <w:tab w:val="left" w:pos="4888"/>
          <w:tab w:val="left" w:pos="6518"/>
          <w:tab w:val="left" w:pos="8148"/>
          <w:tab w:val="left" w:pos="9778"/>
        </w:tabs>
        <w:jc w:val="both"/>
        <w:rPr>
          <w:rFonts w:ascii="Calibri" w:hAnsi="Calibri" w:cs="Arial"/>
          <w:b w:val="0"/>
          <w:sz w:val="24"/>
          <w:szCs w:val="24"/>
          <w:u w:color="FF0000"/>
        </w:rPr>
      </w:pPr>
    </w:p>
    <w:p w:rsidR="00025BC9" w:rsidRPr="00025BC9" w:rsidRDefault="00025BC9" w:rsidP="00025BC9">
      <w:pPr>
        <w:keepNext/>
        <w:widowControl w:val="0"/>
        <w:suppressAutoHyphens/>
        <w:overflowPunct w:val="0"/>
        <w:autoSpaceDE w:val="0"/>
        <w:autoSpaceDN w:val="0"/>
        <w:jc w:val="center"/>
        <w:textAlignment w:val="baseline"/>
        <w:rPr>
          <w:rFonts w:ascii="Calibri" w:hAnsi="Calibri" w:cs="Arial"/>
          <w:kern w:val="3"/>
          <w:sz w:val="24"/>
          <w:szCs w:val="24"/>
        </w:rPr>
      </w:pPr>
      <w:r w:rsidRPr="00025BC9">
        <w:rPr>
          <w:rFonts w:ascii="Calibri" w:hAnsi="Calibri" w:cs="Arial"/>
          <w:kern w:val="3"/>
          <w:sz w:val="24"/>
          <w:szCs w:val="24"/>
        </w:rPr>
        <w:lastRenderedPageBreak/>
        <w:t>PERSONALE AMMINISTRATIVO, TECNICO ED AUSILIARIO</w:t>
      </w:r>
    </w:p>
    <w:p w:rsidR="00025BC9" w:rsidRPr="00025BC9" w:rsidRDefault="00025BC9" w:rsidP="00025BC9">
      <w:pPr>
        <w:tabs>
          <w:tab w:val="left" w:pos="708"/>
        </w:tabs>
        <w:suppressAutoHyphens/>
        <w:autoSpaceDN w:val="0"/>
        <w:jc w:val="both"/>
        <w:textAlignment w:val="baseline"/>
        <w:rPr>
          <w:rFonts w:ascii="Calibri" w:hAnsi="Calibri" w:cs="Arial"/>
          <w:sz w:val="24"/>
          <w:szCs w:val="24"/>
        </w:rPr>
      </w:pPr>
    </w:p>
    <w:p w:rsidR="00025BC9" w:rsidRPr="00025BC9" w:rsidRDefault="00025BC9" w:rsidP="00025BC9">
      <w:pPr>
        <w:keepNext/>
        <w:widowControl w:val="0"/>
        <w:suppressAutoHyphens/>
        <w:overflowPunct w:val="0"/>
        <w:autoSpaceDE w:val="0"/>
        <w:autoSpaceDN w:val="0"/>
        <w:jc w:val="center"/>
        <w:textAlignment w:val="baseline"/>
        <w:rPr>
          <w:rFonts w:ascii="Calibri" w:hAnsi="Calibri" w:cs="Arial"/>
          <w:sz w:val="24"/>
          <w:szCs w:val="24"/>
        </w:rPr>
      </w:pPr>
      <w:r w:rsidRPr="00025BC9">
        <w:rPr>
          <w:rFonts w:ascii="Calibri" w:hAnsi="Calibri" w:cs="Arial"/>
          <w:sz w:val="24"/>
          <w:szCs w:val="24"/>
        </w:rPr>
        <w:t>Art. 11  - Personale A.T.A. destinatario delle utilizzazioni</w:t>
      </w:r>
    </w:p>
    <w:p w:rsidR="00025BC9" w:rsidRPr="00025BC9" w:rsidRDefault="00025BC9" w:rsidP="00025BC9">
      <w:pPr>
        <w:suppressAutoHyphens/>
        <w:autoSpaceDN w:val="0"/>
        <w:textAlignment w:val="baseline"/>
        <w:rPr>
          <w:rFonts w:ascii="Calibri" w:hAnsi="Calibri" w:cs="Arial"/>
          <w:b w:val="0"/>
          <w:sz w:val="24"/>
          <w:szCs w:val="24"/>
        </w:rPr>
      </w:pPr>
    </w:p>
    <w:p w:rsidR="00025BC9" w:rsidRPr="00025BC9" w:rsidRDefault="00025BC9" w:rsidP="00DA2567">
      <w:pPr>
        <w:numPr>
          <w:ilvl w:val="0"/>
          <w:numId w:val="32"/>
        </w:numPr>
        <w:tabs>
          <w:tab w:val="left" w:pos="100"/>
        </w:tabs>
        <w:suppressAutoHyphens/>
        <w:autoSpaceDN w:val="0"/>
        <w:spacing w:after="200" w:line="276" w:lineRule="auto"/>
        <w:ind w:left="301" w:hanging="301"/>
        <w:jc w:val="both"/>
        <w:textAlignment w:val="baseline"/>
        <w:rPr>
          <w:rFonts w:ascii="Calibri" w:eastAsia="Calibri" w:hAnsi="Calibri"/>
          <w:b w:val="0"/>
          <w:bCs w:val="0"/>
          <w:sz w:val="22"/>
          <w:szCs w:val="22"/>
          <w:lang w:eastAsia="en-US"/>
        </w:rPr>
      </w:pPr>
      <w:r w:rsidRPr="00025BC9">
        <w:rPr>
          <w:rFonts w:ascii="Calibri" w:hAnsi="Calibri" w:cs="Arial"/>
          <w:b w:val="0"/>
          <w:sz w:val="24"/>
          <w:szCs w:val="24"/>
        </w:rPr>
        <w:t>Premesso che l'adeguamento dell'organico alla situazione di fatto avviene secondo la disciplina dettata dalle disposizioni concernenti la definizione degli organici e la costituzione di posti part-time,  come definito nell’art. 11 del presente contratto, i destinatari dei provvedimenti di utilizzazione per l’a. s. 2017/18  sono:</w:t>
      </w:r>
    </w:p>
    <w:p w:rsidR="00025BC9" w:rsidRPr="00025BC9" w:rsidRDefault="00025BC9" w:rsidP="00025BC9">
      <w:pPr>
        <w:tabs>
          <w:tab w:val="left" w:pos="1428"/>
          <w:tab w:val="left" w:pos="2444"/>
          <w:tab w:val="left" w:pos="4888"/>
          <w:tab w:val="left" w:pos="6518"/>
          <w:tab w:val="left" w:pos="8148"/>
          <w:tab w:val="left" w:pos="9778"/>
        </w:tabs>
        <w:suppressAutoHyphens/>
        <w:autoSpaceDN w:val="0"/>
        <w:jc w:val="both"/>
        <w:textAlignment w:val="baseline"/>
        <w:rPr>
          <w:rFonts w:ascii="Calibri" w:hAnsi="Calibri" w:cs="Arial"/>
          <w:b w:val="0"/>
          <w:sz w:val="24"/>
          <w:szCs w:val="24"/>
        </w:rPr>
      </w:pPr>
      <w:r w:rsidRPr="00025BC9">
        <w:rPr>
          <w:rFonts w:ascii="Calibri" w:hAnsi="Calibri" w:cs="Arial"/>
          <w:b w:val="0"/>
          <w:sz w:val="24"/>
          <w:szCs w:val="24"/>
        </w:rPr>
        <w:t>a)il personale A.T.A. in soprannumero sull’organico dell’istituto di titolarità;</w:t>
      </w:r>
    </w:p>
    <w:p w:rsidR="00025BC9" w:rsidRPr="00025BC9" w:rsidRDefault="00025BC9" w:rsidP="00025BC9">
      <w:pPr>
        <w:tabs>
          <w:tab w:val="left" w:pos="1428"/>
          <w:tab w:val="left" w:pos="2444"/>
          <w:tab w:val="left" w:pos="4888"/>
          <w:tab w:val="left" w:pos="6518"/>
          <w:tab w:val="left" w:pos="8148"/>
          <w:tab w:val="left" w:pos="9778"/>
        </w:tabs>
        <w:suppressAutoHyphens/>
        <w:autoSpaceDN w:val="0"/>
        <w:jc w:val="both"/>
        <w:textAlignment w:val="baseline"/>
        <w:rPr>
          <w:rFonts w:ascii="Calibri" w:eastAsia="Calibri" w:hAnsi="Calibri"/>
          <w:b w:val="0"/>
          <w:bCs w:val="0"/>
          <w:sz w:val="22"/>
          <w:szCs w:val="22"/>
          <w:lang w:eastAsia="en-US"/>
        </w:rPr>
      </w:pPr>
      <w:r w:rsidRPr="00025BC9">
        <w:rPr>
          <w:rFonts w:ascii="Calibri" w:hAnsi="Calibri" w:cs="Arial"/>
          <w:b w:val="0"/>
          <w:sz w:val="24"/>
          <w:szCs w:val="24"/>
        </w:rPr>
        <w:t>b)il personale A.T.A. trasferito a domanda condizionata ovvero d’ufficio senza aver presentato domanda quale soprannumerario nello stesso anno scolastico o nei 9 anni scolastici precedenti, che chieda di essere utilizzato come prima preferenza nell’istituzione scolastica o, in subordine, nel distretto sub-comunale che la comprende  o nel comune di precedente titolarità, qualora non esistano posti richiedibili in detto comune, nel comune viciniore nel rispetto delle relative tabelle e che abbia richiesto in ciascun anno dell’ottennio il trasferimento anche nell’istituzione di precedente titolarità. Pertanto per l’anno scolastico 2017/18 può produrre domanda di utilizzazione il personale che sia stato trasferito d’ufficio o a domanda condizionata per l’anno 2009/10 e successivi;</w:t>
      </w:r>
    </w:p>
    <w:p w:rsidR="00025BC9" w:rsidRPr="00025BC9" w:rsidRDefault="00025BC9" w:rsidP="00025BC9">
      <w:pPr>
        <w:tabs>
          <w:tab w:val="left" w:pos="1428"/>
          <w:tab w:val="left" w:pos="2444"/>
          <w:tab w:val="left" w:pos="4888"/>
          <w:tab w:val="left" w:pos="6518"/>
          <w:tab w:val="left" w:pos="8148"/>
          <w:tab w:val="left" w:pos="9778"/>
        </w:tabs>
        <w:suppressAutoHyphens/>
        <w:autoSpaceDN w:val="0"/>
        <w:jc w:val="both"/>
        <w:textAlignment w:val="baseline"/>
        <w:rPr>
          <w:rFonts w:ascii="Calibri" w:eastAsia="Calibri" w:hAnsi="Calibri"/>
          <w:b w:val="0"/>
          <w:bCs w:val="0"/>
          <w:sz w:val="22"/>
          <w:szCs w:val="22"/>
          <w:lang w:eastAsia="en-US"/>
        </w:rPr>
      </w:pPr>
      <w:r w:rsidRPr="00025BC9">
        <w:rPr>
          <w:rFonts w:ascii="Calibri" w:hAnsi="Calibri" w:cs="Arial"/>
          <w:b w:val="0"/>
          <w:sz w:val="24"/>
          <w:szCs w:val="24"/>
        </w:rPr>
        <w:t>c)il personale A.T.A., già in servizio in sedi coordinate, plessi e sezioni staccate che, a seguito del dimensionamento, vengono a funzionare in comune diverso da quello della sede di titolarità dove - ai sensi dell’art 45 - , comma 19, del C.C.N.I. 11 aprile 2017 detto personale è riassegnato d’ufficio per l’anno scolastico successivo;</w:t>
      </w:r>
    </w:p>
    <w:p w:rsidR="00025BC9" w:rsidRPr="00025BC9" w:rsidRDefault="00025BC9" w:rsidP="00025BC9">
      <w:pPr>
        <w:tabs>
          <w:tab w:val="left" w:pos="1428"/>
          <w:tab w:val="left" w:pos="2444"/>
          <w:tab w:val="left" w:pos="4888"/>
          <w:tab w:val="left" w:pos="6518"/>
          <w:tab w:val="left" w:pos="8148"/>
          <w:tab w:val="left" w:pos="9778"/>
        </w:tabs>
        <w:suppressAutoHyphens/>
        <w:autoSpaceDN w:val="0"/>
        <w:jc w:val="both"/>
        <w:textAlignment w:val="baseline"/>
        <w:rPr>
          <w:rFonts w:ascii="Calibri" w:eastAsia="Calibri" w:hAnsi="Calibri"/>
          <w:b w:val="0"/>
          <w:bCs w:val="0"/>
          <w:sz w:val="22"/>
          <w:szCs w:val="22"/>
          <w:lang w:eastAsia="en-US"/>
        </w:rPr>
      </w:pPr>
      <w:r w:rsidRPr="00025BC9">
        <w:rPr>
          <w:rFonts w:ascii="Calibri" w:hAnsi="Calibri" w:cs="Arial"/>
          <w:b w:val="0"/>
          <w:sz w:val="24"/>
          <w:szCs w:val="24"/>
        </w:rPr>
        <w:t xml:space="preserve">d)il personale A.T.A. restituito ai ruoli ai sensi dell’art.38    del C.C.N.I. 11 aprile 2017  che ha avuto una sede di titolarità non compresa tra quelle espresse a domanda; </w:t>
      </w:r>
    </w:p>
    <w:p w:rsidR="00025BC9" w:rsidRPr="00025BC9" w:rsidRDefault="00025BC9" w:rsidP="00025BC9">
      <w:pPr>
        <w:suppressAutoHyphens/>
        <w:autoSpaceDN w:val="0"/>
        <w:jc w:val="both"/>
        <w:textAlignment w:val="baseline"/>
        <w:rPr>
          <w:rFonts w:ascii="Calibri" w:hAnsi="Calibri" w:cs="Arial"/>
          <w:b w:val="0"/>
          <w:sz w:val="24"/>
          <w:szCs w:val="24"/>
        </w:rPr>
      </w:pPr>
      <w:r w:rsidRPr="00025BC9">
        <w:rPr>
          <w:rFonts w:ascii="Calibri" w:hAnsi="Calibri" w:cs="Arial"/>
          <w:b w:val="0"/>
          <w:sz w:val="24"/>
          <w:szCs w:val="24"/>
        </w:rPr>
        <w:t>e) il direttore dei servizi generali e amministrativi dichiarato inidoneo a svolgere le mansioni del profilo di appartenenza;</w:t>
      </w:r>
    </w:p>
    <w:p w:rsidR="00025BC9" w:rsidRPr="00025BC9" w:rsidRDefault="00025BC9" w:rsidP="00025BC9">
      <w:pPr>
        <w:suppressAutoHyphens/>
        <w:autoSpaceDN w:val="0"/>
        <w:jc w:val="both"/>
        <w:textAlignment w:val="baseline"/>
        <w:rPr>
          <w:rFonts w:ascii="Calibri" w:hAnsi="Calibri" w:cs="Arial"/>
          <w:b w:val="0"/>
          <w:sz w:val="24"/>
          <w:szCs w:val="24"/>
        </w:rPr>
      </w:pPr>
      <w:r w:rsidRPr="00025BC9">
        <w:rPr>
          <w:rFonts w:ascii="Calibri" w:hAnsi="Calibri" w:cs="Arial"/>
          <w:b w:val="0"/>
          <w:sz w:val="24"/>
          <w:szCs w:val="24"/>
        </w:rPr>
        <w:t xml:space="preserve">f)il personale A.T.A. che, dichiarato inidoneo a svolgere le mansioni del profilo di appartenenza, svolge mansioni di altro profilo comunque coerente; </w:t>
      </w:r>
    </w:p>
    <w:p w:rsidR="00025BC9" w:rsidRPr="00025BC9" w:rsidRDefault="00025BC9" w:rsidP="00025BC9">
      <w:pPr>
        <w:suppressAutoHyphens/>
        <w:autoSpaceDN w:val="0"/>
        <w:jc w:val="both"/>
        <w:textAlignment w:val="baseline"/>
        <w:rPr>
          <w:rFonts w:ascii="Calibri" w:hAnsi="Calibri" w:cs="Arial"/>
          <w:b w:val="0"/>
          <w:sz w:val="24"/>
          <w:szCs w:val="24"/>
        </w:rPr>
      </w:pPr>
      <w:r w:rsidRPr="00025BC9">
        <w:rPr>
          <w:rFonts w:ascii="Calibri" w:hAnsi="Calibri" w:cs="Arial"/>
          <w:b w:val="0"/>
          <w:sz w:val="24"/>
          <w:szCs w:val="24"/>
        </w:rPr>
        <w:t>g) il personale A.T.A. dichiarato inidoneo a svolgere le mansioni del profilo di appartenenza che chieda di essere utilizzato su posti disponibili in scuole che non abbiano già in servizio analogo personale inidoneo. In caso di concorrenza l’utilizzazione è limitata a non più di una entità in ingresso per scuola.</w:t>
      </w:r>
    </w:p>
    <w:p w:rsidR="00025BC9" w:rsidRPr="00025BC9" w:rsidRDefault="00025BC9" w:rsidP="00025BC9">
      <w:pPr>
        <w:suppressAutoHyphens/>
        <w:autoSpaceDN w:val="0"/>
        <w:jc w:val="both"/>
        <w:textAlignment w:val="baseline"/>
        <w:rPr>
          <w:rFonts w:ascii="Calibri" w:hAnsi="Calibri" w:cs="Arial"/>
          <w:b w:val="0"/>
          <w:sz w:val="24"/>
          <w:szCs w:val="24"/>
        </w:rPr>
      </w:pPr>
      <w:r w:rsidRPr="00025BC9">
        <w:rPr>
          <w:rFonts w:ascii="Calibri" w:hAnsi="Calibri" w:cs="Arial"/>
          <w:b w:val="0"/>
          <w:sz w:val="24"/>
          <w:szCs w:val="24"/>
        </w:rPr>
        <w:t>g1) il personale A.T.A. assunto a tempo indeterminato dal 1° settembre dell’anno scolastico precedente trasferito d’ufficio;</w:t>
      </w:r>
    </w:p>
    <w:p w:rsidR="00025BC9" w:rsidRPr="00025BC9" w:rsidRDefault="00025BC9" w:rsidP="00025BC9">
      <w:pPr>
        <w:tabs>
          <w:tab w:val="left" w:pos="1428"/>
          <w:tab w:val="left" w:pos="2444"/>
          <w:tab w:val="left" w:pos="4888"/>
          <w:tab w:val="left" w:pos="6518"/>
          <w:tab w:val="left" w:pos="8148"/>
          <w:tab w:val="left" w:pos="9778"/>
        </w:tabs>
        <w:suppressAutoHyphens/>
        <w:autoSpaceDN w:val="0"/>
        <w:jc w:val="both"/>
        <w:textAlignment w:val="baseline"/>
        <w:rPr>
          <w:rFonts w:ascii="Calibri" w:hAnsi="Calibri" w:cs="Arial"/>
          <w:b w:val="0"/>
          <w:sz w:val="24"/>
          <w:szCs w:val="24"/>
        </w:rPr>
      </w:pPr>
      <w:r w:rsidRPr="00025BC9">
        <w:rPr>
          <w:rFonts w:ascii="Calibri" w:hAnsi="Calibri" w:cs="Arial"/>
          <w:b w:val="0"/>
          <w:sz w:val="24"/>
          <w:szCs w:val="24"/>
        </w:rPr>
        <w:t>h) il personale A.T.A. che a qualunque titolo risulti senza sede definitiva;</w:t>
      </w:r>
    </w:p>
    <w:p w:rsidR="00025BC9" w:rsidRPr="00025BC9" w:rsidRDefault="00025BC9" w:rsidP="00025BC9">
      <w:pPr>
        <w:tabs>
          <w:tab w:val="left" w:pos="1428"/>
          <w:tab w:val="left" w:pos="2444"/>
          <w:tab w:val="left" w:pos="4888"/>
          <w:tab w:val="left" w:pos="6518"/>
          <w:tab w:val="left" w:pos="8148"/>
          <w:tab w:val="left" w:pos="9778"/>
        </w:tabs>
        <w:suppressAutoHyphens/>
        <w:autoSpaceDN w:val="0"/>
        <w:jc w:val="both"/>
        <w:textAlignment w:val="baseline"/>
        <w:rPr>
          <w:rFonts w:ascii="Calibri" w:hAnsi="Calibri" w:cs="Arial"/>
          <w:b w:val="0"/>
          <w:sz w:val="24"/>
          <w:szCs w:val="24"/>
        </w:rPr>
      </w:pPr>
      <w:r w:rsidRPr="00025BC9">
        <w:rPr>
          <w:rFonts w:ascii="Calibri" w:hAnsi="Calibri" w:cs="Arial"/>
          <w:b w:val="0"/>
          <w:sz w:val="24"/>
          <w:szCs w:val="24"/>
        </w:rPr>
        <w:t>i) il personale A.T.A. restituito ai ruoli di provenienza a domanda o d’ufficio ai sensi dell’art. 10, comma 9 del C.C.N.L. del  29/11/2007;</w:t>
      </w:r>
    </w:p>
    <w:p w:rsidR="00025BC9" w:rsidRPr="00025BC9" w:rsidRDefault="00025BC9" w:rsidP="00025BC9">
      <w:pPr>
        <w:tabs>
          <w:tab w:val="left" w:pos="1428"/>
          <w:tab w:val="left" w:pos="2444"/>
          <w:tab w:val="left" w:pos="4888"/>
          <w:tab w:val="left" w:pos="6518"/>
          <w:tab w:val="left" w:pos="8148"/>
          <w:tab w:val="left" w:pos="9778"/>
        </w:tabs>
        <w:suppressAutoHyphens/>
        <w:autoSpaceDN w:val="0"/>
        <w:jc w:val="both"/>
        <w:textAlignment w:val="baseline"/>
        <w:rPr>
          <w:rFonts w:ascii="Calibri" w:hAnsi="Calibri" w:cs="Arial"/>
          <w:b w:val="0"/>
          <w:sz w:val="24"/>
          <w:szCs w:val="24"/>
        </w:rPr>
      </w:pPr>
      <w:r w:rsidRPr="00025BC9">
        <w:rPr>
          <w:rFonts w:ascii="Calibri" w:hAnsi="Calibri" w:cs="Arial"/>
          <w:b w:val="0"/>
          <w:sz w:val="24"/>
          <w:szCs w:val="24"/>
        </w:rPr>
        <w:t>l) il personale A.T.A. che, ai sensi del D.I. n. 331 del 29/7/1997, cessato dal servizio ha chiesto ed ottenuto il mantenimento in servizio con rapporto di lavoro a tempo parziale e non ha trovato disponibile il posto di precedente titolarità;</w:t>
      </w:r>
    </w:p>
    <w:p w:rsidR="00025BC9" w:rsidRPr="00025BC9" w:rsidRDefault="00025BC9" w:rsidP="00025BC9">
      <w:pPr>
        <w:tabs>
          <w:tab w:val="left" w:pos="1428"/>
          <w:tab w:val="left" w:pos="2444"/>
          <w:tab w:val="left" w:pos="4888"/>
          <w:tab w:val="left" w:pos="6518"/>
          <w:tab w:val="left" w:pos="8148"/>
          <w:tab w:val="left" w:pos="9778"/>
        </w:tabs>
        <w:suppressAutoHyphens/>
        <w:autoSpaceDN w:val="0"/>
        <w:jc w:val="both"/>
        <w:textAlignment w:val="baseline"/>
        <w:rPr>
          <w:rFonts w:ascii="Calibri" w:hAnsi="Calibri" w:cs="Arial"/>
          <w:b w:val="0"/>
          <w:sz w:val="24"/>
          <w:szCs w:val="24"/>
        </w:rPr>
      </w:pPr>
      <w:r w:rsidRPr="00025BC9">
        <w:rPr>
          <w:rFonts w:ascii="Calibri" w:hAnsi="Calibri" w:cs="Arial"/>
          <w:b w:val="0"/>
          <w:sz w:val="24"/>
          <w:szCs w:val="24"/>
        </w:rPr>
        <w:t>m) il personale A.T.A. in esubero ivi compresi coloro che abbiano superato o stiano frequentando corsi di riconversione professionale;</w:t>
      </w:r>
    </w:p>
    <w:p w:rsidR="00025BC9" w:rsidRPr="00025BC9" w:rsidRDefault="00025BC9" w:rsidP="00025BC9">
      <w:pPr>
        <w:tabs>
          <w:tab w:val="left" w:pos="1428"/>
          <w:tab w:val="left" w:pos="2444"/>
          <w:tab w:val="left" w:pos="4888"/>
          <w:tab w:val="left" w:pos="6518"/>
          <w:tab w:val="left" w:pos="8148"/>
          <w:tab w:val="left" w:pos="9778"/>
        </w:tabs>
        <w:suppressAutoHyphens/>
        <w:autoSpaceDN w:val="0"/>
        <w:jc w:val="both"/>
        <w:textAlignment w:val="baseline"/>
        <w:rPr>
          <w:rFonts w:ascii="Calibri" w:eastAsia="Calibri" w:hAnsi="Calibri"/>
          <w:b w:val="0"/>
          <w:bCs w:val="0"/>
          <w:sz w:val="22"/>
          <w:szCs w:val="22"/>
          <w:lang w:eastAsia="en-US"/>
        </w:rPr>
      </w:pPr>
      <w:r w:rsidRPr="00025BC9">
        <w:rPr>
          <w:rFonts w:ascii="Calibri" w:hAnsi="Calibri" w:cs="Arial"/>
          <w:b w:val="0"/>
          <w:sz w:val="24"/>
          <w:szCs w:val="24"/>
        </w:rPr>
        <w:t>n) i responsabili amministrativi</w:t>
      </w:r>
      <w:r w:rsidRPr="00025BC9">
        <w:rPr>
          <w:rFonts w:ascii="Calibri" w:hAnsi="Calibri" w:cs="Arial"/>
          <w:b w:val="0"/>
          <w:color w:val="000000"/>
          <w:sz w:val="24"/>
          <w:szCs w:val="24"/>
        </w:rPr>
        <w:t xml:space="preserve">, </w:t>
      </w:r>
      <w:r w:rsidRPr="00025BC9">
        <w:rPr>
          <w:rFonts w:ascii="Calibri" w:eastAsia="Calibri" w:hAnsi="Calibri"/>
          <w:b w:val="0"/>
          <w:bCs w:val="0"/>
          <w:sz w:val="24"/>
          <w:szCs w:val="24"/>
          <w:lang w:eastAsia="en-US"/>
        </w:rPr>
        <w:t>ivi compresi gli insegnanti elementari, collocati permanentemente fuori ruolo ai sensi dell’art. 21 della legge n. 463/78</w:t>
      </w:r>
      <w:r w:rsidRPr="00025BC9">
        <w:rPr>
          <w:rFonts w:ascii="Calibri" w:hAnsi="Calibri" w:cs="Arial"/>
          <w:b w:val="0"/>
          <w:color w:val="000000"/>
          <w:sz w:val="24"/>
          <w:szCs w:val="24"/>
        </w:rPr>
        <w:t xml:space="preserve">, </w:t>
      </w:r>
      <w:r w:rsidRPr="00025BC9">
        <w:rPr>
          <w:rFonts w:ascii="Calibri" w:hAnsi="Calibri" w:cs="Arial"/>
          <w:b w:val="0"/>
          <w:sz w:val="24"/>
          <w:szCs w:val="24"/>
        </w:rPr>
        <w:t>che  non sono stati inquadrati nel profilo di direttore dei servizi generali ed amministrativi. Tale personale è da considerarsi soprannumerario a tutti gli effetti;</w:t>
      </w:r>
    </w:p>
    <w:p w:rsidR="00025BC9" w:rsidRPr="00025BC9" w:rsidRDefault="00025BC9" w:rsidP="00025BC9">
      <w:pPr>
        <w:tabs>
          <w:tab w:val="left" w:pos="1428"/>
          <w:tab w:val="left" w:pos="2444"/>
          <w:tab w:val="left" w:pos="4888"/>
          <w:tab w:val="left" w:pos="6518"/>
          <w:tab w:val="left" w:pos="8148"/>
          <w:tab w:val="left" w:pos="9778"/>
        </w:tabs>
        <w:suppressAutoHyphens/>
        <w:autoSpaceDN w:val="0"/>
        <w:jc w:val="both"/>
        <w:textAlignment w:val="baseline"/>
        <w:rPr>
          <w:rFonts w:ascii="Calibri" w:hAnsi="Calibri" w:cs="Arial"/>
          <w:b w:val="0"/>
          <w:sz w:val="24"/>
          <w:szCs w:val="24"/>
        </w:rPr>
      </w:pPr>
      <w:r w:rsidRPr="00025BC9">
        <w:rPr>
          <w:rFonts w:ascii="Calibri" w:hAnsi="Calibri" w:cs="Arial"/>
          <w:b w:val="0"/>
          <w:sz w:val="24"/>
          <w:szCs w:val="24"/>
        </w:rPr>
        <w:lastRenderedPageBreak/>
        <w:t>o) i responsabili amministrativi  presenti nelle istituzioni scolastiche con personale già degli Enti Locali aggiunti al titolare della funzione di firma degli atti contabili della scuola. Tale personale è da considerarsi soprannumerario a tutti gli effetti;</w:t>
      </w:r>
    </w:p>
    <w:p w:rsidR="00025BC9" w:rsidRPr="00025BC9" w:rsidRDefault="00025BC9" w:rsidP="00025BC9">
      <w:pPr>
        <w:tabs>
          <w:tab w:val="left" w:pos="1428"/>
          <w:tab w:val="left" w:pos="2444"/>
          <w:tab w:val="left" w:pos="4888"/>
          <w:tab w:val="left" w:pos="6518"/>
          <w:tab w:val="left" w:pos="8148"/>
          <w:tab w:val="left" w:pos="9778"/>
        </w:tabs>
        <w:suppressAutoHyphens/>
        <w:autoSpaceDN w:val="0"/>
        <w:jc w:val="both"/>
        <w:textAlignment w:val="baseline"/>
        <w:rPr>
          <w:rFonts w:ascii="Calibri" w:hAnsi="Calibri" w:cs="Arial"/>
          <w:b w:val="0"/>
          <w:sz w:val="24"/>
          <w:szCs w:val="24"/>
        </w:rPr>
      </w:pPr>
      <w:r w:rsidRPr="00025BC9">
        <w:rPr>
          <w:rFonts w:ascii="Calibri" w:hAnsi="Calibri" w:cs="Arial"/>
          <w:b w:val="0"/>
          <w:sz w:val="24"/>
          <w:szCs w:val="24"/>
        </w:rPr>
        <w:t>p) il personale A.T.A. proveniente da altra provincia in cui ci sia situazione di esubero;</w:t>
      </w:r>
    </w:p>
    <w:p w:rsidR="00025BC9" w:rsidRPr="00025BC9" w:rsidRDefault="00025BC9" w:rsidP="00025BC9">
      <w:pPr>
        <w:tabs>
          <w:tab w:val="left" w:pos="1428"/>
          <w:tab w:val="left" w:pos="2444"/>
          <w:tab w:val="left" w:pos="4888"/>
          <w:tab w:val="left" w:pos="6518"/>
          <w:tab w:val="left" w:pos="8148"/>
          <w:tab w:val="left" w:pos="9778"/>
        </w:tabs>
        <w:suppressAutoHyphens/>
        <w:autoSpaceDN w:val="0"/>
        <w:jc w:val="both"/>
        <w:textAlignment w:val="baseline"/>
        <w:rPr>
          <w:rFonts w:ascii="Calibri" w:eastAsia="Calibri" w:hAnsi="Calibri"/>
          <w:b w:val="0"/>
          <w:bCs w:val="0"/>
          <w:sz w:val="22"/>
          <w:szCs w:val="22"/>
          <w:lang w:eastAsia="en-US"/>
        </w:rPr>
      </w:pPr>
      <w:r w:rsidRPr="00025BC9">
        <w:rPr>
          <w:rFonts w:ascii="Calibri" w:hAnsi="Calibri" w:cs="Arial"/>
          <w:b w:val="0"/>
          <w:sz w:val="24"/>
          <w:szCs w:val="24"/>
        </w:rPr>
        <w:t>q) il direttore dei servizi generali e amministrativi che a seguito del dimensionamento è assegnato, ai sensi dell’art.44, comma 3, punto II del C.C.N.I. sulla mobilità sottoscritto in data 11 aprile 2017</w:t>
      </w:r>
      <w:r w:rsidRPr="00025BC9">
        <w:rPr>
          <w:rFonts w:ascii="Calibri" w:hAnsi="Calibri" w:cs="Arial"/>
          <w:sz w:val="24"/>
          <w:szCs w:val="24"/>
        </w:rPr>
        <w:t xml:space="preserve"> </w:t>
      </w:r>
      <w:r w:rsidRPr="00025BC9">
        <w:rPr>
          <w:rFonts w:ascii="Calibri" w:hAnsi="Calibri" w:cs="Arial"/>
          <w:b w:val="0"/>
          <w:sz w:val="24"/>
          <w:szCs w:val="24"/>
        </w:rPr>
        <w:t>in una scuola situata in comune diverso rispetto a quello di precedente titolarità e che chiede l’utilizzazione in scuola del comune di precedente titolarità. L’operazione si colloca al punto 5 della sequenza operativa – allegato 6.</w:t>
      </w:r>
    </w:p>
    <w:p w:rsidR="00025BC9" w:rsidRPr="00025BC9" w:rsidRDefault="00025BC9" w:rsidP="00025BC9">
      <w:pPr>
        <w:tabs>
          <w:tab w:val="left" w:pos="1428"/>
          <w:tab w:val="left" w:pos="2444"/>
          <w:tab w:val="left" w:pos="4888"/>
          <w:tab w:val="left" w:pos="6518"/>
          <w:tab w:val="left" w:pos="8148"/>
          <w:tab w:val="left" w:pos="9778"/>
        </w:tabs>
        <w:suppressAutoHyphens/>
        <w:autoSpaceDN w:val="0"/>
        <w:jc w:val="both"/>
        <w:textAlignment w:val="baseline"/>
        <w:rPr>
          <w:rFonts w:ascii="Calibri" w:eastAsia="Calibri" w:hAnsi="Calibri"/>
          <w:b w:val="0"/>
          <w:bCs w:val="0"/>
          <w:sz w:val="22"/>
          <w:szCs w:val="22"/>
          <w:lang w:eastAsia="en-US"/>
        </w:rPr>
      </w:pPr>
    </w:p>
    <w:p w:rsidR="00025BC9" w:rsidRPr="00025BC9" w:rsidRDefault="00025BC9" w:rsidP="00DA2567">
      <w:pPr>
        <w:numPr>
          <w:ilvl w:val="0"/>
          <w:numId w:val="31"/>
        </w:numPr>
        <w:tabs>
          <w:tab w:val="left" w:pos="100"/>
        </w:tabs>
        <w:suppressAutoHyphens/>
        <w:autoSpaceDN w:val="0"/>
        <w:spacing w:after="200" w:line="276" w:lineRule="auto"/>
        <w:ind w:left="300" w:hanging="300"/>
        <w:jc w:val="both"/>
        <w:textAlignment w:val="baseline"/>
        <w:rPr>
          <w:rFonts w:ascii="Calibri" w:hAnsi="Calibri" w:cs="Arial"/>
          <w:b w:val="0"/>
          <w:sz w:val="24"/>
          <w:szCs w:val="24"/>
        </w:rPr>
      </w:pPr>
      <w:r w:rsidRPr="00025BC9">
        <w:rPr>
          <w:rFonts w:ascii="Calibri" w:hAnsi="Calibri" w:cs="Arial"/>
          <w:b w:val="0"/>
          <w:sz w:val="24"/>
          <w:szCs w:val="24"/>
        </w:rPr>
        <w:t>In conformità alle finalità indicate dall’art. 1 comma 2 del presente contratto, il personale in esubero viene utilizzato, a domanda, in profilo diverso da quello di appartenenza, o per gli assistenti tecnici in area diversa ma comunque nell’ambito della stessa area contrattuale, sulla base dei titoli di studio o di altro titolo professionale richiesto per l’accesso a quel profilo o area diversa. A tale scopo i Dirigenti Scolastici invitano il personale interessato a dichiarare i titoli di studio e/o professionali posseduti.</w:t>
      </w:r>
    </w:p>
    <w:p w:rsidR="00025BC9" w:rsidRPr="00025BC9" w:rsidRDefault="00025BC9" w:rsidP="00DA2567">
      <w:pPr>
        <w:numPr>
          <w:ilvl w:val="0"/>
          <w:numId w:val="31"/>
        </w:numPr>
        <w:tabs>
          <w:tab w:val="left" w:pos="100"/>
        </w:tabs>
        <w:suppressAutoHyphens/>
        <w:autoSpaceDN w:val="0"/>
        <w:spacing w:after="200" w:line="276" w:lineRule="auto"/>
        <w:ind w:left="300" w:hanging="300"/>
        <w:jc w:val="both"/>
        <w:textAlignment w:val="baseline"/>
        <w:rPr>
          <w:rFonts w:ascii="Calibri" w:hAnsi="Calibri" w:cs="Arial"/>
          <w:b w:val="0"/>
          <w:sz w:val="24"/>
          <w:szCs w:val="24"/>
        </w:rPr>
      </w:pPr>
      <w:r w:rsidRPr="00025BC9">
        <w:rPr>
          <w:rFonts w:ascii="Calibri" w:hAnsi="Calibri" w:cs="Arial"/>
          <w:b w:val="0"/>
          <w:sz w:val="24"/>
          <w:szCs w:val="24"/>
        </w:rPr>
        <w:t>Il personale che non è possibile utilizzare nell'ambito del profilo od area di appartenenza o di altro profilo o di altra area per cui sia in possesso del titolo specifico - ivi compreso il personale appartenente al profilo di assistente tecnico, con riferimento alle aree professionali - è  utilizzato, a domanda, sulle eventuali disponibilità relative ad altro profilo o, per gli assistenti tecnici in laboratorio di area professionale diversa, ma comunque nell’ambito della stessa area contrattuale. A tal fine il personale di cui al presente comma, parteciperà alle attività di riconversione professionale.</w:t>
      </w:r>
    </w:p>
    <w:p w:rsidR="00025BC9" w:rsidRPr="00025BC9" w:rsidRDefault="00025BC9" w:rsidP="00DA2567">
      <w:pPr>
        <w:numPr>
          <w:ilvl w:val="0"/>
          <w:numId w:val="31"/>
        </w:numPr>
        <w:tabs>
          <w:tab w:val="left" w:pos="100"/>
        </w:tabs>
        <w:suppressAutoHyphens/>
        <w:autoSpaceDN w:val="0"/>
        <w:spacing w:after="200" w:line="276" w:lineRule="auto"/>
        <w:ind w:left="300" w:hanging="300"/>
        <w:jc w:val="both"/>
        <w:textAlignment w:val="baseline"/>
        <w:rPr>
          <w:rFonts w:ascii="Calibri" w:hAnsi="Calibri" w:cs="Arial"/>
          <w:b w:val="0"/>
          <w:sz w:val="24"/>
          <w:szCs w:val="24"/>
        </w:rPr>
      </w:pPr>
      <w:r w:rsidRPr="00025BC9">
        <w:rPr>
          <w:rFonts w:ascii="Calibri" w:hAnsi="Calibri" w:cs="Arial"/>
          <w:b w:val="0"/>
          <w:sz w:val="24"/>
          <w:szCs w:val="24"/>
        </w:rPr>
        <w:t>Per il personale che abbia superato i corsi di riconversione, ricorrendo le condizioni di cui ai precedenti comma 2 e 3,  si procede a proroghe e nuove utilizzazioni, anche d’ufficio.</w:t>
      </w:r>
    </w:p>
    <w:p w:rsidR="00025BC9" w:rsidRPr="00025BC9" w:rsidRDefault="00025BC9" w:rsidP="00DA2567">
      <w:pPr>
        <w:numPr>
          <w:ilvl w:val="0"/>
          <w:numId w:val="31"/>
        </w:numPr>
        <w:tabs>
          <w:tab w:val="left" w:pos="100"/>
        </w:tabs>
        <w:suppressAutoHyphens/>
        <w:autoSpaceDN w:val="0"/>
        <w:spacing w:after="200" w:line="276" w:lineRule="auto"/>
        <w:ind w:left="300" w:hanging="300"/>
        <w:jc w:val="both"/>
        <w:textAlignment w:val="baseline"/>
        <w:rPr>
          <w:rFonts w:ascii="Calibri" w:hAnsi="Calibri" w:cs="Arial"/>
          <w:b w:val="0"/>
          <w:sz w:val="24"/>
          <w:szCs w:val="24"/>
        </w:rPr>
      </w:pPr>
      <w:r w:rsidRPr="00025BC9">
        <w:rPr>
          <w:rFonts w:ascii="Calibri" w:hAnsi="Calibri" w:cs="Arial"/>
          <w:b w:val="0"/>
          <w:sz w:val="24"/>
          <w:szCs w:val="24"/>
        </w:rPr>
        <w:t>Il direttore dei servizi generali ed amministrativi riconosciuto inidoneo, è utilizzato su posto vacante o disponibile di altro profilo.</w:t>
      </w:r>
    </w:p>
    <w:p w:rsidR="00025BC9" w:rsidRPr="00025BC9" w:rsidRDefault="00025BC9" w:rsidP="00DA2567">
      <w:pPr>
        <w:numPr>
          <w:ilvl w:val="0"/>
          <w:numId w:val="31"/>
        </w:numPr>
        <w:tabs>
          <w:tab w:val="left" w:pos="100"/>
        </w:tabs>
        <w:suppressAutoHyphens/>
        <w:autoSpaceDN w:val="0"/>
        <w:spacing w:after="200" w:line="276" w:lineRule="auto"/>
        <w:ind w:left="300" w:hanging="300"/>
        <w:jc w:val="both"/>
        <w:textAlignment w:val="baseline"/>
        <w:rPr>
          <w:rFonts w:ascii="Calibri" w:hAnsi="Calibri" w:cs="Arial"/>
          <w:b w:val="0"/>
          <w:sz w:val="24"/>
          <w:szCs w:val="24"/>
        </w:rPr>
      </w:pPr>
      <w:r w:rsidRPr="00025BC9">
        <w:rPr>
          <w:rFonts w:ascii="Calibri" w:hAnsi="Calibri" w:cs="Arial"/>
          <w:b w:val="0"/>
          <w:sz w:val="24"/>
          <w:szCs w:val="24"/>
        </w:rPr>
        <w:t>Il personale A.T.A. riconosciuto inidoneo è utilizzato, secondo quanto indicato dalla certificazione medica e dal relativo nuovo contratto individuale, sulla base dei criteri stabiliti dal contratto di istituto.</w:t>
      </w:r>
    </w:p>
    <w:p w:rsidR="00025BC9" w:rsidRPr="00025BC9" w:rsidRDefault="00025BC9" w:rsidP="00025BC9">
      <w:pPr>
        <w:suppressAutoHyphens/>
        <w:autoSpaceDN w:val="0"/>
        <w:jc w:val="both"/>
        <w:textAlignment w:val="baseline"/>
        <w:rPr>
          <w:rFonts w:ascii="Calibri" w:hAnsi="Calibri" w:cs="Arial"/>
          <w:b w:val="0"/>
          <w:sz w:val="24"/>
          <w:szCs w:val="24"/>
        </w:rPr>
      </w:pPr>
    </w:p>
    <w:p w:rsidR="00025BC9" w:rsidRPr="00025BC9" w:rsidRDefault="00025BC9" w:rsidP="00025BC9">
      <w:pPr>
        <w:suppressAutoHyphens/>
        <w:autoSpaceDN w:val="0"/>
        <w:jc w:val="center"/>
        <w:textAlignment w:val="baseline"/>
        <w:rPr>
          <w:rFonts w:ascii="Calibri" w:hAnsi="Calibri" w:cs="Arial"/>
          <w:sz w:val="24"/>
          <w:szCs w:val="24"/>
        </w:rPr>
      </w:pPr>
      <w:r w:rsidRPr="00025BC9">
        <w:rPr>
          <w:rFonts w:ascii="Calibri" w:hAnsi="Calibri" w:cs="Arial"/>
          <w:sz w:val="24"/>
          <w:szCs w:val="24"/>
        </w:rPr>
        <w:t>Art. 12 - Criteri per la determinazione delle disponibilità del personale A.T.A.</w:t>
      </w:r>
    </w:p>
    <w:p w:rsidR="00025BC9" w:rsidRPr="00025BC9" w:rsidRDefault="00025BC9" w:rsidP="00025BC9">
      <w:pPr>
        <w:keepNext/>
        <w:widowControl w:val="0"/>
        <w:suppressAutoHyphens/>
        <w:overflowPunct w:val="0"/>
        <w:autoSpaceDE w:val="0"/>
        <w:autoSpaceDN w:val="0"/>
        <w:jc w:val="center"/>
        <w:textAlignment w:val="baseline"/>
        <w:rPr>
          <w:rFonts w:ascii="Calibri" w:hAnsi="Calibri" w:cs="Arial"/>
          <w:b w:val="0"/>
          <w:sz w:val="24"/>
          <w:szCs w:val="24"/>
        </w:rPr>
      </w:pPr>
    </w:p>
    <w:p w:rsidR="00025BC9" w:rsidRPr="00025BC9" w:rsidRDefault="00025BC9" w:rsidP="00025BC9">
      <w:pPr>
        <w:tabs>
          <w:tab w:val="center" w:pos="540"/>
          <w:tab w:val="left" w:pos="851"/>
        </w:tabs>
        <w:suppressAutoHyphens/>
        <w:autoSpaceDN w:val="0"/>
        <w:jc w:val="both"/>
        <w:textAlignment w:val="baseline"/>
        <w:rPr>
          <w:rFonts w:ascii="Calibri" w:eastAsia="Calibri" w:hAnsi="Calibri"/>
          <w:b w:val="0"/>
          <w:bCs w:val="0"/>
          <w:sz w:val="22"/>
          <w:szCs w:val="22"/>
          <w:lang w:eastAsia="en-US"/>
        </w:rPr>
      </w:pPr>
      <w:r w:rsidRPr="00025BC9">
        <w:rPr>
          <w:rFonts w:ascii="Calibri" w:hAnsi="Calibri" w:cs="Arial"/>
          <w:b w:val="0"/>
          <w:sz w:val="24"/>
          <w:szCs w:val="24"/>
        </w:rPr>
        <w:t xml:space="preserve">1. </w:t>
      </w:r>
      <w:r w:rsidRPr="00025BC9">
        <w:rPr>
          <w:rFonts w:ascii="Calibri" w:hAnsi="Calibri" w:cs="Arial"/>
          <w:b w:val="0"/>
          <w:sz w:val="24"/>
          <w:szCs w:val="24"/>
        </w:rPr>
        <w:tab/>
        <w:t>Con riguardo al personale A.T.A., gli accordi stipulati a livello regionale con le OO.SS.</w:t>
      </w:r>
      <w:r w:rsidRPr="00025BC9">
        <w:rPr>
          <w:rFonts w:ascii="Calibri" w:hAnsi="Calibri" w:cs="Arial"/>
          <w:b w:val="0"/>
          <w:strike/>
          <w:sz w:val="24"/>
          <w:szCs w:val="24"/>
        </w:rPr>
        <w:t xml:space="preserve"> </w:t>
      </w:r>
      <w:r w:rsidRPr="00025BC9">
        <w:rPr>
          <w:rFonts w:ascii="Calibri" w:hAnsi="Calibri" w:cs="Arial"/>
          <w:b w:val="0"/>
          <w:sz w:val="24"/>
          <w:szCs w:val="24"/>
        </w:rPr>
        <w:t xml:space="preserve">determinano i criteri di definizione del quadro complessivo di tutte le disponibilità provinciali su cui effettuare le operazioni di utilizzazione in corrispondenza delle esigenze complessive scaturite dalle situazioni socioeconomiche, culturali e di disagio presenti nelle circoscrizioni territoriali. In detto quadro deve essere assicurata, in via primaria, la copertura di tutti i posti disponibili in organico, accertati in base alle disposizioni in vigore. Sono compresi in tali disponibilità  i posti di titolarità dei direttori dei servizi generali ed amministrativi inidonei e quelli del personale inidoneo al proprio profilo  utilizzato in profilo coerente, nonché tutti i posti disponibili per mancanza del personale titolare, assente a seguito di disposizioni previste dalla normativa vigente. Sono altresì </w:t>
      </w:r>
      <w:r w:rsidRPr="00025BC9">
        <w:rPr>
          <w:rFonts w:ascii="Calibri" w:hAnsi="Calibri" w:cs="Arial"/>
          <w:b w:val="0"/>
          <w:sz w:val="24"/>
          <w:szCs w:val="24"/>
        </w:rPr>
        <w:lastRenderedPageBreak/>
        <w:t>da considerare quelli che si rendano disponibili per mobilità intercompartimentale, nonché quelli disponibili per concessione di part-time. Su richiesta del personale, l’utilizzazione può essere effettuata anche sommando spezzoni compatibili su più scuole. Alle OO.SS. è data tempestiva informazione anche sulle eventuali disponibilità sopraggiunte e sulla motivazione delle stesse.</w:t>
      </w:r>
    </w:p>
    <w:p w:rsidR="00025BC9" w:rsidRPr="00025BC9" w:rsidRDefault="00025BC9" w:rsidP="00025BC9">
      <w:pPr>
        <w:suppressAutoHyphens/>
        <w:autoSpaceDN w:val="0"/>
        <w:jc w:val="both"/>
        <w:textAlignment w:val="baseline"/>
        <w:rPr>
          <w:rFonts w:ascii="Calibri" w:hAnsi="Calibri" w:cs="Arial"/>
          <w:b w:val="0"/>
          <w:sz w:val="24"/>
          <w:szCs w:val="24"/>
        </w:rPr>
      </w:pPr>
      <w:r w:rsidRPr="00025BC9">
        <w:rPr>
          <w:rFonts w:ascii="Calibri" w:hAnsi="Calibri" w:cs="Arial"/>
          <w:b w:val="0"/>
          <w:sz w:val="24"/>
          <w:szCs w:val="24"/>
        </w:rPr>
        <w:t>2.  Qualora le unità di personale A.T.A. da utilizzare siano superiori alle disponibilità individuate al comma 1 del presente articolo, il quadro complessivo deve ricomprendere una o più tra le seguenti disponibilità derivanti da esigenze specifiche connesse alla realtà territoriale e da particolari necessità di funzionamento delle singole istituzioni scolastiche ed educative correlate ai nuovi compiti richiesti in relazione  alle procedure amministrative collegate  ai processi di riforma previsti dalla normativa vigente, tra cui in particolare: programmazione delle attività di formazione rivolte al personale A.T.A., adempimenti  amministrativi  a carico  delle  istituzioni  scolastiche inerenti  agli   atti relativi  a cessazioni dal servizio, contributi e pensioni, progressioni e ricostruzioni di carriera, trattamento  di fine rapporto del personale,   esigenze di supporto amministrativo per l’apertura pomeridiana delle scuole,  incremento dell’alternanza scuola-lavoro con particolare riferimento alla costruzione del libretto telematico, esigenze legate all’istruzione per gli adulti ,utilizzazione degli assistenti tecnici in istituzioni scolastiche di grado, ordine o tipo diverso dalla scuola di titolarità, in relazione alle esigenze di funzionamento di laboratori didattici o scientifici e alle esigenze di diffusione delle tecnologie multimediali,   individuazione del fabbisogno di attrezzature  e di infrastrutture materiali,  nonché  sugli  ulteriori atti  non  strettamente  connessi   alla   gestione   della   singola istituzione scolastica e che possono, pertanto, essere svolti  da reti di scuole in base a specifici accordi comunicati agli uffici scolastici territoriali di competenza.</w:t>
      </w:r>
    </w:p>
    <w:p w:rsidR="00025BC9" w:rsidRPr="00025BC9" w:rsidRDefault="00025BC9" w:rsidP="00025BC9">
      <w:pPr>
        <w:tabs>
          <w:tab w:val="left" w:pos="851"/>
        </w:tabs>
        <w:suppressAutoHyphens/>
        <w:autoSpaceDN w:val="0"/>
        <w:jc w:val="both"/>
        <w:textAlignment w:val="baseline"/>
        <w:rPr>
          <w:rFonts w:ascii="Calibri" w:hAnsi="Calibri" w:cs="Arial"/>
          <w:b w:val="0"/>
          <w:sz w:val="24"/>
          <w:szCs w:val="24"/>
        </w:rPr>
      </w:pPr>
      <w:r w:rsidRPr="00025BC9">
        <w:rPr>
          <w:rFonts w:ascii="Calibri" w:hAnsi="Calibri" w:cs="Arial"/>
          <w:b w:val="0"/>
          <w:sz w:val="24"/>
          <w:szCs w:val="24"/>
        </w:rPr>
        <w:t xml:space="preserve">3.  I responsabili amministrativi di cui all’art. 11, comma 1, lettera l)  del presente contratto sono utilizzati in base ai criteri individuati al successivo articolo ad esclusione del criterio di cui al successivo art. 13 concernente le sostituzioni nelle Istituzioni scolastiche. Sono confermati, a domanda, con priorità nella scuola o posto di servizio di utilizzazione dell’anno scolastico precedente. </w:t>
      </w:r>
    </w:p>
    <w:p w:rsidR="00025BC9" w:rsidRPr="00025BC9" w:rsidRDefault="00025BC9" w:rsidP="00025BC9">
      <w:pPr>
        <w:tabs>
          <w:tab w:val="left" w:pos="851"/>
        </w:tabs>
        <w:suppressAutoHyphens/>
        <w:autoSpaceDN w:val="0"/>
        <w:jc w:val="both"/>
        <w:textAlignment w:val="baseline"/>
        <w:rPr>
          <w:rFonts w:ascii="Calibri" w:hAnsi="Calibri" w:cs="Arial"/>
          <w:b w:val="0"/>
          <w:sz w:val="24"/>
          <w:szCs w:val="24"/>
        </w:rPr>
      </w:pPr>
      <w:r w:rsidRPr="00025BC9">
        <w:rPr>
          <w:rFonts w:ascii="Calibri" w:hAnsi="Calibri" w:cs="Arial"/>
          <w:b w:val="0"/>
          <w:sz w:val="24"/>
          <w:szCs w:val="24"/>
        </w:rPr>
        <w:t>4.  I responsabili amministrativi di cui all’art. 11, comma 1, lettera m)  del presente contratto  sono utilizzati in base ai criteri individuati al successivo art. 13, comma 1 del presente contratto e, a domanda, possono essere utilizzati su posti eventualmente disponibili di assistente amministrativo nelle Istituzioni scolastiche. Sono confermati, a domanda con priorità nella scuola o posto di servizio di utilizzazione dell’anno scolastico precedente.</w:t>
      </w:r>
    </w:p>
    <w:p w:rsidR="00025BC9" w:rsidRPr="00025BC9" w:rsidRDefault="00025BC9" w:rsidP="00025BC9">
      <w:pPr>
        <w:keepNext/>
        <w:widowControl w:val="0"/>
        <w:suppressAutoHyphens/>
        <w:overflowPunct w:val="0"/>
        <w:autoSpaceDE w:val="0"/>
        <w:autoSpaceDN w:val="0"/>
        <w:jc w:val="center"/>
        <w:textAlignment w:val="baseline"/>
        <w:rPr>
          <w:rFonts w:ascii="Calibri" w:hAnsi="Calibri" w:cs="Arial"/>
          <w:b w:val="0"/>
          <w:sz w:val="24"/>
          <w:szCs w:val="24"/>
        </w:rPr>
      </w:pPr>
    </w:p>
    <w:p w:rsidR="00025BC9" w:rsidRPr="00025BC9" w:rsidRDefault="00025BC9" w:rsidP="00025BC9">
      <w:pPr>
        <w:keepNext/>
        <w:widowControl w:val="0"/>
        <w:suppressAutoHyphens/>
        <w:overflowPunct w:val="0"/>
        <w:autoSpaceDE w:val="0"/>
        <w:autoSpaceDN w:val="0"/>
        <w:jc w:val="center"/>
        <w:textAlignment w:val="baseline"/>
        <w:rPr>
          <w:rFonts w:ascii="Calibri" w:hAnsi="Calibri" w:cs="Arial"/>
          <w:sz w:val="24"/>
          <w:szCs w:val="24"/>
        </w:rPr>
      </w:pPr>
      <w:r w:rsidRPr="00025BC9">
        <w:rPr>
          <w:rFonts w:ascii="Calibri" w:hAnsi="Calibri" w:cs="Arial"/>
          <w:sz w:val="24"/>
          <w:szCs w:val="24"/>
        </w:rPr>
        <w:t>Art. 13 - Ulteriori criteri per la determinazione delle disponibilità riferiti al profilo di Direttore dei Servizi Generali ed Amministrativi.</w:t>
      </w:r>
    </w:p>
    <w:p w:rsidR="00025BC9" w:rsidRPr="00025BC9" w:rsidRDefault="00025BC9" w:rsidP="00025BC9">
      <w:pPr>
        <w:suppressAutoHyphens/>
        <w:autoSpaceDN w:val="0"/>
        <w:textAlignment w:val="baseline"/>
        <w:rPr>
          <w:rFonts w:ascii="Calibri" w:hAnsi="Calibri" w:cs="Arial"/>
          <w:b w:val="0"/>
          <w:sz w:val="24"/>
          <w:szCs w:val="24"/>
        </w:rPr>
      </w:pPr>
    </w:p>
    <w:p w:rsidR="00025BC9" w:rsidRPr="00025BC9" w:rsidRDefault="00025BC9" w:rsidP="00025BC9">
      <w:pPr>
        <w:suppressAutoHyphens/>
        <w:autoSpaceDN w:val="0"/>
        <w:jc w:val="both"/>
        <w:textAlignment w:val="baseline"/>
        <w:rPr>
          <w:rFonts w:ascii="Calibri" w:eastAsia="Calibri" w:hAnsi="Calibri"/>
          <w:b w:val="0"/>
          <w:bCs w:val="0"/>
          <w:sz w:val="22"/>
          <w:szCs w:val="22"/>
          <w:lang w:eastAsia="en-US"/>
        </w:rPr>
      </w:pPr>
      <w:r w:rsidRPr="00025BC9">
        <w:rPr>
          <w:rFonts w:ascii="Calibri" w:hAnsi="Calibri" w:cs="Arial"/>
          <w:b w:val="0"/>
          <w:sz w:val="24"/>
          <w:szCs w:val="24"/>
        </w:rPr>
        <w:t xml:space="preserve">1. Qualora le unità di Direttori dei Servizi Generali ed Amministrativi da utilizzare siano superiori alle disponibilità individuate in base ai criteri di cui al precedente art. 12 comma 1 al fine del miglior impiego di tale personale soprannumerario,  secondo le finalità individuate all’art. 12 comma 2, la contrattazione  decentrata regionale definisce il quadro delle disponibilità nel quale comprendere una o più delle disponibilità connesse ad esigenze di supporto a specifiche attività, con riguardo alle competenze delineate dal profilo in argomento nell’ambito organizzativo delle istituzioni scolastiche in relazione alle esigenze e finalità delineate nel comma 2 dell’art.12, anche con particolare riferimento alla gestione  comune  di funzioni e di attivita' amministrative, nonche' alla realizzazione di progetti o di iniziative di interesse territoriale, da definire  sulla  base  di  accordi  tra autonomie scolastiche di un medesimo  ambito  territoriale,  definiti «accordi di rete» comunicati agli uffici scolastici territoriali di competenza. E’ fatta salva  l’ utilizzazione a domanda nella sede di precedente titolarità del </w:t>
      </w:r>
      <w:r w:rsidRPr="00025BC9">
        <w:rPr>
          <w:rFonts w:ascii="Calibri" w:hAnsi="Calibri" w:cs="Arial"/>
          <w:b w:val="0"/>
          <w:sz w:val="24"/>
          <w:szCs w:val="24"/>
        </w:rPr>
        <w:lastRenderedPageBreak/>
        <w:t>DSGA soprannumerario per effetto dell’applicazione dell’art. 4 comma 70  della Legge n. 183/2011 in luogo dell’ incarico aggiuntivo. In subordine, tali posti sono disponibili per l’utilizzazione di eventuale ulteriore personale in esubero. E’ possibile l’utilizzazione del personale in esubero per sostituzione nelle istituzioni scolastiche per assenze prevedibili fino al termine dell’anno scolastico o delle attività didattiche.</w:t>
      </w:r>
    </w:p>
    <w:p w:rsidR="00025BC9" w:rsidRPr="00025BC9" w:rsidRDefault="00025BC9" w:rsidP="00025BC9">
      <w:pPr>
        <w:tabs>
          <w:tab w:val="left" w:pos="-7560"/>
        </w:tabs>
        <w:suppressAutoHyphens/>
        <w:autoSpaceDN w:val="0"/>
        <w:spacing w:after="120"/>
        <w:jc w:val="both"/>
        <w:textAlignment w:val="baseline"/>
        <w:rPr>
          <w:rFonts w:ascii="Calibri" w:hAnsi="Calibri" w:cs="Arial"/>
          <w:b w:val="0"/>
          <w:sz w:val="24"/>
          <w:szCs w:val="24"/>
        </w:rPr>
      </w:pPr>
      <w:r w:rsidRPr="00025BC9">
        <w:rPr>
          <w:rFonts w:ascii="Calibri" w:hAnsi="Calibri" w:cs="Arial"/>
          <w:b w:val="0"/>
          <w:sz w:val="24"/>
          <w:szCs w:val="24"/>
        </w:rPr>
        <w:t>2. Sull’insieme delle disponibilità definite dal presente articolo possono partecipare anche a domanda i Direttori dei servizi generali e amministrativi trasferiti a domanda condizionata ovvero d’ufficio (senza aver presentato domanda) in quanto soprannumerari.</w:t>
      </w:r>
    </w:p>
    <w:p w:rsidR="00025BC9" w:rsidRPr="00025BC9" w:rsidRDefault="00025BC9" w:rsidP="00025BC9">
      <w:pPr>
        <w:keepNext/>
        <w:widowControl w:val="0"/>
        <w:suppressAutoHyphens/>
        <w:overflowPunct w:val="0"/>
        <w:autoSpaceDE w:val="0"/>
        <w:autoSpaceDN w:val="0"/>
        <w:jc w:val="center"/>
        <w:textAlignment w:val="baseline"/>
        <w:rPr>
          <w:rFonts w:ascii="Calibri" w:eastAsia="Calibri" w:hAnsi="Calibri"/>
          <w:b w:val="0"/>
          <w:bCs w:val="0"/>
          <w:sz w:val="22"/>
          <w:szCs w:val="22"/>
          <w:lang w:eastAsia="en-US"/>
        </w:rPr>
      </w:pPr>
      <w:r w:rsidRPr="00025BC9">
        <w:rPr>
          <w:rFonts w:ascii="Calibri" w:hAnsi="Calibri" w:cs="Arial"/>
          <w:sz w:val="24"/>
          <w:szCs w:val="24"/>
        </w:rPr>
        <w:t>Art. 14 - Direttore dei servizi generali e amministrativi – posti disponibili e/o vacanti - copertura</w:t>
      </w:r>
    </w:p>
    <w:p w:rsidR="00025BC9" w:rsidRPr="00025BC9" w:rsidRDefault="00025BC9" w:rsidP="00025BC9">
      <w:pPr>
        <w:suppressAutoHyphens/>
        <w:autoSpaceDN w:val="0"/>
        <w:textAlignment w:val="baseline"/>
        <w:rPr>
          <w:rFonts w:ascii="Calibri" w:hAnsi="Calibri" w:cs="Arial"/>
          <w:b w:val="0"/>
          <w:sz w:val="24"/>
          <w:szCs w:val="24"/>
          <w:u w:val="double" w:color="FF0000"/>
        </w:rPr>
      </w:pPr>
    </w:p>
    <w:p w:rsidR="00025BC9" w:rsidRPr="00025BC9" w:rsidRDefault="00025BC9" w:rsidP="00025BC9">
      <w:pPr>
        <w:tabs>
          <w:tab w:val="left" w:pos="851"/>
        </w:tabs>
        <w:suppressAutoHyphens/>
        <w:autoSpaceDN w:val="0"/>
        <w:ind w:left="180" w:hanging="180"/>
        <w:jc w:val="both"/>
        <w:textAlignment w:val="baseline"/>
        <w:rPr>
          <w:rFonts w:ascii="Calibri" w:hAnsi="Calibri" w:cs="Arial"/>
          <w:b w:val="0"/>
          <w:sz w:val="24"/>
          <w:szCs w:val="24"/>
        </w:rPr>
      </w:pPr>
      <w:r w:rsidRPr="00025BC9">
        <w:rPr>
          <w:rFonts w:ascii="Calibri" w:hAnsi="Calibri" w:cs="Arial"/>
          <w:b w:val="0"/>
          <w:sz w:val="24"/>
          <w:szCs w:val="24"/>
        </w:rPr>
        <w:t>1. I posti del profilo professionale di direttore dei servizi generali e amministrativi non assegnati a mezzo di contratti di lavoro a tempo determinato fino al termine dell’anno scolastico, a causa dell’esaurimento della graduatoria permanente di cui all’articolo 7 del decreto ministeriale 146/2000, sono ricoperti dagli assistenti amministrativi titolari e/o in servizio nella medesima istituzione scolastica, beneficiari della seconda posizione economica di cui all’articolo 2 della sequenza contrattuale 25 luglio 2008, le cui modalità attuative sono regolamentate dall’Accordo nazionale 12 marzo 2009.</w:t>
      </w:r>
    </w:p>
    <w:p w:rsidR="00025BC9" w:rsidRPr="00025BC9" w:rsidRDefault="00025BC9" w:rsidP="00025BC9">
      <w:pPr>
        <w:tabs>
          <w:tab w:val="left" w:pos="851"/>
        </w:tabs>
        <w:suppressAutoHyphens/>
        <w:autoSpaceDN w:val="0"/>
        <w:ind w:left="180" w:hanging="180"/>
        <w:jc w:val="both"/>
        <w:textAlignment w:val="baseline"/>
        <w:rPr>
          <w:rFonts w:ascii="Calibri" w:hAnsi="Calibri" w:cs="Arial"/>
          <w:b w:val="0"/>
          <w:sz w:val="24"/>
          <w:szCs w:val="24"/>
        </w:rPr>
      </w:pPr>
      <w:r w:rsidRPr="00025BC9">
        <w:rPr>
          <w:rFonts w:ascii="Calibri" w:hAnsi="Calibri" w:cs="Arial"/>
          <w:b w:val="0"/>
          <w:sz w:val="24"/>
          <w:szCs w:val="24"/>
        </w:rPr>
        <w:t>2. In assenza di personale di cui al comma 1 il dirigente scolastico  provvede mediante incarico da conferire ai sensi dell’articolo 47 del C.C.N.L. 29 novembre 2007 e sempre con personale in servizio nell’istituzione scolastica che si renda disponibile, ivi compresi gli assistenti amministrativi beneficiari della prima posizione economica di cui all’articolo 2 della sequenza contrattuale 25 luglio 2008.</w:t>
      </w:r>
    </w:p>
    <w:p w:rsidR="00025BC9" w:rsidRPr="00025BC9" w:rsidRDefault="00025BC9" w:rsidP="00025BC9">
      <w:pPr>
        <w:tabs>
          <w:tab w:val="left" w:pos="851"/>
        </w:tabs>
        <w:suppressAutoHyphens/>
        <w:autoSpaceDN w:val="0"/>
        <w:ind w:left="180" w:hanging="180"/>
        <w:jc w:val="both"/>
        <w:textAlignment w:val="baseline"/>
        <w:rPr>
          <w:rFonts w:ascii="Calibri" w:hAnsi="Calibri" w:cs="Arial"/>
          <w:b w:val="0"/>
          <w:sz w:val="24"/>
          <w:szCs w:val="24"/>
        </w:rPr>
      </w:pPr>
      <w:r w:rsidRPr="00025BC9">
        <w:rPr>
          <w:rFonts w:ascii="Calibri" w:hAnsi="Calibri" w:cs="Arial"/>
          <w:b w:val="0"/>
          <w:sz w:val="24"/>
          <w:szCs w:val="24"/>
        </w:rPr>
        <w:t>3. In via esclusivamente residuale, rispetto alla fattispecie di cui al comma 2, si procede alla copertura dei posti vacanti e/o disponibili per tutto l’anno scolastico mediante provvedimento di utilizzazione di personale appartenente ai profili professionali di responsabile amministrativo ovvero di assistente amministrativo di altra scuola della medesima provincia.</w:t>
      </w:r>
    </w:p>
    <w:p w:rsidR="00025BC9" w:rsidRPr="00025BC9" w:rsidRDefault="00025BC9" w:rsidP="00025BC9">
      <w:pPr>
        <w:tabs>
          <w:tab w:val="left" w:pos="851"/>
        </w:tabs>
        <w:suppressAutoHyphens/>
        <w:autoSpaceDN w:val="0"/>
        <w:ind w:left="180" w:hanging="180"/>
        <w:jc w:val="both"/>
        <w:textAlignment w:val="baseline"/>
        <w:rPr>
          <w:rFonts w:ascii="Calibri" w:eastAsia="Calibri" w:hAnsi="Calibri"/>
          <w:b w:val="0"/>
          <w:bCs w:val="0"/>
          <w:sz w:val="22"/>
          <w:szCs w:val="22"/>
          <w:lang w:eastAsia="en-US"/>
        </w:rPr>
      </w:pPr>
      <w:r w:rsidRPr="00025BC9">
        <w:rPr>
          <w:rFonts w:ascii="Calibri" w:hAnsi="Calibri" w:cs="Arial"/>
          <w:b w:val="0"/>
          <w:sz w:val="24"/>
          <w:szCs w:val="24"/>
        </w:rPr>
        <w:t>4. Gli Uffici Scolastici Regionali nell’ambito degli accordi di cui al precedente articolo 12,  predispongono appositi elenchi del personale aspirante alle utilizzazioni di cui al comma 3 sulla base di criteri che devono essere finalizzati sia alla valorizzazione delle esperienze acquisite, a qualsiasi titolo, nel profilo di direttore dei servizi generali e amministrativi sia dei titoli culturali. Devono, altresì, essere finalizzati a favorire l’impiego degli assistenti amministrativi titolari delle posizioni economiche.</w:t>
      </w:r>
    </w:p>
    <w:p w:rsidR="00025BC9" w:rsidRPr="00025BC9" w:rsidRDefault="00025BC9" w:rsidP="00025BC9">
      <w:pPr>
        <w:tabs>
          <w:tab w:val="left" w:pos="851"/>
        </w:tabs>
        <w:suppressAutoHyphens/>
        <w:autoSpaceDN w:val="0"/>
        <w:ind w:left="180" w:hanging="180"/>
        <w:jc w:val="both"/>
        <w:textAlignment w:val="baseline"/>
        <w:rPr>
          <w:rFonts w:ascii="Calibri" w:hAnsi="Calibri" w:cs="Arial"/>
          <w:b w:val="0"/>
          <w:sz w:val="24"/>
          <w:szCs w:val="24"/>
        </w:rPr>
      </w:pPr>
      <w:r w:rsidRPr="00025BC9">
        <w:rPr>
          <w:rFonts w:ascii="Calibri" w:hAnsi="Calibri" w:cs="Arial"/>
          <w:b w:val="0"/>
          <w:sz w:val="24"/>
          <w:szCs w:val="24"/>
        </w:rPr>
        <w:t>5. L’Ufficio scolastico regionale predispone i conseguenti provvedimenti nei confronti del personale disponibile, con esclusione di quello che abbia rifiutato, nella propria scuola, analogo incarico ai sensi dei commi 1 e 2.</w:t>
      </w:r>
    </w:p>
    <w:p w:rsidR="00025BC9" w:rsidRPr="00025BC9" w:rsidRDefault="00025BC9" w:rsidP="00025BC9">
      <w:pPr>
        <w:tabs>
          <w:tab w:val="left" w:pos="851"/>
        </w:tabs>
        <w:suppressAutoHyphens/>
        <w:autoSpaceDN w:val="0"/>
        <w:ind w:left="180" w:hanging="180"/>
        <w:jc w:val="both"/>
        <w:textAlignment w:val="baseline"/>
        <w:rPr>
          <w:rFonts w:ascii="Calibri" w:hAnsi="Calibri" w:cs="Arial"/>
          <w:b w:val="0"/>
          <w:sz w:val="24"/>
          <w:szCs w:val="24"/>
        </w:rPr>
      </w:pPr>
      <w:r w:rsidRPr="00025BC9">
        <w:rPr>
          <w:rFonts w:ascii="Calibri" w:hAnsi="Calibri" w:cs="Arial"/>
          <w:b w:val="0"/>
          <w:sz w:val="24"/>
          <w:szCs w:val="24"/>
        </w:rPr>
        <w:t>6. Ai soli fini della scelta della sede e nel limite degli aventi diritto all’incarico, le utilizzazioni di cui al comma 3 sono disposte con priorità a favore del personale che chieda la conferma nell’istituzione scolastica nella quale, nell’anno precedente, abbia svolto analogo servizio.</w:t>
      </w:r>
    </w:p>
    <w:p w:rsidR="00025BC9" w:rsidRPr="00025BC9" w:rsidRDefault="00025BC9" w:rsidP="00025BC9">
      <w:pPr>
        <w:tabs>
          <w:tab w:val="left" w:pos="851"/>
        </w:tabs>
        <w:suppressAutoHyphens/>
        <w:autoSpaceDN w:val="0"/>
        <w:ind w:left="180" w:hanging="180"/>
        <w:jc w:val="both"/>
        <w:textAlignment w:val="baseline"/>
        <w:rPr>
          <w:rFonts w:ascii="Calibri" w:hAnsi="Calibri" w:cs="Arial"/>
          <w:b w:val="0"/>
          <w:sz w:val="24"/>
          <w:szCs w:val="24"/>
        </w:rPr>
      </w:pPr>
      <w:r w:rsidRPr="00025BC9">
        <w:rPr>
          <w:rFonts w:ascii="Calibri" w:hAnsi="Calibri" w:cs="Arial"/>
          <w:b w:val="0"/>
          <w:sz w:val="24"/>
          <w:szCs w:val="24"/>
        </w:rPr>
        <w:t>7. Ferma restando la possibilità di utilizzazione del personale eventualmente trasferito d’ufficio, gli assistenti amministrativi di cui al presente articolo sono sostituiti, nelle scuole di titolarità e/o di provenienza, con personale supplente, secondo le disposizioni di cui al Regolamento sulle modalità di conferimento delle supplenze del personale A.T.A., adottato con decreto ministeriale 13 dicembre 2000, n. 430. Valgono, al riguardo, le disposizioni di cui all’articolo 1, comma 1, del Regolamento citato.</w:t>
      </w:r>
    </w:p>
    <w:p w:rsidR="00025BC9" w:rsidRPr="00025BC9" w:rsidRDefault="00025BC9" w:rsidP="00025BC9">
      <w:pPr>
        <w:suppressAutoHyphens/>
        <w:autoSpaceDN w:val="0"/>
        <w:ind w:left="180" w:hanging="180"/>
        <w:jc w:val="both"/>
        <w:textAlignment w:val="baseline"/>
        <w:rPr>
          <w:rFonts w:ascii="Calibri" w:eastAsia="Calibri" w:hAnsi="Calibri"/>
          <w:b w:val="0"/>
          <w:bCs w:val="0"/>
          <w:sz w:val="22"/>
          <w:szCs w:val="22"/>
          <w:lang w:eastAsia="en-US"/>
        </w:rPr>
      </w:pPr>
      <w:r w:rsidRPr="00025BC9">
        <w:rPr>
          <w:rFonts w:ascii="Calibri" w:hAnsi="Calibri" w:cs="Arial"/>
          <w:b w:val="0"/>
          <w:sz w:val="24"/>
          <w:szCs w:val="24"/>
        </w:rPr>
        <w:t>8. Nell’ambito dell’ordine delle operazioni di cui ai commi 1, 2 e 3 e l’ordine di priorità previsto al comma 6, l’inserimento nella graduatoria per la mobilità professionale dall’area “B” all’area “D”, formulata ai sensi del C.C.N.I. 3 dicembre 2009, costituisce titolo di precedenza per il conferimento degli incarichi di cui al presente articolo.</w:t>
      </w:r>
    </w:p>
    <w:p w:rsidR="00025BC9" w:rsidRPr="00025BC9" w:rsidRDefault="00025BC9" w:rsidP="00025BC9">
      <w:pPr>
        <w:suppressAutoHyphens/>
        <w:autoSpaceDN w:val="0"/>
        <w:textAlignment w:val="baseline"/>
        <w:rPr>
          <w:rFonts w:ascii="Calibri" w:hAnsi="Calibri" w:cs="Arial"/>
          <w:b w:val="0"/>
          <w:sz w:val="24"/>
          <w:szCs w:val="24"/>
        </w:rPr>
      </w:pPr>
    </w:p>
    <w:p w:rsidR="00025BC9" w:rsidRPr="00025BC9" w:rsidRDefault="00025BC9" w:rsidP="00025BC9">
      <w:pPr>
        <w:keepNext/>
        <w:widowControl w:val="0"/>
        <w:suppressAutoHyphens/>
        <w:overflowPunct w:val="0"/>
        <w:autoSpaceDE w:val="0"/>
        <w:autoSpaceDN w:val="0"/>
        <w:jc w:val="center"/>
        <w:textAlignment w:val="baseline"/>
        <w:rPr>
          <w:rFonts w:ascii="Calibri" w:hAnsi="Calibri" w:cs="Arial"/>
          <w:sz w:val="24"/>
          <w:szCs w:val="24"/>
        </w:rPr>
      </w:pPr>
      <w:r w:rsidRPr="00025BC9">
        <w:rPr>
          <w:rFonts w:ascii="Calibri" w:hAnsi="Calibri" w:cs="Arial"/>
          <w:sz w:val="24"/>
          <w:szCs w:val="24"/>
        </w:rPr>
        <w:t>Art. 15 - Criteri di articolazione delle utilizzazioni</w:t>
      </w:r>
    </w:p>
    <w:p w:rsidR="00025BC9" w:rsidRPr="00025BC9" w:rsidRDefault="00025BC9" w:rsidP="00025BC9">
      <w:pPr>
        <w:keepNext/>
        <w:widowControl w:val="0"/>
        <w:suppressAutoHyphens/>
        <w:overflowPunct w:val="0"/>
        <w:autoSpaceDE w:val="0"/>
        <w:autoSpaceDN w:val="0"/>
        <w:jc w:val="center"/>
        <w:textAlignment w:val="baseline"/>
        <w:rPr>
          <w:rFonts w:ascii="Calibri" w:hAnsi="Calibri" w:cs="Arial"/>
          <w:b w:val="0"/>
          <w:sz w:val="24"/>
          <w:szCs w:val="24"/>
        </w:rPr>
      </w:pPr>
    </w:p>
    <w:p w:rsidR="00025BC9" w:rsidRPr="00025BC9" w:rsidRDefault="00025BC9" w:rsidP="00DA2567">
      <w:pPr>
        <w:numPr>
          <w:ilvl w:val="0"/>
          <w:numId w:val="33"/>
        </w:numPr>
        <w:suppressAutoHyphens/>
        <w:autoSpaceDN w:val="0"/>
        <w:spacing w:after="200" w:line="276" w:lineRule="auto"/>
        <w:ind w:left="284" w:hanging="284"/>
        <w:jc w:val="both"/>
        <w:textAlignment w:val="baseline"/>
        <w:rPr>
          <w:rFonts w:ascii="Calibri" w:hAnsi="Calibri" w:cs="Arial"/>
          <w:b w:val="0"/>
          <w:sz w:val="24"/>
          <w:szCs w:val="24"/>
        </w:rPr>
      </w:pPr>
      <w:r w:rsidRPr="00025BC9">
        <w:rPr>
          <w:rFonts w:ascii="Calibri" w:hAnsi="Calibri" w:cs="Arial"/>
          <w:b w:val="0"/>
          <w:sz w:val="24"/>
          <w:szCs w:val="24"/>
        </w:rPr>
        <w:t>Ai fini delle utilizzazioni, la contrattazione decentrata regionale deve prevedere che siano compilate distinte graduatorie per i profili professionali del personale in soprannumero, secondo le tabelle di valutazione dei titoli allegate al presente contratto con riguardo al seguente ordine:</w:t>
      </w:r>
    </w:p>
    <w:p w:rsidR="00025BC9" w:rsidRPr="00025BC9" w:rsidRDefault="00025BC9" w:rsidP="00DA2567">
      <w:pPr>
        <w:numPr>
          <w:ilvl w:val="0"/>
          <w:numId w:val="35"/>
        </w:numPr>
        <w:suppressAutoHyphens/>
        <w:autoSpaceDN w:val="0"/>
        <w:spacing w:after="200" w:line="276" w:lineRule="auto"/>
        <w:ind w:left="852" w:hanging="284"/>
        <w:textAlignment w:val="baseline"/>
        <w:rPr>
          <w:rFonts w:ascii="Calibri" w:eastAsia="Calibri" w:hAnsi="Calibri"/>
          <w:b w:val="0"/>
          <w:bCs w:val="0"/>
          <w:sz w:val="22"/>
          <w:szCs w:val="22"/>
          <w:lang w:eastAsia="en-US"/>
        </w:rPr>
      </w:pPr>
      <w:r w:rsidRPr="00025BC9">
        <w:rPr>
          <w:rFonts w:ascii="Calibri" w:hAnsi="Calibri" w:cs="Arial"/>
          <w:b w:val="0"/>
          <w:sz w:val="24"/>
          <w:szCs w:val="24"/>
        </w:rPr>
        <w:t>tutto il personale con contratto a tempo indeterminato con   sede di titolarità nella provincia dichiarato in soprannumero;</w:t>
      </w:r>
    </w:p>
    <w:p w:rsidR="00025BC9" w:rsidRPr="00025BC9" w:rsidRDefault="00025BC9" w:rsidP="00DA2567">
      <w:pPr>
        <w:numPr>
          <w:ilvl w:val="0"/>
          <w:numId w:val="34"/>
        </w:numPr>
        <w:suppressAutoHyphens/>
        <w:autoSpaceDN w:val="0"/>
        <w:spacing w:after="200" w:line="276" w:lineRule="auto"/>
        <w:ind w:left="852" w:hanging="284"/>
        <w:textAlignment w:val="baseline"/>
        <w:rPr>
          <w:rFonts w:ascii="Calibri" w:hAnsi="Calibri" w:cs="Arial"/>
          <w:b w:val="0"/>
          <w:sz w:val="24"/>
          <w:szCs w:val="24"/>
        </w:rPr>
      </w:pPr>
      <w:r w:rsidRPr="00025BC9">
        <w:rPr>
          <w:rFonts w:ascii="Calibri" w:hAnsi="Calibri" w:cs="Arial"/>
          <w:b w:val="0"/>
          <w:sz w:val="24"/>
          <w:szCs w:val="24"/>
        </w:rPr>
        <w:t>tutto il personale con contratto a tempo indeterminato in servizio nella provincia ancora in attesa di sede definitiva.</w:t>
      </w:r>
    </w:p>
    <w:p w:rsidR="00025BC9" w:rsidRPr="00025BC9" w:rsidRDefault="00025BC9" w:rsidP="00025BC9">
      <w:pPr>
        <w:suppressAutoHyphens/>
        <w:autoSpaceDN w:val="0"/>
        <w:jc w:val="both"/>
        <w:textAlignment w:val="baseline"/>
        <w:rPr>
          <w:rFonts w:ascii="Calibri" w:hAnsi="Calibri" w:cs="Arial"/>
          <w:b w:val="0"/>
          <w:sz w:val="24"/>
          <w:szCs w:val="24"/>
        </w:rPr>
      </w:pPr>
      <w:r w:rsidRPr="00025BC9">
        <w:rPr>
          <w:rFonts w:ascii="Calibri" w:hAnsi="Calibri" w:cs="Arial"/>
          <w:b w:val="0"/>
          <w:sz w:val="24"/>
          <w:szCs w:val="24"/>
        </w:rPr>
        <w:t>2. Nell’utilizzazione di tutte le risorse professionali va perseguita, la funzionalità e l’efficacia del servizio e la valorizzazione delle competenze professionali, tenuto anche conto delle opzioni, delle esigenze e delle disponibilità espresse dal personale A.T.A. coinvolto. Qualora il numero del personale da utilizzare sia inferiore alle disponibilità, le utilizzazioni devono essere finalizzate alla copertura dei posti che comportino un maggiore onere finanziario.</w:t>
      </w:r>
    </w:p>
    <w:p w:rsidR="00025BC9" w:rsidRPr="00025BC9" w:rsidRDefault="00025BC9" w:rsidP="00025BC9">
      <w:pPr>
        <w:widowControl w:val="0"/>
        <w:suppressAutoHyphens/>
        <w:overflowPunct w:val="0"/>
        <w:autoSpaceDE w:val="0"/>
        <w:autoSpaceDN w:val="0"/>
        <w:jc w:val="both"/>
        <w:textAlignment w:val="baseline"/>
        <w:rPr>
          <w:rFonts w:ascii="Calibri" w:eastAsia="Calibri" w:hAnsi="Calibri"/>
          <w:b w:val="0"/>
          <w:bCs w:val="0"/>
          <w:sz w:val="22"/>
          <w:szCs w:val="22"/>
          <w:lang w:eastAsia="en-US"/>
        </w:rPr>
      </w:pPr>
      <w:r w:rsidRPr="00025BC9">
        <w:rPr>
          <w:rFonts w:ascii="Calibri" w:hAnsi="Calibri" w:cs="Arial"/>
          <w:b w:val="0"/>
          <w:sz w:val="24"/>
          <w:szCs w:val="24"/>
        </w:rPr>
        <w:t>3.Le utilizzazioni sono effettuate - tenuto conto delle preferenze espresse dagli interessati - per il raggiungimento dei predetti obiettivi, sulla base della sequenza operativa di cui al successivo art. 19 e nel rispetto delle precedenze di cui all’art. 18. In assenza dell’espressione delle preferenze da parte degli interessati l’utilizzazione avviene d’ufficio.</w:t>
      </w:r>
    </w:p>
    <w:p w:rsidR="00025BC9" w:rsidRPr="00025BC9" w:rsidRDefault="00025BC9" w:rsidP="00025BC9">
      <w:pPr>
        <w:suppressAutoHyphens/>
        <w:autoSpaceDN w:val="0"/>
        <w:jc w:val="both"/>
        <w:textAlignment w:val="baseline"/>
        <w:rPr>
          <w:rFonts w:ascii="Calibri" w:hAnsi="Calibri" w:cs="Arial"/>
          <w:b w:val="0"/>
          <w:sz w:val="24"/>
          <w:szCs w:val="24"/>
        </w:rPr>
      </w:pPr>
      <w:r w:rsidRPr="00025BC9">
        <w:rPr>
          <w:rFonts w:ascii="Calibri" w:hAnsi="Calibri" w:cs="Arial"/>
          <w:b w:val="0"/>
          <w:sz w:val="24"/>
          <w:szCs w:val="24"/>
        </w:rPr>
        <w:t>4.I provvedimenti di utilizzazione, una volta adottati, non possono subire modifiche in relazione all’accertamento di ulteriori successive disponibilità.</w:t>
      </w:r>
    </w:p>
    <w:p w:rsidR="00025BC9" w:rsidRPr="00025BC9" w:rsidRDefault="00025BC9" w:rsidP="00025BC9">
      <w:pPr>
        <w:suppressAutoHyphens/>
        <w:autoSpaceDN w:val="0"/>
        <w:jc w:val="both"/>
        <w:textAlignment w:val="baseline"/>
        <w:rPr>
          <w:rFonts w:ascii="Calibri" w:eastAsia="Calibri" w:hAnsi="Calibri"/>
          <w:b w:val="0"/>
          <w:bCs w:val="0"/>
          <w:sz w:val="22"/>
          <w:szCs w:val="22"/>
          <w:lang w:eastAsia="en-US"/>
        </w:rPr>
      </w:pPr>
      <w:r w:rsidRPr="00025BC9">
        <w:rPr>
          <w:rFonts w:ascii="Calibri" w:hAnsi="Calibri" w:cs="Arial"/>
          <w:b w:val="0"/>
          <w:sz w:val="24"/>
          <w:szCs w:val="24"/>
        </w:rPr>
        <w:t>5.Le modalità di utilizzazione sono stabilite mediante contrattazione decentrata regionale. Tale contrattazione può eventualmente definire ulteriori criteri e modalità di utilizzazione, in relazione a specifiche situazioni locali, nel rispetto dei principi e criteri generali definiti dal presente C.C.N.I., ivi compresi gli eventi sismici di cui all’art.3 comma 4.</w:t>
      </w:r>
    </w:p>
    <w:p w:rsidR="00025BC9" w:rsidRPr="00025BC9" w:rsidRDefault="00025BC9" w:rsidP="00025BC9">
      <w:pPr>
        <w:suppressAutoHyphens/>
        <w:autoSpaceDN w:val="0"/>
        <w:textAlignment w:val="baseline"/>
        <w:rPr>
          <w:rFonts w:ascii="Calibri" w:eastAsia="Calibri" w:hAnsi="Calibri"/>
          <w:b w:val="0"/>
          <w:bCs w:val="0"/>
          <w:sz w:val="22"/>
          <w:szCs w:val="22"/>
          <w:lang w:eastAsia="en-US"/>
        </w:rPr>
      </w:pPr>
      <w:r w:rsidRPr="00025BC9">
        <w:rPr>
          <w:rFonts w:ascii="Calibri" w:hAnsi="Calibri" w:cs="Arial"/>
          <w:b w:val="0"/>
          <w:bCs w:val="0"/>
          <w:sz w:val="24"/>
          <w:szCs w:val="24"/>
        </w:rPr>
        <w:t xml:space="preserve"> </w:t>
      </w:r>
    </w:p>
    <w:p w:rsidR="00025BC9" w:rsidRPr="00025BC9" w:rsidRDefault="00025BC9" w:rsidP="00025BC9">
      <w:pPr>
        <w:keepNext/>
        <w:widowControl w:val="0"/>
        <w:suppressAutoHyphens/>
        <w:overflowPunct w:val="0"/>
        <w:autoSpaceDE w:val="0"/>
        <w:autoSpaceDN w:val="0"/>
        <w:jc w:val="center"/>
        <w:textAlignment w:val="baseline"/>
        <w:rPr>
          <w:rFonts w:ascii="Calibri" w:hAnsi="Calibri" w:cs="Arial"/>
          <w:sz w:val="24"/>
          <w:szCs w:val="24"/>
        </w:rPr>
      </w:pPr>
      <w:r w:rsidRPr="00025BC9">
        <w:rPr>
          <w:rFonts w:ascii="Calibri" w:hAnsi="Calibri" w:cs="Arial"/>
          <w:sz w:val="24"/>
          <w:szCs w:val="24"/>
        </w:rPr>
        <w:t>Art. 16 - Criteri di individuazione di situazioni di soprannumero</w:t>
      </w:r>
    </w:p>
    <w:p w:rsidR="00025BC9" w:rsidRPr="00025BC9" w:rsidRDefault="00025BC9" w:rsidP="00025BC9">
      <w:pPr>
        <w:suppressAutoHyphens/>
        <w:autoSpaceDN w:val="0"/>
        <w:jc w:val="both"/>
        <w:textAlignment w:val="baseline"/>
        <w:rPr>
          <w:rFonts w:ascii="Calibri" w:hAnsi="Calibri" w:cs="Arial"/>
          <w:b w:val="0"/>
          <w:sz w:val="24"/>
          <w:szCs w:val="24"/>
        </w:rPr>
      </w:pPr>
    </w:p>
    <w:p w:rsidR="00025BC9" w:rsidRPr="00025BC9" w:rsidRDefault="00025BC9" w:rsidP="00DA2567">
      <w:pPr>
        <w:numPr>
          <w:ilvl w:val="0"/>
          <w:numId w:val="37"/>
        </w:numPr>
        <w:tabs>
          <w:tab w:val="left" w:pos="-6895"/>
          <w:tab w:val="left" w:pos="-4451"/>
          <w:tab w:val="left" w:pos="-3395"/>
          <w:tab w:val="left" w:pos="-1191"/>
          <w:tab w:val="left" w:pos="439"/>
        </w:tabs>
        <w:suppressAutoHyphens/>
        <w:autoSpaceDN w:val="0"/>
        <w:spacing w:after="200" w:line="276" w:lineRule="auto"/>
        <w:ind w:hanging="284"/>
        <w:jc w:val="both"/>
        <w:textAlignment w:val="baseline"/>
        <w:rPr>
          <w:rFonts w:ascii="Calibri" w:eastAsia="Calibri" w:hAnsi="Calibri"/>
          <w:b w:val="0"/>
          <w:bCs w:val="0"/>
          <w:sz w:val="22"/>
          <w:szCs w:val="22"/>
          <w:lang w:eastAsia="en-US"/>
        </w:rPr>
      </w:pPr>
      <w:r w:rsidRPr="00025BC9">
        <w:rPr>
          <w:rFonts w:ascii="Calibri" w:hAnsi="Calibri" w:cs="Arial"/>
          <w:b w:val="0"/>
          <w:sz w:val="24"/>
          <w:szCs w:val="24"/>
        </w:rPr>
        <w:t>L’individuazione del personale soprannumerario si effettua sulla base dei punteggi contenuti nelle tabelle di valutazione allegate al presente contratto e delle precisazioni contenute nell’art. 1 comma 7.In caso di concorrenza tra il personale titolare presso la stessa scuola, circolo, istituto, l’individuazione del soprannumerario - ove necessaria - è prevista nell’ordine seguente:</w:t>
      </w:r>
    </w:p>
    <w:p w:rsidR="00025BC9" w:rsidRPr="00025BC9" w:rsidRDefault="00025BC9" w:rsidP="00DA2567">
      <w:pPr>
        <w:numPr>
          <w:ilvl w:val="0"/>
          <w:numId w:val="39"/>
        </w:numPr>
        <w:tabs>
          <w:tab w:val="left" w:pos="30546"/>
          <w:tab w:val="left" w:pos="-31680"/>
          <w:tab w:val="left" w:pos="-30904"/>
          <w:tab w:val="left" w:pos="-29274"/>
          <w:tab w:val="left" w:pos="-27644"/>
        </w:tabs>
        <w:suppressAutoHyphens/>
        <w:autoSpaceDN w:val="0"/>
        <w:spacing w:after="200" w:line="276" w:lineRule="auto"/>
        <w:ind w:hanging="284"/>
        <w:jc w:val="both"/>
        <w:textAlignment w:val="baseline"/>
        <w:rPr>
          <w:rFonts w:ascii="Calibri" w:hAnsi="Calibri" w:cs="Arial"/>
          <w:b w:val="0"/>
          <w:sz w:val="24"/>
          <w:szCs w:val="24"/>
        </w:rPr>
      </w:pPr>
      <w:r w:rsidRPr="00025BC9">
        <w:rPr>
          <w:rFonts w:ascii="Calibri" w:hAnsi="Calibri" w:cs="Arial"/>
          <w:b w:val="0"/>
          <w:sz w:val="24"/>
          <w:szCs w:val="24"/>
        </w:rPr>
        <w:t>personale titolare nella scuola entrato a far parte dell’organico, per mobilità volontaria, a partire dal 1° Settembre dell’anno in cui si procede all’utilizzazione;</w:t>
      </w:r>
    </w:p>
    <w:p w:rsidR="00025BC9" w:rsidRPr="00025BC9" w:rsidRDefault="00025BC9" w:rsidP="00DA2567">
      <w:pPr>
        <w:numPr>
          <w:ilvl w:val="0"/>
          <w:numId w:val="38"/>
        </w:numPr>
        <w:tabs>
          <w:tab w:val="left" w:pos="30546"/>
          <w:tab w:val="left" w:pos="-31680"/>
          <w:tab w:val="left" w:pos="-30904"/>
          <w:tab w:val="left" w:pos="-29274"/>
          <w:tab w:val="left" w:pos="-27644"/>
        </w:tabs>
        <w:suppressAutoHyphens/>
        <w:autoSpaceDN w:val="0"/>
        <w:spacing w:after="200" w:line="276" w:lineRule="auto"/>
        <w:ind w:hanging="284"/>
        <w:jc w:val="both"/>
        <w:textAlignment w:val="baseline"/>
        <w:rPr>
          <w:rFonts w:ascii="Calibri" w:eastAsia="Calibri" w:hAnsi="Calibri"/>
          <w:b w:val="0"/>
          <w:bCs w:val="0"/>
          <w:sz w:val="22"/>
          <w:szCs w:val="22"/>
          <w:lang w:eastAsia="en-US"/>
        </w:rPr>
      </w:pPr>
      <w:r w:rsidRPr="00025BC9">
        <w:rPr>
          <w:rFonts w:ascii="Calibri" w:hAnsi="Calibri" w:cs="Arial"/>
          <w:b w:val="0"/>
          <w:sz w:val="24"/>
          <w:szCs w:val="24"/>
        </w:rPr>
        <w:t>personale titolare nella scuola entrato a far parte dell’organico negli anni scolastici precedenti, ivi compresi i trasferiti d’ufficio o a domanda condizionata ( nota (1) – art.</w:t>
      </w:r>
      <w:r w:rsidRPr="00025BC9">
        <w:rPr>
          <w:rFonts w:ascii="Calibri" w:hAnsi="Calibri" w:cs="Arial"/>
          <w:b w:val="0"/>
          <w:strike/>
          <w:sz w:val="24"/>
          <w:szCs w:val="24"/>
        </w:rPr>
        <w:t xml:space="preserve"> </w:t>
      </w:r>
      <w:r w:rsidRPr="00025BC9">
        <w:rPr>
          <w:rFonts w:ascii="Calibri" w:hAnsi="Calibri" w:cs="Arial"/>
          <w:b w:val="0"/>
          <w:sz w:val="24"/>
          <w:szCs w:val="24"/>
        </w:rPr>
        <w:t xml:space="preserve"> 45 del C.C.N.I. 11.04.2017</w:t>
      </w:r>
    </w:p>
    <w:p w:rsidR="00025BC9" w:rsidRPr="00025BC9" w:rsidRDefault="00025BC9" w:rsidP="00DA2567">
      <w:pPr>
        <w:numPr>
          <w:ilvl w:val="0"/>
          <w:numId w:val="36"/>
        </w:numPr>
        <w:suppressAutoHyphens/>
        <w:autoSpaceDN w:val="0"/>
        <w:spacing w:after="200" w:line="276" w:lineRule="auto"/>
        <w:ind w:hanging="284"/>
        <w:jc w:val="both"/>
        <w:textAlignment w:val="baseline"/>
        <w:rPr>
          <w:rFonts w:ascii="Calibri" w:eastAsia="Calibri" w:hAnsi="Calibri"/>
          <w:b w:val="0"/>
          <w:bCs w:val="0"/>
          <w:sz w:val="22"/>
          <w:szCs w:val="22"/>
          <w:lang w:eastAsia="en-US"/>
        </w:rPr>
      </w:pPr>
      <w:r w:rsidRPr="00025BC9">
        <w:rPr>
          <w:rFonts w:ascii="Calibri" w:hAnsi="Calibri" w:cs="Arial"/>
          <w:b w:val="0"/>
          <w:sz w:val="24"/>
          <w:szCs w:val="24"/>
        </w:rPr>
        <w:t>I beneficiari delle precedenze di cui all’art. 18 punti I, III, IV lettere f),g) ed h, i, m  sono esclusi dalla graduatoria, anche se trasferiti nella scuola per l’anno scolastico 2017/18.</w:t>
      </w:r>
    </w:p>
    <w:p w:rsidR="00025BC9" w:rsidRPr="00025BC9" w:rsidRDefault="00025BC9" w:rsidP="00DA2567">
      <w:pPr>
        <w:numPr>
          <w:ilvl w:val="0"/>
          <w:numId w:val="36"/>
        </w:numPr>
        <w:suppressAutoHyphens/>
        <w:autoSpaceDN w:val="0"/>
        <w:spacing w:after="200" w:line="276" w:lineRule="auto"/>
        <w:ind w:hanging="284"/>
        <w:jc w:val="both"/>
        <w:textAlignment w:val="baseline"/>
        <w:rPr>
          <w:rFonts w:ascii="Calibri" w:hAnsi="Calibri" w:cs="Arial"/>
          <w:b w:val="0"/>
          <w:sz w:val="24"/>
          <w:szCs w:val="24"/>
        </w:rPr>
      </w:pPr>
      <w:r w:rsidRPr="00025BC9">
        <w:rPr>
          <w:rFonts w:ascii="Calibri" w:hAnsi="Calibri" w:cs="Arial"/>
          <w:b w:val="0"/>
          <w:sz w:val="24"/>
          <w:szCs w:val="24"/>
        </w:rPr>
        <w:lastRenderedPageBreak/>
        <w:t>Per gli assistenti tecnici, l’individuazione del soprannumerario avviene sulla base delle graduatorie compilate per ciascuna area.</w:t>
      </w:r>
    </w:p>
    <w:p w:rsidR="00025BC9" w:rsidRPr="00025BC9" w:rsidRDefault="00025BC9" w:rsidP="00025BC9">
      <w:pPr>
        <w:suppressAutoHyphens/>
        <w:autoSpaceDN w:val="0"/>
        <w:jc w:val="center"/>
        <w:textAlignment w:val="baseline"/>
        <w:rPr>
          <w:rFonts w:ascii="Calibri" w:hAnsi="Calibri" w:cs="Arial"/>
          <w:b w:val="0"/>
          <w:sz w:val="24"/>
          <w:szCs w:val="24"/>
        </w:rPr>
      </w:pPr>
    </w:p>
    <w:p w:rsidR="00025BC9" w:rsidRPr="00025BC9" w:rsidRDefault="00025BC9" w:rsidP="00025BC9">
      <w:pPr>
        <w:suppressAutoHyphens/>
        <w:autoSpaceDN w:val="0"/>
        <w:jc w:val="center"/>
        <w:textAlignment w:val="baseline"/>
        <w:rPr>
          <w:rFonts w:ascii="Calibri" w:hAnsi="Calibri" w:cs="Arial"/>
          <w:sz w:val="24"/>
          <w:szCs w:val="24"/>
        </w:rPr>
      </w:pPr>
      <w:r w:rsidRPr="00025BC9">
        <w:rPr>
          <w:rFonts w:ascii="Calibri" w:hAnsi="Calibri" w:cs="Arial"/>
          <w:sz w:val="24"/>
          <w:szCs w:val="24"/>
        </w:rPr>
        <w:t>Art. 17 - Assegnazioni provvisorie</w:t>
      </w:r>
    </w:p>
    <w:p w:rsidR="00025BC9" w:rsidRPr="00025BC9" w:rsidRDefault="00025BC9" w:rsidP="00025BC9">
      <w:pPr>
        <w:suppressAutoHyphens/>
        <w:autoSpaceDN w:val="0"/>
        <w:ind w:right="283"/>
        <w:jc w:val="center"/>
        <w:textAlignment w:val="baseline"/>
        <w:rPr>
          <w:rFonts w:ascii="Calibri" w:hAnsi="Calibri" w:cs="Arial"/>
          <w:b w:val="0"/>
          <w:sz w:val="24"/>
          <w:szCs w:val="24"/>
        </w:rPr>
      </w:pPr>
    </w:p>
    <w:p w:rsidR="00025BC9" w:rsidRPr="00025BC9" w:rsidRDefault="00025BC9" w:rsidP="00025BC9">
      <w:pPr>
        <w:tabs>
          <w:tab w:val="left" w:pos="360"/>
        </w:tabs>
        <w:suppressAutoHyphens/>
        <w:autoSpaceDN w:val="0"/>
        <w:textAlignment w:val="baseline"/>
        <w:rPr>
          <w:rFonts w:ascii="Calibri" w:hAnsi="Calibri" w:cs="Arial"/>
          <w:b w:val="0"/>
          <w:sz w:val="24"/>
          <w:szCs w:val="24"/>
        </w:rPr>
      </w:pPr>
      <w:r w:rsidRPr="00025BC9">
        <w:rPr>
          <w:rFonts w:ascii="Calibri" w:hAnsi="Calibri" w:cs="Arial"/>
          <w:b w:val="0"/>
          <w:sz w:val="24"/>
          <w:szCs w:val="24"/>
        </w:rPr>
        <w:t>1. L’assegnazione provvisoria può essere richiesta per una sola provincia, per un massimo di quindici sedi e indifferentemente per uno dei seguenti motivi:</w:t>
      </w:r>
    </w:p>
    <w:p w:rsidR="00025BC9" w:rsidRPr="00025BC9" w:rsidRDefault="00025BC9" w:rsidP="00DA2567">
      <w:pPr>
        <w:numPr>
          <w:ilvl w:val="0"/>
          <w:numId w:val="40"/>
        </w:numPr>
        <w:tabs>
          <w:tab w:val="left" w:pos="720"/>
        </w:tabs>
        <w:suppressAutoHyphens/>
        <w:autoSpaceDN w:val="0"/>
        <w:spacing w:after="200" w:line="276" w:lineRule="auto"/>
        <w:ind w:left="714" w:hanging="357"/>
        <w:jc w:val="both"/>
        <w:textAlignment w:val="baseline"/>
        <w:rPr>
          <w:rFonts w:ascii="Calibri" w:eastAsia="Calibri" w:hAnsi="Calibri"/>
          <w:b w:val="0"/>
          <w:bCs w:val="0"/>
          <w:sz w:val="22"/>
          <w:szCs w:val="22"/>
          <w:lang w:eastAsia="en-US"/>
        </w:rPr>
      </w:pPr>
      <w:r w:rsidRPr="00025BC9">
        <w:rPr>
          <w:rFonts w:ascii="Calibri" w:hAnsi="Calibri" w:cs="Arial"/>
          <w:b w:val="0"/>
          <w:sz w:val="24"/>
          <w:szCs w:val="24"/>
        </w:rPr>
        <w:t>a</w:t>
      </w:r>
      <w:r w:rsidRPr="00025BC9">
        <w:rPr>
          <w:rFonts w:ascii="Calibri" w:hAnsi="Calibri" w:cs="Arial"/>
          <w:sz w:val="24"/>
          <w:szCs w:val="24"/>
        </w:rPr>
        <w:t>)</w:t>
      </w:r>
      <w:r w:rsidRPr="00025BC9">
        <w:rPr>
          <w:rFonts w:ascii="Calibri" w:hAnsi="Calibri" w:cs="Arial"/>
          <w:b w:val="0"/>
          <w:sz w:val="24"/>
          <w:szCs w:val="24"/>
        </w:rPr>
        <w:t>ricongiungimento ai figli o agli affidati  di minore età con provvedimento giudiziario;</w:t>
      </w:r>
    </w:p>
    <w:p w:rsidR="00025BC9" w:rsidRPr="00025BC9" w:rsidRDefault="00025BC9" w:rsidP="00025BC9">
      <w:pPr>
        <w:tabs>
          <w:tab w:val="left" w:pos="720"/>
        </w:tabs>
        <w:suppressAutoHyphens/>
        <w:autoSpaceDN w:val="0"/>
        <w:ind w:left="714"/>
        <w:jc w:val="both"/>
        <w:textAlignment w:val="baseline"/>
        <w:rPr>
          <w:rFonts w:ascii="Calibri" w:hAnsi="Calibri" w:cs="Arial"/>
          <w:b w:val="0"/>
          <w:sz w:val="24"/>
          <w:szCs w:val="24"/>
        </w:rPr>
      </w:pPr>
    </w:p>
    <w:p w:rsidR="00025BC9" w:rsidRPr="00025BC9" w:rsidRDefault="00025BC9" w:rsidP="00DA2567">
      <w:pPr>
        <w:numPr>
          <w:ilvl w:val="0"/>
          <w:numId w:val="40"/>
        </w:numPr>
        <w:tabs>
          <w:tab w:val="left" w:pos="720"/>
        </w:tabs>
        <w:suppressAutoHyphens/>
        <w:autoSpaceDN w:val="0"/>
        <w:spacing w:after="200" w:line="276" w:lineRule="auto"/>
        <w:ind w:left="714" w:hanging="357"/>
        <w:jc w:val="both"/>
        <w:textAlignment w:val="baseline"/>
        <w:rPr>
          <w:rFonts w:ascii="Calibri" w:eastAsia="Calibri" w:hAnsi="Calibri"/>
          <w:b w:val="0"/>
          <w:bCs w:val="0"/>
          <w:sz w:val="22"/>
          <w:szCs w:val="22"/>
          <w:lang w:eastAsia="en-US"/>
        </w:rPr>
      </w:pPr>
      <w:r w:rsidRPr="00025BC9">
        <w:rPr>
          <w:rFonts w:ascii="Calibri" w:hAnsi="Calibri" w:cs="Arial"/>
          <w:b w:val="0"/>
          <w:sz w:val="24"/>
          <w:szCs w:val="24"/>
        </w:rPr>
        <w:t>b)ricongiungimento al coniuge/parte dell’unione civile</w:t>
      </w:r>
      <w:r w:rsidRPr="00025BC9">
        <w:rPr>
          <w:rFonts w:ascii="Calibri" w:hAnsi="Calibri" w:cs="Arial"/>
          <w:sz w:val="24"/>
          <w:szCs w:val="24"/>
        </w:rPr>
        <w:t xml:space="preserve"> </w:t>
      </w:r>
      <w:r w:rsidRPr="00025BC9">
        <w:rPr>
          <w:rFonts w:ascii="Calibri" w:hAnsi="Calibri" w:cs="Arial"/>
          <w:b w:val="0"/>
          <w:sz w:val="24"/>
          <w:szCs w:val="24"/>
        </w:rPr>
        <w:t>o al convivente, ivi compresi parenti o affini, purché la stabilità della convivenza risulti da certificazione anagrafica;</w:t>
      </w:r>
    </w:p>
    <w:p w:rsidR="00025BC9" w:rsidRPr="00025BC9" w:rsidRDefault="00025BC9" w:rsidP="00DA2567">
      <w:pPr>
        <w:numPr>
          <w:ilvl w:val="0"/>
          <w:numId w:val="40"/>
        </w:numPr>
        <w:tabs>
          <w:tab w:val="left" w:pos="720"/>
        </w:tabs>
        <w:suppressAutoHyphens/>
        <w:autoSpaceDN w:val="0"/>
        <w:spacing w:after="200" w:line="276" w:lineRule="auto"/>
        <w:ind w:left="720"/>
        <w:textAlignment w:val="baseline"/>
        <w:rPr>
          <w:rFonts w:ascii="Calibri" w:hAnsi="Calibri" w:cs="Arial"/>
          <w:b w:val="0"/>
          <w:sz w:val="24"/>
          <w:szCs w:val="24"/>
        </w:rPr>
      </w:pPr>
      <w:r w:rsidRPr="00025BC9">
        <w:rPr>
          <w:rFonts w:ascii="Calibri" w:hAnsi="Calibri" w:cs="Arial"/>
          <w:b w:val="0"/>
          <w:sz w:val="24"/>
          <w:szCs w:val="24"/>
        </w:rPr>
        <w:t>c)per gravi esigenze di salute del richiedente comprovate da certificazione sanitaria.</w:t>
      </w:r>
    </w:p>
    <w:p w:rsidR="00025BC9" w:rsidRPr="00025BC9" w:rsidRDefault="00025BC9" w:rsidP="00DA2567">
      <w:pPr>
        <w:numPr>
          <w:ilvl w:val="0"/>
          <w:numId w:val="40"/>
        </w:numPr>
        <w:tabs>
          <w:tab w:val="left" w:pos="720"/>
        </w:tabs>
        <w:suppressAutoHyphens/>
        <w:autoSpaceDN w:val="0"/>
        <w:spacing w:after="200" w:line="276" w:lineRule="auto"/>
        <w:ind w:left="720"/>
        <w:textAlignment w:val="baseline"/>
        <w:rPr>
          <w:rFonts w:ascii="Calibri" w:hAnsi="Calibri" w:cs="Arial"/>
          <w:b w:val="0"/>
          <w:sz w:val="24"/>
          <w:szCs w:val="24"/>
        </w:rPr>
      </w:pPr>
      <w:r w:rsidRPr="00025BC9">
        <w:rPr>
          <w:rFonts w:ascii="Calibri" w:hAnsi="Calibri" w:cs="Arial"/>
          <w:b w:val="0"/>
          <w:sz w:val="24"/>
          <w:szCs w:val="24"/>
        </w:rPr>
        <w:t>ricongiungimento al genitore convivente qualora non ricorrano le condizioni di cui ai  punti a e b ;</w:t>
      </w:r>
    </w:p>
    <w:p w:rsidR="00025BC9" w:rsidRPr="00025BC9" w:rsidRDefault="00025BC9" w:rsidP="00025BC9">
      <w:pPr>
        <w:tabs>
          <w:tab w:val="left" w:pos="360"/>
        </w:tabs>
        <w:suppressAutoHyphens/>
        <w:autoSpaceDN w:val="0"/>
        <w:jc w:val="both"/>
        <w:textAlignment w:val="baseline"/>
        <w:rPr>
          <w:rFonts w:ascii="Calibri" w:eastAsia="Calibri" w:hAnsi="Calibri"/>
          <w:b w:val="0"/>
          <w:bCs w:val="0"/>
          <w:sz w:val="22"/>
          <w:szCs w:val="22"/>
          <w:lang w:eastAsia="en-US"/>
        </w:rPr>
      </w:pPr>
      <w:r w:rsidRPr="00025BC9">
        <w:rPr>
          <w:rFonts w:ascii="Calibri" w:hAnsi="Calibri" w:cs="Arial"/>
          <w:b w:val="0"/>
          <w:sz w:val="24"/>
          <w:szCs w:val="24"/>
        </w:rPr>
        <w:t xml:space="preserve">2. In caso di ricongiungimento al coniuge destinato a nuova sede per motivi di lavoro o che svolga attività lavorativa in altra provincia, si prescinde dall’iscrizione anagrafica. </w:t>
      </w:r>
      <w:r w:rsidRPr="00025BC9">
        <w:rPr>
          <w:rFonts w:ascii="Calibri" w:eastAsia="Calibri" w:hAnsi="Calibri"/>
          <w:b w:val="0"/>
          <w:bCs w:val="0"/>
          <w:sz w:val="24"/>
          <w:szCs w:val="24"/>
          <w:lang w:eastAsia="en-US"/>
        </w:rPr>
        <w:t xml:space="preserve">Per la precedenza di cui  </w:t>
      </w:r>
      <w:r w:rsidRPr="00025BC9">
        <w:rPr>
          <w:rFonts w:ascii="Calibri" w:hAnsi="Calibri" w:cs="Arial"/>
          <w:b w:val="0"/>
          <w:sz w:val="24"/>
          <w:szCs w:val="24"/>
        </w:rPr>
        <w:t>punto IV dell’art.18 il domicilio dell’assistito, qualora sia in comune o distretto differente, è considerato al pari della residenza</w:t>
      </w:r>
      <w:r w:rsidRPr="00025BC9">
        <w:rPr>
          <w:rFonts w:ascii="Calibri" w:eastAsia="Calibri" w:hAnsi="Calibri"/>
          <w:b w:val="0"/>
          <w:bCs w:val="0"/>
          <w:sz w:val="24"/>
          <w:szCs w:val="24"/>
          <w:lang w:eastAsia="en-US"/>
        </w:rPr>
        <w:t>.</w:t>
      </w:r>
    </w:p>
    <w:p w:rsidR="00025BC9" w:rsidRPr="00025BC9" w:rsidRDefault="00025BC9" w:rsidP="00025BC9">
      <w:pPr>
        <w:widowControl w:val="0"/>
        <w:tabs>
          <w:tab w:val="left" w:pos="360"/>
        </w:tabs>
        <w:suppressAutoHyphens/>
        <w:overflowPunct w:val="0"/>
        <w:autoSpaceDE w:val="0"/>
        <w:autoSpaceDN w:val="0"/>
        <w:jc w:val="both"/>
        <w:textAlignment w:val="baseline"/>
        <w:rPr>
          <w:rFonts w:ascii="Calibri" w:hAnsi="Calibri" w:cs="Arial"/>
          <w:b w:val="0"/>
          <w:sz w:val="24"/>
          <w:szCs w:val="24"/>
        </w:rPr>
      </w:pPr>
      <w:r w:rsidRPr="00025BC9">
        <w:rPr>
          <w:rFonts w:ascii="Calibri" w:hAnsi="Calibri" w:cs="Arial"/>
          <w:b w:val="0"/>
          <w:sz w:val="24"/>
          <w:szCs w:val="24"/>
        </w:rPr>
        <w:t xml:space="preserve">3. Alla domanda di assegnazione provvisoria devono essere allegati i documenti attestanti i requisiti richiesti nella tabella di valutazione per le assegnazioni provvisorie. Il punteggio previsto per il ricongiungimento ai genitori (lettera "a" della citata tabella) è attribuito solo nel caso in cui i genitori abbiano un'età superiore a 65 anni (l'età è riferita al 31 dicembre dell'anno in cui si effettua l'assegnazione provvisoria). Si considerano anche i figli che compiono i 6 anni o i 18 anni entro il 31 dicembre dell’anno in cui si effettuano le assegnazioni provvisorie.  A tal fine, il personale A.T.A. che aspiri all'assegnazione provvisoria per ricongiungimento ai genitori, al coniuge, convivente e/o ai figli, deve indicare nella domanda il comune di ricongiungimento. </w:t>
      </w:r>
    </w:p>
    <w:p w:rsidR="00025BC9" w:rsidRPr="00025BC9" w:rsidRDefault="00025BC9" w:rsidP="00025BC9">
      <w:pPr>
        <w:widowControl w:val="0"/>
        <w:tabs>
          <w:tab w:val="left" w:pos="360"/>
        </w:tabs>
        <w:suppressAutoHyphens/>
        <w:overflowPunct w:val="0"/>
        <w:autoSpaceDE w:val="0"/>
        <w:autoSpaceDN w:val="0"/>
        <w:jc w:val="both"/>
        <w:textAlignment w:val="baseline"/>
        <w:rPr>
          <w:rFonts w:ascii="Calibri" w:eastAsia="Calibri" w:hAnsi="Calibri"/>
          <w:b w:val="0"/>
          <w:bCs w:val="0"/>
          <w:sz w:val="22"/>
          <w:szCs w:val="22"/>
          <w:lang w:eastAsia="en-US"/>
        </w:rPr>
      </w:pPr>
      <w:r w:rsidRPr="00025BC9">
        <w:rPr>
          <w:rFonts w:ascii="Calibri" w:hAnsi="Calibri" w:cs="Arial"/>
          <w:b w:val="0"/>
          <w:sz w:val="24"/>
          <w:szCs w:val="24"/>
        </w:rPr>
        <w:t xml:space="preserve"> Tale comune, ovvero il distretto scolastico di residenza per i comuni suddivisi in più distretti, deve essere necessariamente indicato nelle preferenze. Qualora preceduto dalla indicazione di preferenze analitiche relative a specifiche scuole, deve necessariamente, a sua volta, precedere la preferenza per ogni altro comune o distretto sub-comunale per i comuni suddivisi in più distretti.</w:t>
      </w:r>
    </w:p>
    <w:p w:rsidR="00025BC9" w:rsidRPr="00025BC9" w:rsidRDefault="00025BC9" w:rsidP="00025BC9">
      <w:pPr>
        <w:widowControl w:val="0"/>
        <w:suppressAutoHyphens/>
        <w:overflowPunct w:val="0"/>
        <w:autoSpaceDE w:val="0"/>
        <w:autoSpaceDN w:val="0"/>
        <w:jc w:val="both"/>
        <w:textAlignment w:val="baseline"/>
        <w:rPr>
          <w:rFonts w:ascii="Calibri" w:hAnsi="Calibri" w:cs="Arial"/>
          <w:b w:val="0"/>
          <w:sz w:val="24"/>
          <w:szCs w:val="24"/>
        </w:rPr>
      </w:pPr>
      <w:r w:rsidRPr="00025BC9">
        <w:rPr>
          <w:rFonts w:ascii="Calibri" w:hAnsi="Calibri" w:cs="Arial"/>
          <w:b w:val="0"/>
          <w:sz w:val="24"/>
          <w:szCs w:val="24"/>
        </w:rPr>
        <w:t>4. L’indicazione della preferenza sintetica per il comune di ricongiungimento, ovvero per il distretto scolastico di ricongiungimento per i comuni suddivisi in più distretti, è obbligatoria solo allorquando vengano richiesti anche altri comuni o distretti oltre i predetti.</w:t>
      </w:r>
    </w:p>
    <w:p w:rsidR="00025BC9" w:rsidRPr="00025BC9" w:rsidRDefault="00025BC9" w:rsidP="00025BC9">
      <w:pPr>
        <w:widowControl w:val="0"/>
        <w:suppressAutoHyphens/>
        <w:overflowPunct w:val="0"/>
        <w:autoSpaceDE w:val="0"/>
        <w:autoSpaceDN w:val="0"/>
        <w:jc w:val="both"/>
        <w:textAlignment w:val="baseline"/>
        <w:rPr>
          <w:rFonts w:ascii="Calibri" w:hAnsi="Calibri" w:cs="Arial"/>
          <w:b w:val="0"/>
          <w:sz w:val="24"/>
          <w:szCs w:val="24"/>
        </w:rPr>
      </w:pPr>
      <w:r w:rsidRPr="00025BC9">
        <w:rPr>
          <w:rFonts w:ascii="Calibri" w:hAnsi="Calibri" w:cs="Arial"/>
          <w:b w:val="0"/>
          <w:sz w:val="24"/>
          <w:szCs w:val="24"/>
        </w:rPr>
        <w:t>5. La mancata indicazione del comune di ricongiungimento preclude la possibilità di accoglimento da parte dell’ufficio delle eventuali preferenze relative ad altri comuni , ma non comporta l’annullamento dell’intera domanda di assegnazione provvisoria. In tali casi, l’ufficio si limiterà, di conseguenza, a prendere in considerazione soltanto le preferenze analitiche relative a specifiche scuole del comune di ricongiungimento.</w:t>
      </w:r>
    </w:p>
    <w:p w:rsidR="00025BC9" w:rsidRPr="00025BC9" w:rsidRDefault="00025BC9" w:rsidP="00025BC9">
      <w:pPr>
        <w:tabs>
          <w:tab w:val="left" w:pos="360"/>
        </w:tabs>
        <w:suppressAutoHyphens/>
        <w:autoSpaceDN w:val="0"/>
        <w:jc w:val="both"/>
        <w:textAlignment w:val="baseline"/>
        <w:rPr>
          <w:rFonts w:ascii="Calibri" w:eastAsia="Calibri" w:hAnsi="Calibri"/>
          <w:b w:val="0"/>
          <w:bCs w:val="0"/>
          <w:sz w:val="22"/>
          <w:szCs w:val="22"/>
          <w:lang w:eastAsia="en-US"/>
        </w:rPr>
      </w:pPr>
      <w:r w:rsidRPr="00025BC9">
        <w:rPr>
          <w:rFonts w:ascii="Calibri" w:hAnsi="Calibri" w:cs="Arial"/>
          <w:b w:val="0"/>
          <w:sz w:val="24"/>
          <w:szCs w:val="24"/>
        </w:rPr>
        <w:t>6. Per le dichiarazioni personali sostitutive delle certificazioni, si fa rinvio a quanto stabilito dall’art. 4 dell’O.M. n.  221  del  12.04.2017 anche con riferimento ai casi di ricongiungimento al convivente.</w:t>
      </w:r>
    </w:p>
    <w:p w:rsidR="00025BC9" w:rsidRPr="00025BC9" w:rsidRDefault="00025BC9" w:rsidP="00025BC9">
      <w:pPr>
        <w:tabs>
          <w:tab w:val="left" w:pos="360"/>
        </w:tabs>
        <w:suppressAutoHyphens/>
        <w:autoSpaceDN w:val="0"/>
        <w:jc w:val="both"/>
        <w:textAlignment w:val="baseline"/>
        <w:rPr>
          <w:rFonts w:ascii="Calibri" w:eastAsia="Calibri" w:hAnsi="Calibri"/>
          <w:b w:val="0"/>
          <w:bCs w:val="0"/>
          <w:sz w:val="22"/>
          <w:szCs w:val="22"/>
          <w:lang w:eastAsia="en-US"/>
        </w:rPr>
      </w:pPr>
      <w:r w:rsidRPr="00025BC9">
        <w:rPr>
          <w:rFonts w:ascii="Calibri" w:hAnsi="Calibri" w:cs="Arial"/>
          <w:b w:val="0"/>
          <w:sz w:val="24"/>
          <w:szCs w:val="24"/>
        </w:rPr>
        <w:t xml:space="preserve">7. Non è consentita l’assegnazione provvisoria nell'ambito del comune di titolarità, con l’eccezione dei comuni che comprendono più distretti. Non sono, altresì, consentite le assegnazioni </w:t>
      </w:r>
      <w:r w:rsidRPr="00025BC9">
        <w:rPr>
          <w:rFonts w:ascii="Calibri" w:hAnsi="Calibri" w:cs="Arial"/>
          <w:b w:val="0"/>
          <w:sz w:val="24"/>
          <w:szCs w:val="24"/>
        </w:rPr>
        <w:lastRenderedPageBreak/>
        <w:t>provvisorie nei confronti di personale scolastico assunto a tempo indeterminato con decorrenza giuridica 01.09.</w:t>
      </w:r>
      <w:r w:rsidRPr="00025BC9">
        <w:rPr>
          <w:rFonts w:ascii="Calibri" w:hAnsi="Calibri" w:cs="Arial"/>
          <w:b w:val="0"/>
          <w:strike/>
          <w:sz w:val="24"/>
          <w:szCs w:val="24"/>
        </w:rPr>
        <w:t xml:space="preserve"> </w:t>
      </w:r>
      <w:r w:rsidRPr="00025BC9">
        <w:rPr>
          <w:rFonts w:ascii="Calibri" w:hAnsi="Calibri" w:cs="Arial"/>
          <w:b w:val="0"/>
          <w:sz w:val="24"/>
          <w:szCs w:val="24"/>
        </w:rPr>
        <w:t>2017.</w:t>
      </w:r>
    </w:p>
    <w:p w:rsidR="00025BC9" w:rsidRPr="00025BC9" w:rsidRDefault="00025BC9" w:rsidP="00025BC9">
      <w:pPr>
        <w:tabs>
          <w:tab w:val="left" w:pos="360"/>
        </w:tabs>
        <w:suppressAutoHyphens/>
        <w:autoSpaceDN w:val="0"/>
        <w:jc w:val="both"/>
        <w:textAlignment w:val="baseline"/>
        <w:rPr>
          <w:rFonts w:ascii="Calibri" w:hAnsi="Calibri" w:cs="Arial"/>
          <w:b w:val="0"/>
          <w:sz w:val="24"/>
          <w:szCs w:val="24"/>
        </w:rPr>
      </w:pPr>
      <w:r w:rsidRPr="00025BC9">
        <w:rPr>
          <w:rFonts w:ascii="Calibri" w:hAnsi="Calibri" w:cs="Arial"/>
          <w:b w:val="0"/>
          <w:sz w:val="24"/>
          <w:szCs w:val="24"/>
        </w:rPr>
        <w:t xml:space="preserve">8. Le assegnazioni provvisorie possono essere effettuate solo su posti la cui vacanza sia accertata per l’intero anno scolastico e, a richiesta, anche su posti part-time costituiti su più scuole. Per il personale part time, l’assegnazione provvisoria, su specifica richiesta del personale, interessato può essere effettuata su spezzoni corrispondenti al proprio orario di servizio anche accorpando spezzoni diversi compatibili costituiti su più scuole. Coerentemente con i principi generali che regolano la costituzione dei posti orario esterni anche alla costituzione di posto A.T.A. su due scuole deve essere subordinata alla facile raggiungibilità delle sedi  ed alla funzionale organizzazione della prestazione lavorativa del personale interessato in entrambe le istituzioni scolastiche. </w:t>
      </w:r>
    </w:p>
    <w:p w:rsidR="00025BC9" w:rsidRPr="00025BC9" w:rsidRDefault="00025BC9" w:rsidP="00025BC9">
      <w:pPr>
        <w:tabs>
          <w:tab w:val="left" w:pos="360"/>
        </w:tabs>
        <w:suppressAutoHyphens/>
        <w:autoSpaceDN w:val="0"/>
        <w:jc w:val="both"/>
        <w:textAlignment w:val="baseline"/>
        <w:rPr>
          <w:rFonts w:ascii="Calibri" w:hAnsi="Calibri" w:cs="Arial"/>
          <w:b w:val="0"/>
          <w:sz w:val="24"/>
          <w:szCs w:val="24"/>
        </w:rPr>
      </w:pPr>
      <w:r w:rsidRPr="00025BC9">
        <w:rPr>
          <w:rFonts w:ascii="Calibri" w:hAnsi="Calibri" w:cs="Arial"/>
          <w:b w:val="0"/>
          <w:sz w:val="24"/>
          <w:szCs w:val="24"/>
        </w:rPr>
        <w:t>9. In sede di contrattazione regionale decentrata sono regolamentate le modalità per consentire lo scambio di posti tra coniugi anche fra province diverse.</w:t>
      </w:r>
    </w:p>
    <w:p w:rsidR="00025BC9" w:rsidRPr="00025BC9" w:rsidRDefault="00025BC9" w:rsidP="00025BC9">
      <w:pPr>
        <w:tabs>
          <w:tab w:val="left" w:pos="360"/>
        </w:tabs>
        <w:suppressAutoHyphens/>
        <w:autoSpaceDN w:val="0"/>
        <w:jc w:val="both"/>
        <w:textAlignment w:val="baseline"/>
        <w:rPr>
          <w:rFonts w:ascii="Calibri" w:hAnsi="Calibri" w:cs="Arial"/>
          <w:b w:val="0"/>
          <w:sz w:val="24"/>
          <w:szCs w:val="24"/>
        </w:rPr>
      </w:pPr>
      <w:r w:rsidRPr="00025BC9">
        <w:rPr>
          <w:rFonts w:ascii="Calibri" w:hAnsi="Calibri" w:cs="Arial"/>
          <w:b w:val="0"/>
          <w:sz w:val="24"/>
          <w:szCs w:val="24"/>
        </w:rPr>
        <w:t>10. La sequenza operativa delle assegnazioni provvisorie è regolata dalle disposizioni di cui al successivo art.  19.</w:t>
      </w:r>
    </w:p>
    <w:p w:rsidR="00025BC9" w:rsidRPr="00025BC9" w:rsidRDefault="00025BC9" w:rsidP="00025BC9">
      <w:pPr>
        <w:tabs>
          <w:tab w:val="left" w:pos="360"/>
        </w:tabs>
        <w:suppressAutoHyphens/>
        <w:autoSpaceDN w:val="0"/>
        <w:jc w:val="both"/>
        <w:textAlignment w:val="baseline"/>
        <w:rPr>
          <w:rFonts w:ascii="Calibri" w:eastAsia="Calibri" w:hAnsi="Calibri"/>
          <w:b w:val="0"/>
          <w:bCs w:val="0"/>
          <w:sz w:val="22"/>
          <w:szCs w:val="22"/>
          <w:lang w:eastAsia="en-US"/>
        </w:rPr>
      </w:pPr>
      <w:r w:rsidRPr="00025BC9">
        <w:rPr>
          <w:rFonts w:ascii="Calibri" w:hAnsi="Calibri" w:cs="Arial"/>
          <w:b w:val="0"/>
          <w:sz w:val="24"/>
          <w:szCs w:val="24"/>
        </w:rPr>
        <w:t>11. Le assegnazioni provvisorie da altra provincia sono disposte salvaguardando il contingente di assunzioni a tempo indeterminato previsto per l’a.s.2017/18.</w:t>
      </w:r>
    </w:p>
    <w:p w:rsidR="00025BC9" w:rsidRPr="00025BC9" w:rsidRDefault="00025BC9" w:rsidP="00025BC9">
      <w:pPr>
        <w:tabs>
          <w:tab w:val="left" w:pos="0"/>
          <w:tab w:val="left" w:pos="720"/>
        </w:tabs>
        <w:suppressAutoHyphens/>
        <w:autoSpaceDN w:val="0"/>
        <w:spacing w:after="200" w:line="276" w:lineRule="auto"/>
        <w:ind w:firstLine="1"/>
        <w:jc w:val="both"/>
        <w:textAlignment w:val="baseline"/>
        <w:rPr>
          <w:rFonts w:ascii="Calibri" w:hAnsi="Calibri" w:cs="Arial"/>
          <w:b w:val="0"/>
          <w:sz w:val="24"/>
          <w:szCs w:val="24"/>
        </w:rPr>
      </w:pPr>
      <w:r w:rsidRPr="00025BC9">
        <w:rPr>
          <w:rFonts w:ascii="Calibri" w:hAnsi="Calibri" w:cs="Arial"/>
          <w:b w:val="0"/>
          <w:sz w:val="24"/>
          <w:szCs w:val="24"/>
        </w:rPr>
        <w:t xml:space="preserve">12.Ricorrendo le medesime condizioni di cui al comma 12 dell’art 3 del CCNI dell’8 aprile 2016 l’Amministrazione può disporre l’assegnazione provvisoria in deroga alle disposizioni previste dal presente CCNI. </w:t>
      </w:r>
    </w:p>
    <w:p w:rsidR="00025BC9" w:rsidRPr="00025BC9" w:rsidRDefault="00025BC9" w:rsidP="00025BC9">
      <w:pPr>
        <w:autoSpaceDE w:val="0"/>
        <w:autoSpaceDN w:val="0"/>
        <w:rPr>
          <w:rFonts w:ascii="Calibri" w:eastAsia="Calibri" w:hAnsi="Calibri"/>
          <w:b w:val="0"/>
          <w:bCs w:val="0"/>
          <w:sz w:val="22"/>
          <w:szCs w:val="22"/>
          <w:lang w:eastAsia="en-US"/>
        </w:rPr>
      </w:pPr>
      <w:r w:rsidRPr="00025BC9">
        <w:rPr>
          <w:rFonts w:ascii="Calibri" w:eastAsia="Calibri" w:hAnsi="Calibri" w:cs="Calibri"/>
          <w:b w:val="0"/>
          <w:bCs w:val="0"/>
          <w:sz w:val="24"/>
          <w:szCs w:val="24"/>
          <w:lang w:eastAsia="en-US"/>
        </w:rPr>
        <w:t xml:space="preserve"> </w:t>
      </w:r>
    </w:p>
    <w:p w:rsidR="00025BC9" w:rsidRPr="00025BC9" w:rsidRDefault="00025BC9" w:rsidP="00025BC9">
      <w:pPr>
        <w:tabs>
          <w:tab w:val="left" w:pos="360"/>
        </w:tabs>
        <w:suppressAutoHyphens/>
        <w:autoSpaceDN w:val="0"/>
        <w:jc w:val="both"/>
        <w:textAlignment w:val="baseline"/>
        <w:rPr>
          <w:rFonts w:ascii="Calibri" w:hAnsi="Calibri" w:cs="Arial"/>
          <w:b w:val="0"/>
          <w:sz w:val="24"/>
          <w:szCs w:val="24"/>
        </w:rPr>
      </w:pPr>
    </w:p>
    <w:p w:rsidR="00025BC9" w:rsidRPr="00025BC9" w:rsidRDefault="00025BC9" w:rsidP="00025BC9">
      <w:pPr>
        <w:tabs>
          <w:tab w:val="left" w:pos="360"/>
        </w:tabs>
        <w:suppressAutoHyphens/>
        <w:autoSpaceDN w:val="0"/>
        <w:jc w:val="both"/>
        <w:textAlignment w:val="baseline"/>
        <w:rPr>
          <w:rFonts w:ascii="Calibri" w:eastAsia="Calibri" w:hAnsi="Calibri"/>
          <w:b w:val="0"/>
          <w:bCs w:val="0"/>
          <w:sz w:val="22"/>
          <w:szCs w:val="22"/>
          <w:lang w:eastAsia="en-US"/>
        </w:rPr>
      </w:pPr>
    </w:p>
    <w:p w:rsidR="00025BC9" w:rsidRPr="00025BC9" w:rsidRDefault="00025BC9" w:rsidP="00025BC9">
      <w:pPr>
        <w:keepNext/>
        <w:widowControl w:val="0"/>
        <w:suppressAutoHyphens/>
        <w:overflowPunct w:val="0"/>
        <w:autoSpaceDE w:val="0"/>
        <w:autoSpaceDN w:val="0"/>
        <w:jc w:val="center"/>
        <w:textAlignment w:val="baseline"/>
        <w:rPr>
          <w:rFonts w:ascii="Calibri" w:hAnsi="Calibri" w:cs="Arial"/>
          <w:b w:val="0"/>
          <w:bCs w:val="0"/>
          <w:sz w:val="24"/>
          <w:szCs w:val="24"/>
        </w:rPr>
      </w:pPr>
    </w:p>
    <w:p w:rsidR="00025BC9" w:rsidRPr="00025BC9" w:rsidRDefault="00025BC9" w:rsidP="00025BC9">
      <w:pPr>
        <w:keepNext/>
        <w:widowControl w:val="0"/>
        <w:suppressAutoHyphens/>
        <w:overflowPunct w:val="0"/>
        <w:autoSpaceDE w:val="0"/>
        <w:autoSpaceDN w:val="0"/>
        <w:jc w:val="center"/>
        <w:textAlignment w:val="baseline"/>
        <w:rPr>
          <w:rFonts w:ascii="Calibri" w:hAnsi="Calibri" w:cs="Arial"/>
          <w:sz w:val="24"/>
          <w:szCs w:val="24"/>
        </w:rPr>
      </w:pPr>
      <w:r w:rsidRPr="00025BC9">
        <w:rPr>
          <w:rFonts w:ascii="Calibri" w:hAnsi="Calibri" w:cs="Arial"/>
          <w:sz w:val="24"/>
          <w:szCs w:val="24"/>
        </w:rPr>
        <w:t xml:space="preserve">Art. 18  - Precedenze nelle operazioni di utilizzazione e di assegnazione provvisoria </w:t>
      </w:r>
    </w:p>
    <w:p w:rsidR="00025BC9" w:rsidRPr="00025BC9" w:rsidRDefault="00025BC9" w:rsidP="00025BC9">
      <w:pPr>
        <w:suppressAutoHyphens/>
        <w:autoSpaceDN w:val="0"/>
        <w:textAlignment w:val="baseline"/>
        <w:rPr>
          <w:rFonts w:ascii="Calibri" w:hAnsi="Calibri" w:cs="Arial"/>
          <w:sz w:val="24"/>
          <w:szCs w:val="24"/>
        </w:rPr>
      </w:pPr>
    </w:p>
    <w:p w:rsidR="00025BC9" w:rsidRPr="00025BC9" w:rsidRDefault="00025BC9" w:rsidP="00DA2567">
      <w:pPr>
        <w:widowControl w:val="0"/>
        <w:numPr>
          <w:ilvl w:val="0"/>
          <w:numId w:val="41"/>
        </w:numPr>
        <w:tabs>
          <w:tab w:val="left" w:pos="360"/>
          <w:tab w:val="left" w:pos="709"/>
        </w:tabs>
        <w:suppressAutoHyphens/>
        <w:overflowPunct w:val="0"/>
        <w:autoSpaceDE w:val="0"/>
        <w:autoSpaceDN w:val="0"/>
        <w:spacing w:after="200" w:line="276" w:lineRule="auto"/>
        <w:ind w:left="357" w:right="85" w:hanging="357"/>
        <w:jc w:val="both"/>
        <w:textAlignment w:val="baseline"/>
        <w:rPr>
          <w:rFonts w:ascii="Calibri" w:eastAsia="Calibri" w:hAnsi="Calibri"/>
          <w:b w:val="0"/>
          <w:bCs w:val="0"/>
          <w:sz w:val="22"/>
          <w:szCs w:val="22"/>
          <w:lang w:eastAsia="en-US"/>
        </w:rPr>
      </w:pPr>
      <w:r w:rsidRPr="00025BC9">
        <w:rPr>
          <w:rFonts w:ascii="Calibri" w:hAnsi="Calibri" w:cs="Arial"/>
          <w:b w:val="0"/>
          <w:sz w:val="24"/>
          <w:szCs w:val="24"/>
        </w:rPr>
        <w:t>Le precedenze riportate nel presente articolo, raggruppate sistematicamente per categoria, sono funzionalmente inserite secondo il seguente ordine di priorità, nella sequenza operativa di cui all’art. 19 del presente C.C.N.I., in sostanziale coerenza con le disposizioni in materia, previste dal C.C.N.I. del 11.04.2017.</w:t>
      </w:r>
    </w:p>
    <w:p w:rsidR="00025BC9" w:rsidRPr="00025BC9" w:rsidRDefault="00025BC9" w:rsidP="00025BC9">
      <w:pPr>
        <w:tabs>
          <w:tab w:val="left" w:pos="360"/>
          <w:tab w:val="left" w:pos="709"/>
        </w:tabs>
        <w:suppressAutoHyphens/>
        <w:overflowPunct w:val="0"/>
        <w:autoSpaceDE w:val="0"/>
        <w:autoSpaceDN w:val="0"/>
        <w:ind w:left="360" w:right="85"/>
        <w:jc w:val="both"/>
        <w:textAlignment w:val="baseline"/>
        <w:rPr>
          <w:rFonts w:ascii="Calibri" w:eastAsia="Calibri" w:hAnsi="Calibri"/>
          <w:b w:val="0"/>
          <w:bCs w:val="0"/>
          <w:sz w:val="22"/>
          <w:szCs w:val="22"/>
          <w:lang w:eastAsia="en-US"/>
        </w:rPr>
      </w:pPr>
      <w:r w:rsidRPr="00025BC9">
        <w:rPr>
          <w:rFonts w:ascii="Calibri" w:hAnsi="Calibri" w:cs="Arial"/>
          <w:b w:val="0"/>
          <w:sz w:val="24"/>
          <w:szCs w:val="24"/>
        </w:rPr>
        <w:t>Il personale beneficiario delle precedenze di cui al presente articolo è tenuto a dichiarare il venir meno delle condizioni che hanno dato titolo a tali precedenze entro il termine ultimo di presentazione delle domande di cui all’art. 1 comma 9 del presente C.C.N.I..</w:t>
      </w:r>
    </w:p>
    <w:p w:rsidR="00025BC9" w:rsidRPr="00025BC9" w:rsidRDefault="00025BC9" w:rsidP="00025BC9">
      <w:pPr>
        <w:widowControl w:val="0"/>
        <w:tabs>
          <w:tab w:val="left" w:pos="360"/>
          <w:tab w:val="left" w:pos="709"/>
        </w:tabs>
        <w:suppressAutoHyphens/>
        <w:overflowPunct w:val="0"/>
        <w:autoSpaceDE w:val="0"/>
        <w:autoSpaceDN w:val="0"/>
        <w:ind w:right="85"/>
        <w:jc w:val="both"/>
        <w:textAlignment w:val="baseline"/>
        <w:rPr>
          <w:rFonts w:ascii="Calibri" w:hAnsi="Calibri" w:cs="Arial"/>
          <w:b w:val="0"/>
          <w:sz w:val="24"/>
          <w:szCs w:val="24"/>
        </w:rPr>
      </w:pPr>
    </w:p>
    <w:p w:rsidR="00025BC9" w:rsidRPr="00025BC9" w:rsidRDefault="00025BC9" w:rsidP="00DA2567">
      <w:pPr>
        <w:widowControl w:val="0"/>
        <w:numPr>
          <w:ilvl w:val="0"/>
          <w:numId w:val="42"/>
        </w:numPr>
        <w:tabs>
          <w:tab w:val="left" w:pos="720"/>
        </w:tabs>
        <w:suppressAutoHyphens/>
        <w:overflowPunct w:val="0"/>
        <w:autoSpaceDE w:val="0"/>
        <w:autoSpaceDN w:val="0"/>
        <w:spacing w:after="200" w:line="276" w:lineRule="auto"/>
        <w:ind w:left="340" w:right="85" w:hanging="340"/>
        <w:jc w:val="both"/>
        <w:textAlignment w:val="baseline"/>
        <w:rPr>
          <w:rFonts w:ascii="Calibri" w:hAnsi="Calibri" w:cs="Arial"/>
          <w:b w:val="0"/>
          <w:sz w:val="24"/>
          <w:szCs w:val="24"/>
        </w:rPr>
      </w:pPr>
      <w:r w:rsidRPr="00025BC9">
        <w:rPr>
          <w:rFonts w:ascii="Calibri" w:hAnsi="Calibri" w:cs="Arial"/>
          <w:b w:val="0"/>
          <w:sz w:val="24"/>
          <w:szCs w:val="24"/>
        </w:rPr>
        <w:t xml:space="preserve">PERSONALE CON  GRAVI MOTIVI DI SALUTE </w:t>
      </w:r>
    </w:p>
    <w:p w:rsidR="00025BC9" w:rsidRPr="00025BC9" w:rsidRDefault="00025BC9" w:rsidP="00025BC9">
      <w:pPr>
        <w:widowControl w:val="0"/>
        <w:tabs>
          <w:tab w:val="left" w:pos="500"/>
          <w:tab w:val="left" w:pos="1000"/>
        </w:tabs>
        <w:suppressAutoHyphens/>
        <w:overflowPunct w:val="0"/>
        <w:autoSpaceDE w:val="0"/>
        <w:autoSpaceDN w:val="0"/>
        <w:ind w:left="1080" w:right="85" w:hanging="380"/>
        <w:jc w:val="both"/>
        <w:textAlignment w:val="baseline"/>
        <w:rPr>
          <w:rFonts w:ascii="Calibri" w:eastAsia="Calibri" w:hAnsi="Calibri"/>
          <w:b w:val="0"/>
          <w:bCs w:val="0"/>
          <w:sz w:val="22"/>
          <w:szCs w:val="22"/>
          <w:lang w:eastAsia="en-US"/>
        </w:rPr>
      </w:pPr>
      <w:r w:rsidRPr="00025BC9">
        <w:rPr>
          <w:rFonts w:ascii="Calibri" w:hAnsi="Calibri" w:cs="Arial"/>
          <w:b w:val="0"/>
          <w:sz w:val="24"/>
          <w:szCs w:val="24"/>
        </w:rPr>
        <w:t>a)</w:t>
      </w:r>
      <w:r w:rsidRPr="00025BC9">
        <w:rPr>
          <w:rFonts w:ascii="Calibri" w:hAnsi="Calibri" w:cs="Arial"/>
          <w:b w:val="0"/>
          <w:sz w:val="24"/>
          <w:szCs w:val="24"/>
        </w:rPr>
        <w:tab/>
        <w:t xml:space="preserve"> Personale emodializzato;</w:t>
      </w:r>
    </w:p>
    <w:p w:rsidR="00025BC9" w:rsidRPr="00025BC9" w:rsidRDefault="00025BC9" w:rsidP="00025BC9">
      <w:pPr>
        <w:widowControl w:val="0"/>
        <w:tabs>
          <w:tab w:val="left" w:pos="500"/>
          <w:tab w:val="left" w:pos="1000"/>
        </w:tabs>
        <w:suppressAutoHyphens/>
        <w:overflowPunct w:val="0"/>
        <w:autoSpaceDE w:val="0"/>
        <w:autoSpaceDN w:val="0"/>
        <w:ind w:left="1080" w:right="85" w:hanging="380"/>
        <w:jc w:val="both"/>
        <w:textAlignment w:val="baseline"/>
        <w:rPr>
          <w:rFonts w:ascii="Calibri" w:eastAsia="Calibri" w:hAnsi="Calibri"/>
          <w:b w:val="0"/>
          <w:bCs w:val="0"/>
          <w:sz w:val="22"/>
          <w:szCs w:val="22"/>
          <w:lang w:eastAsia="en-US"/>
        </w:rPr>
      </w:pPr>
      <w:r w:rsidRPr="00025BC9">
        <w:rPr>
          <w:rFonts w:ascii="Calibri" w:hAnsi="Calibri" w:cs="Arial"/>
          <w:b w:val="0"/>
          <w:sz w:val="24"/>
          <w:szCs w:val="24"/>
        </w:rPr>
        <w:t>a1</w:t>
      </w:r>
      <w:r w:rsidRPr="00025BC9">
        <w:rPr>
          <w:rFonts w:ascii="Calibri" w:hAnsi="Calibri" w:cs="Arial"/>
          <w:sz w:val="24"/>
          <w:szCs w:val="24"/>
        </w:rPr>
        <w:t xml:space="preserve">) </w:t>
      </w:r>
      <w:r w:rsidRPr="00025BC9">
        <w:rPr>
          <w:rFonts w:ascii="Calibri" w:hAnsi="Calibri" w:cs="Arial"/>
          <w:b w:val="0"/>
          <w:sz w:val="24"/>
          <w:szCs w:val="24"/>
        </w:rPr>
        <w:t>Personale non vedente;</w:t>
      </w:r>
    </w:p>
    <w:p w:rsidR="00025BC9" w:rsidRPr="00025BC9" w:rsidRDefault="00025BC9" w:rsidP="00025BC9">
      <w:pPr>
        <w:widowControl w:val="0"/>
        <w:tabs>
          <w:tab w:val="left" w:pos="1060"/>
        </w:tabs>
        <w:suppressAutoHyphens/>
        <w:overflowPunct w:val="0"/>
        <w:autoSpaceDE w:val="0"/>
        <w:autoSpaceDN w:val="0"/>
        <w:ind w:right="85" w:firstLine="283"/>
        <w:jc w:val="both"/>
        <w:textAlignment w:val="baseline"/>
        <w:rPr>
          <w:rFonts w:ascii="Calibri" w:hAnsi="Calibri" w:cs="Arial"/>
          <w:b w:val="0"/>
          <w:sz w:val="24"/>
          <w:szCs w:val="24"/>
        </w:rPr>
      </w:pPr>
    </w:p>
    <w:p w:rsidR="00025BC9" w:rsidRPr="00025BC9" w:rsidRDefault="00025BC9" w:rsidP="00DA2567">
      <w:pPr>
        <w:widowControl w:val="0"/>
        <w:numPr>
          <w:ilvl w:val="0"/>
          <w:numId w:val="44"/>
        </w:numPr>
        <w:tabs>
          <w:tab w:val="left" w:pos="-8619"/>
          <w:tab w:val="left" w:pos="-8279"/>
        </w:tabs>
        <w:suppressAutoHyphens/>
        <w:overflowPunct w:val="0"/>
        <w:autoSpaceDE w:val="0"/>
        <w:autoSpaceDN w:val="0"/>
        <w:spacing w:after="200" w:line="276" w:lineRule="auto"/>
        <w:jc w:val="both"/>
        <w:textAlignment w:val="baseline"/>
        <w:rPr>
          <w:rFonts w:ascii="Calibri" w:hAnsi="Calibri" w:cs="Arial"/>
          <w:b w:val="0"/>
          <w:sz w:val="24"/>
          <w:szCs w:val="24"/>
        </w:rPr>
      </w:pPr>
      <w:r w:rsidRPr="00025BC9">
        <w:rPr>
          <w:rFonts w:ascii="Calibri" w:hAnsi="Calibri" w:cs="Arial"/>
          <w:b w:val="0"/>
          <w:sz w:val="24"/>
          <w:szCs w:val="24"/>
        </w:rPr>
        <w:t xml:space="preserve">PERSONALE TRASFERITO D’UFFICIO NEGLI ULTIMI OTTO ANNI RICHIEDENTE IL RIENTRO NELLA SCUOLA O ISTITUTO DI PRECEDENTE TITOLARITÀ </w:t>
      </w:r>
    </w:p>
    <w:p w:rsidR="00025BC9" w:rsidRPr="00025BC9" w:rsidRDefault="00025BC9" w:rsidP="00025BC9">
      <w:pPr>
        <w:widowControl w:val="0"/>
        <w:tabs>
          <w:tab w:val="left" w:pos="1068"/>
          <w:tab w:val="left" w:pos="1700"/>
          <w:tab w:val="left" w:pos="1800"/>
        </w:tabs>
        <w:suppressAutoHyphens/>
        <w:overflowPunct w:val="0"/>
        <w:autoSpaceDE w:val="0"/>
        <w:autoSpaceDN w:val="0"/>
        <w:ind w:left="1000" w:hanging="300"/>
        <w:jc w:val="both"/>
        <w:textAlignment w:val="baseline"/>
        <w:rPr>
          <w:rFonts w:ascii="Calibri" w:eastAsia="Calibri" w:hAnsi="Calibri"/>
          <w:b w:val="0"/>
          <w:bCs w:val="0"/>
          <w:sz w:val="22"/>
          <w:szCs w:val="22"/>
          <w:lang w:eastAsia="en-US"/>
        </w:rPr>
      </w:pPr>
      <w:r w:rsidRPr="00025BC9">
        <w:rPr>
          <w:rFonts w:ascii="Calibri" w:hAnsi="Calibri" w:cs="Arial"/>
          <w:b w:val="0"/>
          <w:sz w:val="24"/>
          <w:szCs w:val="24"/>
        </w:rPr>
        <w:t xml:space="preserve">b) Personale A.T.A. che, a partire dall’anno scolastico 2009/10 e/o successivi, chieda il rientro nella scuola di precedente titolarità in quanto trasferito quale soprannumerario a domanda condizionata ovvero trasferito d’ufficio (senza aver presentato domanda) nell’anno scolastico cui si riferiscono le operazioni, e che abbia richiesto di essere </w:t>
      </w:r>
      <w:r w:rsidRPr="00025BC9">
        <w:rPr>
          <w:rFonts w:ascii="Calibri" w:hAnsi="Calibri" w:cs="Arial"/>
          <w:b w:val="0"/>
          <w:sz w:val="24"/>
          <w:szCs w:val="24"/>
        </w:rPr>
        <w:lastRenderedPageBreak/>
        <w:t>utilizzato; nel caso di concorrenza prevale l’istanza del personale A.T.A. già appartenente allo stesso profilo professionale o, per gli assistenti tecnici, alla stessa area.</w:t>
      </w:r>
    </w:p>
    <w:p w:rsidR="00025BC9" w:rsidRPr="00025BC9" w:rsidRDefault="00025BC9" w:rsidP="00025BC9">
      <w:pPr>
        <w:widowControl w:val="0"/>
        <w:tabs>
          <w:tab w:val="left" w:pos="720"/>
          <w:tab w:val="left" w:pos="1003"/>
          <w:tab w:val="left" w:pos="1068"/>
        </w:tabs>
        <w:suppressAutoHyphens/>
        <w:overflowPunct w:val="0"/>
        <w:autoSpaceDE w:val="0"/>
        <w:autoSpaceDN w:val="0"/>
        <w:ind w:left="283"/>
        <w:jc w:val="both"/>
        <w:textAlignment w:val="baseline"/>
        <w:rPr>
          <w:rFonts w:ascii="Calibri" w:hAnsi="Calibri" w:cs="Arial"/>
          <w:b w:val="0"/>
          <w:sz w:val="24"/>
          <w:szCs w:val="24"/>
        </w:rPr>
      </w:pPr>
    </w:p>
    <w:p w:rsidR="00025BC9" w:rsidRPr="00025BC9" w:rsidRDefault="00025BC9" w:rsidP="00DA2567">
      <w:pPr>
        <w:widowControl w:val="0"/>
        <w:numPr>
          <w:ilvl w:val="0"/>
          <w:numId w:val="43"/>
        </w:numPr>
        <w:tabs>
          <w:tab w:val="left" w:pos="-8619"/>
          <w:tab w:val="left" w:pos="-8279"/>
        </w:tabs>
        <w:suppressAutoHyphens/>
        <w:overflowPunct w:val="0"/>
        <w:autoSpaceDE w:val="0"/>
        <w:autoSpaceDN w:val="0"/>
        <w:spacing w:after="200" w:line="276" w:lineRule="auto"/>
        <w:ind w:right="85"/>
        <w:jc w:val="both"/>
        <w:textAlignment w:val="baseline"/>
        <w:rPr>
          <w:rFonts w:ascii="Calibri" w:hAnsi="Calibri" w:cs="Arial"/>
          <w:b w:val="0"/>
          <w:sz w:val="24"/>
          <w:szCs w:val="24"/>
        </w:rPr>
      </w:pPr>
      <w:r w:rsidRPr="00025BC9">
        <w:rPr>
          <w:rFonts w:ascii="Calibri" w:hAnsi="Calibri" w:cs="Arial"/>
          <w:b w:val="0"/>
          <w:sz w:val="24"/>
          <w:szCs w:val="24"/>
        </w:rPr>
        <w:t>PERSONALE CON DISABILITA’ E PERSONALE BISOGNOSO DI PARTICOLARI CURE CONTINUATIVE</w:t>
      </w:r>
    </w:p>
    <w:p w:rsidR="00025BC9" w:rsidRPr="00025BC9" w:rsidRDefault="00025BC9" w:rsidP="00025BC9">
      <w:pPr>
        <w:widowControl w:val="0"/>
        <w:tabs>
          <w:tab w:val="left" w:pos="1060"/>
          <w:tab w:val="left" w:pos="1100"/>
        </w:tabs>
        <w:suppressAutoHyphens/>
        <w:overflowPunct w:val="0"/>
        <w:autoSpaceDE w:val="0"/>
        <w:autoSpaceDN w:val="0"/>
        <w:ind w:left="567" w:right="85"/>
        <w:jc w:val="both"/>
        <w:textAlignment w:val="baseline"/>
        <w:rPr>
          <w:rFonts w:ascii="Calibri" w:hAnsi="Calibri" w:cs="Arial"/>
          <w:b w:val="0"/>
          <w:sz w:val="24"/>
          <w:szCs w:val="24"/>
        </w:rPr>
      </w:pPr>
      <w:r w:rsidRPr="00025BC9">
        <w:rPr>
          <w:rFonts w:ascii="Calibri" w:hAnsi="Calibri" w:cs="Arial"/>
          <w:b w:val="0"/>
          <w:sz w:val="24"/>
          <w:szCs w:val="24"/>
        </w:rPr>
        <w:t xml:space="preserve">c)Personale A.T.A. con disabilità di cui all'art. 21 della legge n. 104/92, richiamato dall'art. 601 del D.L.vo n. 297/94, con un grado di invalidità superiore ai due terzi o con minorazioni ascritte alle categorie prima, seconda e terza della tabella "A" annessa alla legge 10 agosto 1950, n. 648; </w:t>
      </w:r>
    </w:p>
    <w:p w:rsidR="00025BC9" w:rsidRPr="00025BC9" w:rsidRDefault="00025BC9" w:rsidP="00025BC9">
      <w:pPr>
        <w:suppressAutoHyphens/>
        <w:autoSpaceDN w:val="0"/>
        <w:ind w:left="567"/>
        <w:jc w:val="both"/>
        <w:textAlignment w:val="baseline"/>
        <w:rPr>
          <w:rFonts w:ascii="Calibri" w:hAnsi="Calibri" w:cs="Arial"/>
          <w:b w:val="0"/>
          <w:bCs w:val="0"/>
          <w:sz w:val="24"/>
          <w:szCs w:val="24"/>
        </w:rPr>
      </w:pPr>
      <w:r w:rsidRPr="00025BC9">
        <w:rPr>
          <w:rFonts w:ascii="Calibri" w:hAnsi="Calibri" w:cs="Arial"/>
          <w:b w:val="0"/>
          <w:bCs w:val="0"/>
          <w:sz w:val="24"/>
          <w:szCs w:val="24"/>
        </w:rPr>
        <w:t>d)Personale A.T.A., non necessariamente disabile, che necessita, per gravi patologie di particolari cure a carattere continuativo (ad esempio chemioterapia); detto personale ha diritto alla precedenza per tutte le  preferenze espresse nella domanda, a condizione che la prima di tali preferenze sia relativa al comune in cui esista un centro di cura specializzato;</w:t>
      </w:r>
    </w:p>
    <w:p w:rsidR="00025BC9" w:rsidRPr="00025BC9" w:rsidRDefault="00025BC9" w:rsidP="00025BC9">
      <w:pPr>
        <w:suppressAutoHyphens/>
        <w:autoSpaceDN w:val="0"/>
        <w:ind w:left="567"/>
        <w:jc w:val="both"/>
        <w:textAlignment w:val="baseline"/>
        <w:rPr>
          <w:rFonts w:ascii="Calibri" w:hAnsi="Calibri" w:cs="Arial"/>
          <w:b w:val="0"/>
          <w:bCs w:val="0"/>
          <w:sz w:val="24"/>
          <w:szCs w:val="24"/>
        </w:rPr>
      </w:pPr>
      <w:r w:rsidRPr="00025BC9">
        <w:rPr>
          <w:rFonts w:ascii="Calibri" w:hAnsi="Calibri" w:cs="Arial"/>
          <w:b w:val="0"/>
          <w:bCs w:val="0"/>
          <w:sz w:val="24"/>
          <w:szCs w:val="24"/>
        </w:rPr>
        <w:t>e)Personale A.T.A. appartenente alle categorie previste dal comma  6 dell'art. 33 della  legge n. 104/92, richiamato dall'art. 601 del D.L.vo n. 297/94; detto personale può usufruire di tale precedenza solo nell'ambito e per la provincia in cui è ubicato il comune di residenza,  a condizione che abbia espresso come prima preferenza il predetto comune di residenza oppure una o più  istituzioni scolastiche comprese in esso;</w:t>
      </w:r>
    </w:p>
    <w:p w:rsidR="00025BC9" w:rsidRPr="00025BC9" w:rsidRDefault="00025BC9" w:rsidP="00025BC9">
      <w:pPr>
        <w:widowControl w:val="0"/>
        <w:tabs>
          <w:tab w:val="left" w:pos="1060"/>
        </w:tabs>
        <w:suppressAutoHyphens/>
        <w:overflowPunct w:val="0"/>
        <w:autoSpaceDE w:val="0"/>
        <w:autoSpaceDN w:val="0"/>
        <w:ind w:left="700" w:right="85"/>
        <w:jc w:val="both"/>
        <w:textAlignment w:val="baseline"/>
        <w:rPr>
          <w:rFonts w:ascii="Calibri" w:hAnsi="Calibri" w:cs="Arial"/>
          <w:b w:val="0"/>
          <w:sz w:val="24"/>
          <w:szCs w:val="24"/>
        </w:rPr>
      </w:pPr>
    </w:p>
    <w:p w:rsidR="00025BC9" w:rsidRPr="00025BC9" w:rsidRDefault="00025BC9" w:rsidP="00DA2567">
      <w:pPr>
        <w:widowControl w:val="0"/>
        <w:numPr>
          <w:ilvl w:val="0"/>
          <w:numId w:val="43"/>
        </w:numPr>
        <w:tabs>
          <w:tab w:val="left" w:pos="-8619"/>
          <w:tab w:val="left" w:pos="-8279"/>
        </w:tabs>
        <w:suppressAutoHyphens/>
        <w:overflowPunct w:val="0"/>
        <w:autoSpaceDE w:val="0"/>
        <w:autoSpaceDN w:val="0"/>
        <w:spacing w:after="200" w:line="276" w:lineRule="auto"/>
        <w:ind w:right="85"/>
        <w:jc w:val="both"/>
        <w:textAlignment w:val="baseline"/>
        <w:rPr>
          <w:rFonts w:ascii="Calibri" w:hAnsi="Calibri" w:cs="Arial"/>
          <w:b w:val="0"/>
          <w:sz w:val="24"/>
          <w:szCs w:val="24"/>
        </w:rPr>
      </w:pPr>
      <w:r w:rsidRPr="00025BC9">
        <w:rPr>
          <w:rFonts w:ascii="Calibri" w:hAnsi="Calibri" w:cs="Arial"/>
          <w:b w:val="0"/>
          <w:sz w:val="24"/>
          <w:szCs w:val="24"/>
        </w:rPr>
        <w:t xml:space="preserve">ASSISTENZA   </w:t>
      </w:r>
    </w:p>
    <w:p w:rsidR="00025BC9" w:rsidRPr="00025BC9" w:rsidRDefault="00025BC9" w:rsidP="00025BC9">
      <w:pPr>
        <w:tabs>
          <w:tab w:val="left" w:pos="426"/>
        </w:tabs>
        <w:autoSpaceDN w:val="0"/>
        <w:ind w:left="700"/>
        <w:jc w:val="both"/>
        <w:rPr>
          <w:rFonts w:ascii="Calibri" w:eastAsia="Calibri" w:hAnsi="Calibri"/>
          <w:b w:val="0"/>
          <w:bCs w:val="0"/>
          <w:sz w:val="22"/>
          <w:szCs w:val="22"/>
          <w:lang w:eastAsia="en-US"/>
        </w:rPr>
      </w:pPr>
      <w:r w:rsidRPr="00025BC9">
        <w:rPr>
          <w:rFonts w:ascii="Calibri" w:hAnsi="Calibri" w:cs="Arial"/>
          <w:b w:val="0"/>
          <w:sz w:val="24"/>
          <w:szCs w:val="24"/>
        </w:rPr>
        <w:t xml:space="preserve">f) </w:t>
      </w:r>
      <w:r w:rsidRPr="00025BC9">
        <w:rPr>
          <w:rFonts w:ascii="Calibri" w:hAnsi="Calibri" w:cs="Arial"/>
          <w:b w:val="0"/>
          <w:bCs w:val="0"/>
          <w:sz w:val="24"/>
          <w:szCs w:val="24"/>
        </w:rPr>
        <w:t>Personale  ATA  destinatario dell'art. 33, commi 5 e 7 della citata legge n. 104/92 che sia genitore, anche adottante o chi eserciti legale tutela</w:t>
      </w:r>
      <w:r w:rsidRPr="00025BC9">
        <w:rPr>
          <w:rFonts w:ascii="Calibri" w:hAnsi="Calibri" w:cs="Arial"/>
          <w:b w:val="0"/>
          <w:bCs w:val="0"/>
          <w:sz w:val="24"/>
          <w:szCs w:val="24"/>
        </w:rPr>
        <w:footnoteReference w:id="3"/>
      </w:r>
      <w:r w:rsidRPr="00025BC9">
        <w:rPr>
          <w:rFonts w:ascii="Calibri" w:hAnsi="Calibri" w:cs="Arial"/>
          <w:b w:val="0"/>
          <w:bCs w:val="0"/>
          <w:sz w:val="24"/>
          <w:szCs w:val="24"/>
        </w:rPr>
        <w:t>, di soggetto con disabilità in situazione di gravità.</w:t>
      </w:r>
      <w:r w:rsidRPr="00025BC9">
        <w:rPr>
          <w:rFonts w:ascii="Calibri" w:hAnsi="Calibri" w:cs="Calibri"/>
          <w:b w:val="0"/>
          <w:sz w:val="24"/>
          <w:szCs w:val="24"/>
        </w:rPr>
        <w:t xml:space="preserve"> 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w:t>
      </w:r>
    </w:p>
    <w:p w:rsidR="00025BC9" w:rsidRPr="00025BC9" w:rsidRDefault="00025BC9" w:rsidP="00025BC9">
      <w:pPr>
        <w:suppressAutoHyphens/>
        <w:autoSpaceDN w:val="0"/>
        <w:ind w:left="709"/>
        <w:jc w:val="both"/>
        <w:textAlignment w:val="baseline"/>
        <w:rPr>
          <w:rFonts w:ascii="Calibri" w:eastAsia="Calibri" w:hAnsi="Calibri"/>
          <w:b w:val="0"/>
          <w:bCs w:val="0"/>
          <w:sz w:val="22"/>
          <w:szCs w:val="22"/>
          <w:lang w:eastAsia="en-US"/>
        </w:rPr>
      </w:pPr>
    </w:p>
    <w:p w:rsidR="00025BC9" w:rsidRPr="00025BC9" w:rsidRDefault="00025BC9" w:rsidP="00025BC9">
      <w:pPr>
        <w:tabs>
          <w:tab w:val="left" w:pos="2007"/>
        </w:tabs>
        <w:suppressAutoHyphens/>
        <w:autoSpaceDN w:val="0"/>
        <w:ind w:left="709"/>
        <w:jc w:val="both"/>
        <w:textAlignment w:val="baseline"/>
        <w:rPr>
          <w:rFonts w:ascii="Calibri" w:hAnsi="Calibri" w:cs="Arial"/>
          <w:b w:val="0"/>
          <w:bCs w:val="0"/>
          <w:sz w:val="24"/>
          <w:szCs w:val="24"/>
        </w:rPr>
      </w:pPr>
      <w:r w:rsidRPr="00025BC9">
        <w:rPr>
          <w:rFonts w:ascii="Calibri" w:hAnsi="Calibri" w:cs="Arial"/>
          <w:b w:val="0"/>
          <w:bCs w:val="0"/>
          <w:sz w:val="24"/>
          <w:szCs w:val="24"/>
        </w:rPr>
        <w:t xml:space="preserve">g)Personale   ATA destinatario dell'art. 33, commi 5 e 7 della citata legge n. 104/92 che sia coniuge/parte dell’unione civile di soggetto con disabilità in situazione di gravità o </w:t>
      </w:r>
    </w:p>
    <w:p w:rsidR="00025BC9" w:rsidRPr="00025BC9" w:rsidRDefault="00025BC9" w:rsidP="00025BC9">
      <w:pPr>
        <w:tabs>
          <w:tab w:val="left" w:pos="2007"/>
        </w:tabs>
        <w:suppressAutoHyphens/>
        <w:autoSpaceDN w:val="0"/>
        <w:ind w:left="709"/>
        <w:jc w:val="both"/>
        <w:textAlignment w:val="baseline"/>
        <w:rPr>
          <w:rFonts w:ascii="Calibri" w:eastAsia="Calibri" w:hAnsi="Calibri"/>
          <w:b w:val="0"/>
          <w:bCs w:val="0"/>
          <w:sz w:val="22"/>
          <w:szCs w:val="22"/>
          <w:lang w:eastAsia="en-US"/>
        </w:rPr>
      </w:pPr>
      <w:r w:rsidRPr="00025BC9">
        <w:rPr>
          <w:rFonts w:ascii="Calibri" w:hAnsi="Calibri" w:cs="Arial"/>
          <w:b w:val="0"/>
          <w:bCs w:val="0"/>
          <w:sz w:val="24"/>
          <w:szCs w:val="24"/>
        </w:rPr>
        <w:t>h)personale ATA  solo figlio/a individuato come referente unico che presta assistenza al genitore; tale condizione di referente unico, deriva dalla circostanza - documentata con autodichiarazione - che il coniuge o eventuali altri figli non sono in grado di effettuare l’assistenza al genitore con disabilità in situazione di gravità, per ragioni esclusivamente oggettive.</w:t>
      </w:r>
    </w:p>
    <w:p w:rsidR="00025BC9" w:rsidRPr="00025BC9" w:rsidRDefault="00025BC9" w:rsidP="00025BC9">
      <w:pPr>
        <w:suppressAutoHyphens/>
        <w:autoSpaceDN w:val="0"/>
        <w:ind w:left="687"/>
        <w:jc w:val="both"/>
        <w:textAlignment w:val="baseline"/>
        <w:rPr>
          <w:rFonts w:ascii="Calibri" w:eastAsia="Calibri" w:hAnsi="Calibri"/>
          <w:b w:val="0"/>
          <w:bCs w:val="0"/>
          <w:sz w:val="22"/>
          <w:szCs w:val="22"/>
          <w:lang w:eastAsia="en-US"/>
        </w:rPr>
      </w:pPr>
      <w:r w:rsidRPr="00025BC9">
        <w:rPr>
          <w:rFonts w:ascii="Calibri" w:hAnsi="Calibri" w:cs="Arial"/>
          <w:b w:val="0"/>
          <w:bCs w:val="0"/>
          <w:sz w:val="24"/>
          <w:szCs w:val="24"/>
        </w:rPr>
        <w:t>i) ai sensi dell’art.42 bis del D.lgs 151/13 lavoratrici madri e lavoratori padri anche adottivi o affidatari con prole. Ai sensi del DPR sono presi in considerazione i figli che compiono i   sei anni tra il 1° gennaio e il 31 dicembre dell’anno in cui si effettua il movimento. In caso di adozioni e di affidi, i sei anni si intendono dall’ingresso del minore in famiglia.</w:t>
      </w:r>
    </w:p>
    <w:p w:rsidR="00025BC9" w:rsidRPr="00025BC9" w:rsidRDefault="00025BC9" w:rsidP="00025BC9">
      <w:pPr>
        <w:suppressAutoHyphens/>
        <w:autoSpaceDN w:val="0"/>
        <w:ind w:left="687"/>
        <w:jc w:val="both"/>
        <w:textAlignment w:val="baseline"/>
        <w:rPr>
          <w:rFonts w:ascii="Calibri" w:eastAsia="Calibri" w:hAnsi="Calibri"/>
          <w:b w:val="0"/>
          <w:bCs w:val="0"/>
          <w:sz w:val="22"/>
          <w:szCs w:val="22"/>
          <w:lang w:eastAsia="en-US"/>
        </w:rPr>
      </w:pPr>
      <w:r w:rsidRPr="00025BC9">
        <w:rPr>
          <w:rFonts w:ascii="Calibri" w:hAnsi="Calibri" w:cs="Arial"/>
          <w:bCs w:val="0"/>
          <w:sz w:val="24"/>
          <w:szCs w:val="24"/>
        </w:rPr>
        <w:t>l</w:t>
      </w:r>
      <w:r w:rsidRPr="00025BC9">
        <w:rPr>
          <w:rFonts w:ascii="Calibri" w:hAnsi="Calibri" w:cs="Arial"/>
          <w:b w:val="0"/>
          <w:bCs w:val="0"/>
          <w:sz w:val="24"/>
          <w:szCs w:val="24"/>
        </w:rPr>
        <w:t>)lavoratrici madri e lavoratori padri anche adottivi o affidatari con prole di età superiore a sei anni e inferiore a dodici anni limitatamente alle assegnazioni provvisorie inter provinciali. Sono presi in considerazione i figli che compiono dodici anni tra il 1 gennaio e il 31 dicembre dell’anno in cui si effettua il movimento.</w:t>
      </w:r>
      <w:r w:rsidRPr="00025BC9">
        <w:rPr>
          <w:rFonts w:ascii="Calibri" w:hAnsi="Calibri" w:cs="Arial"/>
          <w:bCs w:val="0"/>
          <w:sz w:val="24"/>
          <w:szCs w:val="24"/>
        </w:rPr>
        <w:t xml:space="preserve"> </w:t>
      </w:r>
      <w:r w:rsidRPr="00025BC9">
        <w:rPr>
          <w:rFonts w:ascii="Calibri" w:hAnsi="Calibri" w:cs="Arial"/>
          <w:b w:val="0"/>
          <w:bCs w:val="0"/>
          <w:sz w:val="24"/>
          <w:szCs w:val="24"/>
        </w:rPr>
        <w:t>In caso di adozioni e di affidi, i dodici anni si intendono dall’ingresso del minore in famiglia.</w:t>
      </w:r>
    </w:p>
    <w:p w:rsidR="00025BC9" w:rsidRPr="00025BC9" w:rsidRDefault="00025BC9" w:rsidP="00025BC9">
      <w:pPr>
        <w:suppressAutoHyphens/>
        <w:autoSpaceDN w:val="0"/>
        <w:ind w:left="687"/>
        <w:jc w:val="both"/>
        <w:textAlignment w:val="baseline"/>
        <w:rPr>
          <w:rFonts w:ascii="Calibri" w:hAnsi="Calibri" w:cs="Arial"/>
          <w:b w:val="0"/>
          <w:bCs w:val="0"/>
          <w:sz w:val="24"/>
          <w:szCs w:val="24"/>
        </w:rPr>
      </w:pPr>
    </w:p>
    <w:p w:rsidR="00025BC9" w:rsidRPr="00025BC9" w:rsidRDefault="00025BC9" w:rsidP="00025BC9">
      <w:pPr>
        <w:widowControl w:val="0"/>
        <w:tabs>
          <w:tab w:val="left" w:pos="900"/>
          <w:tab w:val="left" w:pos="1440"/>
        </w:tabs>
        <w:suppressAutoHyphens/>
        <w:overflowPunct w:val="0"/>
        <w:autoSpaceDE w:val="0"/>
        <w:autoSpaceDN w:val="0"/>
        <w:ind w:left="687"/>
        <w:jc w:val="both"/>
        <w:textAlignment w:val="baseline"/>
        <w:rPr>
          <w:rFonts w:ascii="Calibri" w:hAnsi="Calibri" w:cs="Arial"/>
          <w:b w:val="0"/>
          <w:bCs w:val="0"/>
          <w:sz w:val="24"/>
          <w:szCs w:val="24"/>
        </w:rPr>
      </w:pPr>
    </w:p>
    <w:p w:rsidR="00025BC9" w:rsidRPr="00025BC9" w:rsidRDefault="00025BC9" w:rsidP="00025BC9">
      <w:pPr>
        <w:widowControl w:val="0"/>
        <w:tabs>
          <w:tab w:val="left" w:pos="900"/>
          <w:tab w:val="left" w:pos="1440"/>
        </w:tabs>
        <w:suppressAutoHyphens/>
        <w:overflowPunct w:val="0"/>
        <w:autoSpaceDE w:val="0"/>
        <w:autoSpaceDN w:val="0"/>
        <w:jc w:val="both"/>
        <w:textAlignment w:val="baseline"/>
        <w:rPr>
          <w:rFonts w:ascii="Calibri" w:eastAsia="Calibri" w:hAnsi="Calibri"/>
          <w:b w:val="0"/>
          <w:bCs w:val="0"/>
          <w:sz w:val="22"/>
          <w:szCs w:val="22"/>
          <w:lang w:eastAsia="en-US"/>
        </w:rPr>
      </w:pPr>
      <w:r w:rsidRPr="00025BC9">
        <w:rPr>
          <w:rFonts w:ascii="Calibri" w:hAnsi="Calibri" w:cs="Arial"/>
          <w:b w:val="0"/>
          <w:bCs w:val="0"/>
          <w:sz w:val="24"/>
          <w:szCs w:val="24"/>
        </w:rPr>
        <w:t xml:space="preserve"> m) Personale A.T.A. destinatario dell'art. 33, commi 5 e 7, della citata legge n. 104/92 che sia unico parente o affine entro il secondo grado ovvero entro il terzo grado qualora i genitori o il coniuge/parte dell’unione civile della persona con handicap in situazione di gravità abbiano compiuto 65 anni di età oppure siano anche essi affetti da patologie invalidanti o siano deceduti o mancanti (nella sola condizione di assenza di parenti o affini di grado inferiore) o unico affidatario di persona disabile in situazione di gravità; tale unicità, deriva dalla circostanza - documentata con autodichiarazione - che eventuali altri parenti o affini non sono in grado di effettuare l’assistenza al soggetto disabile in situazione di gravità, per ragioni esclusivamente oggettive.</w:t>
      </w:r>
    </w:p>
    <w:p w:rsidR="00025BC9" w:rsidRPr="00025BC9" w:rsidRDefault="00025BC9" w:rsidP="00025BC9">
      <w:pPr>
        <w:tabs>
          <w:tab w:val="left" w:pos="900"/>
        </w:tabs>
        <w:suppressAutoHyphens/>
        <w:autoSpaceDN w:val="0"/>
        <w:ind w:left="720"/>
        <w:textAlignment w:val="baseline"/>
        <w:rPr>
          <w:rFonts w:ascii="Calibri" w:hAnsi="Calibri" w:cs="Arial"/>
          <w:b w:val="0"/>
          <w:bCs w:val="0"/>
          <w:sz w:val="24"/>
          <w:szCs w:val="24"/>
        </w:rPr>
      </w:pPr>
    </w:p>
    <w:p w:rsidR="00025BC9" w:rsidRPr="00025BC9" w:rsidRDefault="00025BC9" w:rsidP="00025BC9">
      <w:pPr>
        <w:tabs>
          <w:tab w:val="left" w:pos="900"/>
        </w:tabs>
        <w:suppressAutoHyphens/>
        <w:autoSpaceDN w:val="0"/>
        <w:ind w:left="720"/>
        <w:textAlignment w:val="baseline"/>
        <w:rPr>
          <w:rFonts w:ascii="Calibri" w:hAnsi="Calibri" w:cs="Arial"/>
          <w:b w:val="0"/>
          <w:bCs w:val="0"/>
          <w:sz w:val="24"/>
          <w:szCs w:val="24"/>
        </w:rPr>
      </w:pPr>
      <w:r w:rsidRPr="00025BC9">
        <w:rPr>
          <w:rFonts w:ascii="Calibri" w:hAnsi="Calibri" w:cs="Arial"/>
          <w:b w:val="0"/>
          <w:bCs w:val="0"/>
          <w:sz w:val="24"/>
          <w:szCs w:val="24"/>
        </w:rPr>
        <w:t>In relazione ai punti f , g ,h, m:</w:t>
      </w:r>
    </w:p>
    <w:p w:rsidR="00025BC9" w:rsidRPr="00025BC9" w:rsidRDefault="00025BC9" w:rsidP="00025BC9">
      <w:pPr>
        <w:widowControl w:val="0"/>
        <w:suppressAutoHyphens/>
        <w:overflowPunct w:val="0"/>
        <w:autoSpaceDE w:val="0"/>
        <w:autoSpaceDN w:val="0"/>
        <w:ind w:left="709" w:right="84" w:firstLine="731"/>
        <w:jc w:val="both"/>
        <w:textAlignment w:val="baseline"/>
        <w:rPr>
          <w:rFonts w:ascii="Calibri" w:hAnsi="Calibri" w:cs="Arial"/>
          <w:b w:val="0"/>
          <w:bCs w:val="0"/>
          <w:sz w:val="24"/>
          <w:szCs w:val="24"/>
        </w:rPr>
      </w:pPr>
      <w:r w:rsidRPr="00025BC9">
        <w:rPr>
          <w:rFonts w:ascii="Calibri" w:hAnsi="Calibri" w:cs="Arial"/>
          <w:b w:val="0"/>
          <w:bCs w:val="0"/>
          <w:sz w:val="24"/>
          <w:szCs w:val="24"/>
        </w:rPr>
        <w:t>- la situazione deve essere documentata secondo le disposizioni di all’ art. 4 dell’O.M. n. 221/2017 241 dell’ 8.04.2014. La condizione di esclusività dell’assistenza al soggetto con disabilità è prevista unicamente nei casi di assistenza al genitore o al parente o affine entro il terzo grado e deve essere documentata con dichiarazione personale sotto la propria responsabilità, redatta a norma delle disposizioni contenute nel D.P.R. n. 445 del 28/12/2000 e successive modifiche e integrazioni; tutte le certificazioni devono essere prodotte entro la data di presentazione della domanda.</w:t>
      </w:r>
    </w:p>
    <w:p w:rsidR="00025BC9" w:rsidRPr="00025BC9" w:rsidRDefault="00025BC9" w:rsidP="00025BC9">
      <w:pPr>
        <w:tabs>
          <w:tab w:val="left" w:pos="1420"/>
        </w:tabs>
        <w:suppressAutoHyphens/>
        <w:autoSpaceDN w:val="0"/>
        <w:ind w:left="709" w:firstLine="731"/>
        <w:jc w:val="both"/>
        <w:textAlignment w:val="baseline"/>
        <w:rPr>
          <w:rFonts w:ascii="Calibri" w:eastAsia="Calibri" w:hAnsi="Calibri"/>
          <w:b w:val="0"/>
          <w:bCs w:val="0"/>
          <w:sz w:val="22"/>
          <w:szCs w:val="22"/>
          <w:lang w:eastAsia="en-US"/>
        </w:rPr>
      </w:pPr>
      <w:r w:rsidRPr="00025BC9">
        <w:rPr>
          <w:rFonts w:ascii="Calibri" w:hAnsi="Calibri" w:cs="Arial"/>
          <w:b w:val="0"/>
          <w:bCs w:val="0"/>
          <w:sz w:val="24"/>
          <w:szCs w:val="24"/>
        </w:rPr>
        <w:t>- la suddetta autodichiarazione di esclusività non è necessaria qualora il richiedente la precedenza sia il coniuge/parte dell’unione civile o il genitore ovvero l’unico parente o affine che convive con il soggetto con disabilità. Tale precedenza è riconosciuta anche nell’ipotesi in cui la certificazione attestante la gravità della disabilità dichiari il soggetto con disabilità “rivedibile” purché sia certificata l’esigenza di assistenza permanente, continuativa e globale (art. 3, comma 3, legge 104/92) e la durata del riconoscimento travalichi l’inizio dell’anno scolastico per il quale viene disposta l’utilizzazione o l’assegnazione provvisoria.</w:t>
      </w:r>
    </w:p>
    <w:p w:rsidR="00025BC9" w:rsidRPr="00025BC9" w:rsidRDefault="00025BC9" w:rsidP="00025BC9">
      <w:pPr>
        <w:tabs>
          <w:tab w:val="left" w:pos="1420"/>
        </w:tabs>
        <w:suppressAutoHyphens/>
        <w:autoSpaceDN w:val="0"/>
        <w:ind w:left="709" w:firstLine="731"/>
        <w:jc w:val="both"/>
        <w:textAlignment w:val="baseline"/>
        <w:rPr>
          <w:rFonts w:ascii="Calibri" w:eastAsia="Calibri" w:hAnsi="Calibri"/>
          <w:b w:val="0"/>
          <w:bCs w:val="0"/>
          <w:sz w:val="22"/>
          <w:szCs w:val="22"/>
          <w:lang w:eastAsia="en-US"/>
        </w:rPr>
      </w:pPr>
      <w:r w:rsidRPr="00025BC9">
        <w:rPr>
          <w:rFonts w:ascii="Calibri" w:hAnsi="Calibri" w:cs="Arial"/>
          <w:b w:val="0"/>
          <w:bCs w:val="0"/>
          <w:sz w:val="24"/>
          <w:szCs w:val="24"/>
        </w:rPr>
        <w:t>- La precedenza è riconosciuta a condizione che  si indichi l’intero comune (o distretto sub comunale) del domicilio dell’assistito prima di indicare preferenze di altri comuni o distretti sub-comunali. Il domicilio dell’assistito ,qualora sia in comune differente, è considerato al pari della residenza. Parimenti non si ha diritto alla suddetta precedenza qualora si richieda l’assegnazione provvisoria per altro familiare che abbia eletto il domicilio in comune diverso dall’assistito.</w:t>
      </w:r>
      <w:r w:rsidRPr="00025BC9">
        <w:rPr>
          <w:rFonts w:ascii="Calibri" w:eastAsia="Calibri" w:hAnsi="Calibri" w:cs="Arial"/>
          <w:b w:val="0"/>
          <w:bCs w:val="0"/>
          <w:sz w:val="24"/>
          <w:szCs w:val="24"/>
          <w:lang w:eastAsia="en-US"/>
        </w:rPr>
        <w:t xml:space="preserve"> </w:t>
      </w:r>
    </w:p>
    <w:p w:rsidR="00025BC9" w:rsidRPr="00025BC9" w:rsidRDefault="00025BC9" w:rsidP="00025BC9">
      <w:pPr>
        <w:tabs>
          <w:tab w:val="left" w:pos="1420"/>
        </w:tabs>
        <w:suppressAutoHyphens/>
        <w:autoSpaceDN w:val="0"/>
        <w:ind w:left="709" w:firstLine="731"/>
        <w:jc w:val="both"/>
        <w:textAlignment w:val="baseline"/>
        <w:rPr>
          <w:rFonts w:ascii="Calibri" w:eastAsia="Calibri" w:hAnsi="Calibri"/>
          <w:b w:val="0"/>
          <w:bCs w:val="0"/>
          <w:sz w:val="22"/>
          <w:szCs w:val="22"/>
          <w:lang w:eastAsia="en-US"/>
        </w:rPr>
      </w:pPr>
    </w:p>
    <w:p w:rsidR="00025BC9" w:rsidRPr="00025BC9" w:rsidRDefault="00025BC9" w:rsidP="00025BC9">
      <w:pPr>
        <w:tabs>
          <w:tab w:val="left" w:pos="1068"/>
          <w:tab w:val="left" w:pos="1200"/>
        </w:tabs>
        <w:suppressAutoHyphens/>
        <w:autoSpaceDN w:val="0"/>
        <w:ind w:left="700"/>
        <w:jc w:val="both"/>
        <w:textAlignment w:val="baseline"/>
        <w:rPr>
          <w:rFonts w:ascii="Calibri" w:hAnsi="Calibri" w:cs="Arial"/>
          <w:b w:val="0"/>
          <w:sz w:val="24"/>
          <w:szCs w:val="24"/>
        </w:rPr>
      </w:pPr>
    </w:p>
    <w:p w:rsidR="00025BC9" w:rsidRPr="00025BC9" w:rsidRDefault="00025BC9" w:rsidP="00DA2567">
      <w:pPr>
        <w:widowControl w:val="0"/>
        <w:numPr>
          <w:ilvl w:val="0"/>
          <w:numId w:val="43"/>
        </w:numPr>
        <w:tabs>
          <w:tab w:val="left" w:pos="-8619"/>
          <w:tab w:val="left" w:pos="-8279"/>
        </w:tabs>
        <w:suppressAutoHyphens/>
        <w:overflowPunct w:val="0"/>
        <w:autoSpaceDE w:val="0"/>
        <w:autoSpaceDN w:val="0"/>
        <w:spacing w:after="200" w:line="276" w:lineRule="auto"/>
        <w:ind w:right="85"/>
        <w:jc w:val="both"/>
        <w:textAlignment w:val="baseline"/>
        <w:rPr>
          <w:rFonts w:ascii="Calibri" w:hAnsi="Calibri" w:cs="Arial"/>
          <w:b w:val="0"/>
          <w:sz w:val="24"/>
          <w:szCs w:val="24"/>
        </w:rPr>
      </w:pPr>
      <w:r w:rsidRPr="00025BC9">
        <w:rPr>
          <w:rFonts w:ascii="Calibri" w:hAnsi="Calibri" w:cs="Arial"/>
          <w:b w:val="0"/>
          <w:sz w:val="24"/>
          <w:szCs w:val="24"/>
        </w:rPr>
        <w:t xml:space="preserve">PERSONALE DICHIARATO INIDONEO A SVOLGERE LE MANSIONI DEL PROPRIO PROFILO CHE SVOLGE MANSIONI DI ALTRO PROFILO </w:t>
      </w:r>
    </w:p>
    <w:p w:rsidR="00025BC9" w:rsidRPr="00025BC9" w:rsidRDefault="00025BC9" w:rsidP="00025BC9">
      <w:pPr>
        <w:tabs>
          <w:tab w:val="left" w:pos="100"/>
        </w:tabs>
        <w:suppressAutoHyphens/>
        <w:autoSpaceDN w:val="0"/>
        <w:ind w:left="708"/>
        <w:jc w:val="both"/>
        <w:textAlignment w:val="baseline"/>
        <w:rPr>
          <w:rFonts w:ascii="Calibri" w:hAnsi="Calibri" w:cs="Arial"/>
          <w:b w:val="0"/>
          <w:sz w:val="24"/>
          <w:szCs w:val="24"/>
        </w:rPr>
      </w:pPr>
      <w:r w:rsidRPr="00025BC9">
        <w:rPr>
          <w:rFonts w:ascii="Calibri" w:hAnsi="Calibri" w:cs="Arial"/>
          <w:b w:val="0"/>
          <w:sz w:val="24"/>
          <w:szCs w:val="24"/>
        </w:rPr>
        <w:t xml:space="preserve">n)il personale dichiarato inidoneo a svolgere mansioni nel proprio profilo che svolge mansioni di altro profilo e che chiede l’utilizzazione nella scuola di precedente utilizzazione; </w:t>
      </w:r>
    </w:p>
    <w:p w:rsidR="00025BC9" w:rsidRPr="00025BC9" w:rsidRDefault="00025BC9" w:rsidP="00025BC9">
      <w:pPr>
        <w:tabs>
          <w:tab w:val="left" w:pos="100"/>
        </w:tabs>
        <w:suppressAutoHyphens/>
        <w:autoSpaceDN w:val="0"/>
        <w:ind w:left="708"/>
        <w:jc w:val="both"/>
        <w:textAlignment w:val="baseline"/>
        <w:rPr>
          <w:rFonts w:ascii="Calibri" w:hAnsi="Calibri" w:cs="Arial"/>
          <w:b w:val="0"/>
          <w:sz w:val="24"/>
          <w:szCs w:val="24"/>
        </w:rPr>
      </w:pPr>
    </w:p>
    <w:p w:rsidR="00025BC9" w:rsidRPr="00025BC9" w:rsidRDefault="00025BC9" w:rsidP="00025BC9">
      <w:pPr>
        <w:widowControl w:val="0"/>
        <w:tabs>
          <w:tab w:val="left" w:pos="-412"/>
          <w:tab w:val="left" w:pos="-72"/>
        </w:tabs>
        <w:suppressAutoHyphens/>
        <w:overflowPunct w:val="0"/>
        <w:autoSpaceDE w:val="0"/>
        <w:autoSpaceDN w:val="0"/>
        <w:ind w:right="85"/>
        <w:jc w:val="both"/>
        <w:textAlignment w:val="baseline"/>
        <w:rPr>
          <w:rFonts w:ascii="Calibri" w:hAnsi="Calibri" w:cs="Arial"/>
          <w:b w:val="0"/>
          <w:sz w:val="24"/>
          <w:szCs w:val="24"/>
        </w:rPr>
      </w:pPr>
      <w:r w:rsidRPr="00025BC9">
        <w:rPr>
          <w:rFonts w:ascii="Calibri" w:hAnsi="Calibri" w:cs="Arial"/>
          <w:b w:val="0"/>
          <w:sz w:val="24"/>
          <w:szCs w:val="24"/>
        </w:rPr>
        <w:t xml:space="preserve">  VI PERSONALE CONIUGE DI MILITARE O DI CATEGORIA EQUIPARATA   (limitatamente alla fase delle assegnazioni provvisorie) </w:t>
      </w:r>
    </w:p>
    <w:p w:rsidR="00025BC9" w:rsidRPr="00025BC9" w:rsidRDefault="00025BC9" w:rsidP="00025BC9">
      <w:pPr>
        <w:widowControl w:val="0"/>
        <w:tabs>
          <w:tab w:val="left" w:pos="720"/>
          <w:tab w:val="left" w:pos="1060"/>
        </w:tabs>
        <w:suppressAutoHyphens/>
        <w:overflowPunct w:val="0"/>
        <w:autoSpaceDE w:val="0"/>
        <w:autoSpaceDN w:val="0"/>
        <w:ind w:right="85"/>
        <w:jc w:val="both"/>
        <w:textAlignment w:val="baseline"/>
        <w:rPr>
          <w:rFonts w:ascii="Calibri" w:hAnsi="Calibri" w:cs="Arial"/>
          <w:b w:val="0"/>
          <w:sz w:val="24"/>
          <w:szCs w:val="24"/>
        </w:rPr>
      </w:pPr>
    </w:p>
    <w:p w:rsidR="00025BC9" w:rsidRPr="00025BC9" w:rsidRDefault="00025BC9" w:rsidP="00025BC9">
      <w:pPr>
        <w:suppressAutoHyphens/>
        <w:autoSpaceDN w:val="0"/>
        <w:spacing w:after="200" w:line="276" w:lineRule="auto"/>
        <w:ind w:right="200"/>
        <w:jc w:val="both"/>
        <w:textAlignment w:val="baseline"/>
        <w:rPr>
          <w:rFonts w:ascii="Calibri" w:eastAsia="Calibri" w:hAnsi="Calibri"/>
          <w:b w:val="0"/>
          <w:bCs w:val="0"/>
          <w:sz w:val="22"/>
          <w:szCs w:val="22"/>
          <w:lang w:eastAsia="en-US"/>
        </w:rPr>
      </w:pPr>
      <w:r w:rsidRPr="00025BC9">
        <w:rPr>
          <w:rFonts w:ascii="Calibri" w:hAnsi="Calibri" w:cs="Arial"/>
          <w:b w:val="0"/>
          <w:sz w:val="24"/>
          <w:szCs w:val="24"/>
        </w:rPr>
        <w:t xml:space="preserve">o) il coniuge convivente del personale militare, del personale che percepisce indennità di pubblica sicurezza e del personale di cui all’art. 17 della L. n. 266 del 28.7.1999 e dell’art. 2 della L. 86 del 29.3.2001 e successive modifiche e integrazioni. </w:t>
      </w:r>
      <w:r w:rsidRPr="00025BC9">
        <w:rPr>
          <w:rFonts w:ascii="Calibri" w:hAnsi="Calibri" w:cs="Calibri"/>
          <w:b w:val="0"/>
          <w:sz w:val="24"/>
          <w:szCs w:val="24"/>
        </w:rPr>
        <w:t xml:space="preserve">Il beneficiario può usufruire di tale precedenza all’interno e per la provincia in cui è ubicato il comune nel quale è stato trasferito d'ufficio il coniuge o parte dell’unione civile, ovvero abbia eletto domicilio all’atto del </w:t>
      </w:r>
      <w:r w:rsidRPr="00025BC9">
        <w:rPr>
          <w:rFonts w:ascii="Calibri" w:hAnsi="Calibri" w:cs="Calibri"/>
          <w:b w:val="0"/>
          <w:sz w:val="24"/>
          <w:szCs w:val="24"/>
        </w:rPr>
        <w:lastRenderedPageBreak/>
        <w:t>collocamento in congedo, a condizione che abbia espresso come prima preferenza una o più istituzioni scolastiche comprese nel predetto comune.</w:t>
      </w:r>
    </w:p>
    <w:p w:rsidR="00025BC9" w:rsidRPr="00025BC9" w:rsidRDefault="00025BC9" w:rsidP="00025BC9">
      <w:pPr>
        <w:autoSpaceDN w:val="0"/>
        <w:ind w:right="100"/>
        <w:jc w:val="both"/>
        <w:rPr>
          <w:rFonts w:ascii="Calibri" w:hAnsi="Calibri" w:cs="Calibri"/>
          <w:b w:val="0"/>
          <w:sz w:val="24"/>
          <w:szCs w:val="24"/>
        </w:rPr>
      </w:pPr>
      <w:r w:rsidRPr="00025BC9">
        <w:rPr>
          <w:rFonts w:ascii="Calibri" w:hAnsi="Calibri" w:cs="Calibri"/>
          <w:b w:val="0"/>
          <w:sz w:val="24"/>
          <w:szCs w:val="24"/>
        </w:rPr>
        <w:t>In mancanza di istituzioni scolastiche richiedibili, va indicata una istituzione scolastica relativa al comune viciniore con posti richiedibili.</w:t>
      </w:r>
    </w:p>
    <w:p w:rsidR="00025BC9" w:rsidRPr="00025BC9" w:rsidRDefault="00025BC9" w:rsidP="00025BC9">
      <w:pPr>
        <w:widowControl w:val="0"/>
        <w:tabs>
          <w:tab w:val="left" w:pos="1068"/>
          <w:tab w:val="left" w:pos="1200"/>
        </w:tabs>
        <w:suppressAutoHyphens/>
        <w:overflowPunct w:val="0"/>
        <w:autoSpaceDE w:val="0"/>
        <w:autoSpaceDN w:val="0"/>
        <w:ind w:left="360"/>
        <w:jc w:val="both"/>
        <w:textAlignment w:val="baseline"/>
        <w:rPr>
          <w:rFonts w:ascii="Calibri" w:hAnsi="Calibri" w:cs="Arial"/>
          <w:b w:val="0"/>
          <w:sz w:val="24"/>
          <w:szCs w:val="24"/>
        </w:rPr>
      </w:pPr>
    </w:p>
    <w:p w:rsidR="00025BC9" w:rsidRPr="00025BC9" w:rsidRDefault="00025BC9" w:rsidP="00025BC9">
      <w:pPr>
        <w:widowControl w:val="0"/>
        <w:tabs>
          <w:tab w:val="left" w:pos="1068"/>
          <w:tab w:val="left" w:pos="1200"/>
        </w:tabs>
        <w:suppressAutoHyphens/>
        <w:overflowPunct w:val="0"/>
        <w:autoSpaceDE w:val="0"/>
        <w:autoSpaceDN w:val="0"/>
        <w:ind w:left="360"/>
        <w:jc w:val="both"/>
        <w:textAlignment w:val="baseline"/>
        <w:rPr>
          <w:rFonts w:ascii="Calibri" w:hAnsi="Calibri" w:cs="Arial"/>
          <w:b w:val="0"/>
          <w:sz w:val="24"/>
          <w:szCs w:val="24"/>
        </w:rPr>
      </w:pPr>
    </w:p>
    <w:p w:rsidR="00025BC9" w:rsidRPr="00025BC9" w:rsidRDefault="00025BC9" w:rsidP="00025BC9">
      <w:pPr>
        <w:widowControl w:val="0"/>
        <w:tabs>
          <w:tab w:val="left" w:pos="1068"/>
          <w:tab w:val="left" w:pos="1200"/>
        </w:tabs>
        <w:suppressAutoHyphens/>
        <w:overflowPunct w:val="0"/>
        <w:autoSpaceDE w:val="0"/>
        <w:autoSpaceDN w:val="0"/>
        <w:ind w:left="700"/>
        <w:jc w:val="both"/>
        <w:textAlignment w:val="baseline"/>
        <w:rPr>
          <w:rFonts w:ascii="Calibri" w:hAnsi="Calibri" w:cs="Arial"/>
          <w:b w:val="0"/>
          <w:sz w:val="24"/>
          <w:szCs w:val="24"/>
        </w:rPr>
      </w:pPr>
    </w:p>
    <w:p w:rsidR="00025BC9" w:rsidRPr="00025BC9" w:rsidRDefault="00025BC9" w:rsidP="00025BC9">
      <w:pPr>
        <w:widowControl w:val="0"/>
        <w:suppressAutoHyphens/>
        <w:overflowPunct w:val="0"/>
        <w:autoSpaceDE w:val="0"/>
        <w:autoSpaceDN w:val="0"/>
        <w:ind w:left="400" w:hanging="400"/>
        <w:jc w:val="both"/>
        <w:textAlignment w:val="baseline"/>
        <w:rPr>
          <w:rFonts w:ascii="Calibri" w:hAnsi="Calibri" w:cs="Arial"/>
          <w:b w:val="0"/>
          <w:sz w:val="24"/>
          <w:szCs w:val="24"/>
        </w:rPr>
      </w:pPr>
      <w:r w:rsidRPr="00025BC9">
        <w:rPr>
          <w:rFonts w:ascii="Calibri" w:hAnsi="Calibri" w:cs="Arial"/>
          <w:b w:val="0"/>
          <w:sz w:val="24"/>
          <w:szCs w:val="24"/>
        </w:rPr>
        <w:t xml:space="preserve">VII. PERSONALE CHE RICOPRE CARICHE PUBBLICHE NELLE AMMINISTRAZIONI DEGLI ENTI LOCALI </w:t>
      </w:r>
    </w:p>
    <w:p w:rsidR="00025BC9" w:rsidRPr="00025BC9" w:rsidRDefault="00025BC9" w:rsidP="00025BC9">
      <w:pPr>
        <w:widowControl w:val="0"/>
        <w:tabs>
          <w:tab w:val="left" w:pos="720"/>
          <w:tab w:val="left" w:pos="1060"/>
        </w:tabs>
        <w:suppressAutoHyphens/>
        <w:overflowPunct w:val="0"/>
        <w:autoSpaceDE w:val="0"/>
        <w:autoSpaceDN w:val="0"/>
        <w:ind w:right="85" w:firstLine="400"/>
        <w:jc w:val="both"/>
        <w:textAlignment w:val="baseline"/>
        <w:rPr>
          <w:rFonts w:ascii="Calibri" w:hAnsi="Calibri" w:cs="Arial"/>
          <w:b w:val="0"/>
          <w:sz w:val="24"/>
          <w:szCs w:val="24"/>
        </w:rPr>
      </w:pPr>
      <w:r w:rsidRPr="00025BC9">
        <w:rPr>
          <w:rFonts w:ascii="Calibri" w:hAnsi="Calibri" w:cs="Arial"/>
          <w:b w:val="0"/>
          <w:sz w:val="24"/>
          <w:szCs w:val="24"/>
        </w:rPr>
        <w:t xml:space="preserve">(limitatamente alla fase delle assegnazioni provvisorie) </w:t>
      </w:r>
    </w:p>
    <w:p w:rsidR="00025BC9" w:rsidRPr="00025BC9" w:rsidRDefault="00025BC9" w:rsidP="00025BC9">
      <w:pPr>
        <w:widowControl w:val="0"/>
        <w:tabs>
          <w:tab w:val="left" w:pos="720"/>
          <w:tab w:val="left" w:pos="1060"/>
        </w:tabs>
        <w:suppressAutoHyphens/>
        <w:overflowPunct w:val="0"/>
        <w:autoSpaceDE w:val="0"/>
        <w:autoSpaceDN w:val="0"/>
        <w:ind w:right="85" w:firstLine="400"/>
        <w:jc w:val="both"/>
        <w:textAlignment w:val="baseline"/>
        <w:rPr>
          <w:rFonts w:ascii="Calibri" w:hAnsi="Calibri" w:cs="Arial"/>
          <w:b w:val="0"/>
          <w:sz w:val="24"/>
          <w:szCs w:val="24"/>
        </w:rPr>
      </w:pPr>
    </w:p>
    <w:p w:rsidR="00025BC9" w:rsidRPr="00025BC9" w:rsidRDefault="00025BC9" w:rsidP="00025BC9">
      <w:pPr>
        <w:widowControl w:val="0"/>
        <w:suppressAutoHyphens/>
        <w:overflowPunct w:val="0"/>
        <w:autoSpaceDE w:val="0"/>
        <w:autoSpaceDN w:val="0"/>
        <w:ind w:left="567"/>
        <w:jc w:val="both"/>
        <w:textAlignment w:val="baseline"/>
        <w:rPr>
          <w:rFonts w:ascii="Calibri" w:eastAsia="Calibri" w:hAnsi="Calibri"/>
          <w:b w:val="0"/>
          <w:bCs w:val="0"/>
          <w:sz w:val="22"/>
          <w:szCs w:val="22"/>
          <w:lang w:eastAsia="en-US"/>
        </w:rPr>
      </w:pPr>
      <w:r w:rsidRPr="00025BC9">
        <w:rPr>
          <w:rFonts w:ascii="Calibri" w:hAnsi="Calibri" w:cs="Arial"/>
          <w:b w:val="0"/>
          <w:sz w:val="24"/>
          <w:szCs w:val="24"/>
        </w:rPr>
        <w:t>p)Il personale chiamato a ricoprire cariche pubbliche nelle amministrazioni degli enti locali  a norma dell’art. 18</w:t>
      </w:r>
      <w:r w:rsidRPr="00025BC9">
        <w:rPr>
          <w:rFonts w:ascii="Calibri" w:hAnsi="Calibri" w:cs="Arial"/>
          <w:b w:val="0"/>
          <w:sz w:val="24"/>
          <w:szCs w:val="24"/>
          <w:u w:val="single"/>
        </w:rPr>
        <w:t xml:space="preserve"> </w:t>
      </w:r>
      <w:r w:rsidRPr="00025BC9">
        <w:rPr>
          <w:rFonts w:ascii="Calibri" w:hAnsi="Calibri" w:cs="Arial"/>
          <w:b w:val="0"/>
          <w:sz w:val="24"/>
          <w:szCs w:val="24"/>
        </w:rPr>
        <w:t>della legge 3.8.1999 n. 265 e del D.L.vo 18.8.2000, n. 267 , durante l’esercizio del mandato, ha titolo alla precedenza purché venga espressa come prima preferenza la sede ove espleta il proprio mandato amministrativo. Tale condizione deve sussistere al momento dell’effettuazione delle operazioni, pena il mancato accoglimento della domanda di assegnazione provvisoria</w:t>
      </w:r>
      <w:r w:rsidRPr="00025BC9">
        <w:rPr>
          <w:rFonts w:ascii="Calibri" w:hAnsi="Calibri" w:cs="Arial"/>
          <w:b w:val="0"/>
          <w:szCs w:val="24"/>
          <w:vertAlign w:val="superscript"/>
        </w:rPr>
        <w:footnoteReference w:id="4"/>
      </w:r>
      <w:r w:rsidRPr="00025BC9">
        <w:rPr>
          <w:rFonts w:ascii="Calibri" w:hAnsi="Calibri" w:cs="Arial"/>
          <w:b w:val="0"/>
          <w:sz w:val="24"/>
          <w:szCs w:val="24"/>
        </w:rPr>
        <w:t>.</w:t>
      </w:r>
    </w:p>
    <w:p w:rsidR="00025BC9" w:rsidRPr="00025BC9" w:rsidRDefault="00025BC9" w:rsidP="00025BC9">
      <w:pPr>
        <w:suppressAutoHyphens/>
        <w:overflowPunct w:val="0"/>
        <w:autoSpaceDE w:val="0"/>
        <w:autoSpaceDN w:val="0"/>
        <w:jc w:val="both"/>
        <w:textAlignment w:val="baseline"/>
        <w:rPr>
          <w:rFonts w:ascii="Calibri" w:hAnsi="Calibri" w:cs="Arial"/>
          <w:b w:val="0"/>
          <w:sz w:val="24"/>
          <w:szCs w:val="24"/>
        </w:rPr>
      </w:pPr>
    </w:p>
    <w:p w:rsidR="00025BC9" w:rsidRPr="00025BC9" w:rsidRDefault="00025BC9" w:rsidP="00025BC9">
      <w:pPr>
        <w:widowControl w:val="0"/>
        <w:tabs>
          <w:tab w:val="left" w:pos="1843"/>
        </w:tabs>
        <w:suppressAutoHyphens/>
        <w:overflowPunct w:val="0"/>
        <w:autoSpaceDE w:val="0"/>
        <w:autoSpaceDN w:val="0"/>
        <w:ind w:left="540" w:hanging="540"/>
        <w:jc w:val="both"/>
        <w:textAlignment w:val="baseline"/>
        <w:rPr>
          <w:rFonts w:ascii="Calibri" w:hAnsi="Calibri" w:cs="Arial"/>
          <w:b w:val="0"/>
          <w:sz w:val="24"/>
          <w:szCs w:val="24"/>
        </w:rPr>
      </w:pPr>
      <w:r w:rsidRPr="00025BC9">
        <w:rPr>
          <w:rFonts w:ascii="Calibri" w:hAnsi="Calibri" w:cs="Arial"/>
          <w:b w:val="0"/>
          <w:sz w:val="24"/>
          <w:szCs w:val="24"/>
        </w:rPr>
        <w:t>VIII. PERSONALE CHE RIPRENDE SERVIZIO AL TERMINE DELL’ASPETTATIVA SINDACALE DI CUI AL C.C.N.Q. SOTTOSCRITTO IL 7/8/1998  (limitatamente alla fase delle assegnazioni provvisorie)</w:t>
      </w:r>
    </w:p>
    <w:p w:rsidR="00025BC9" w:rsidRPr="00025BC9" w:rsidRDefault="00025BC9" w:rsidP="00025BC9">
      <w:pPr>
        <w:widowControl w:val="0"/>
        <w:suppressAutoHyphens/>
        <w:overflowPunct w:val="0"/>
        <w:autoSpaceDE w:val="0"/>
        <w:autoSpaceDN w:val="0"/>
        <w:ind w:right="84"/>
        <w:jc w:val="both"/>
        <w:textAlignment w:val="baseline"/>
        <w:rPr>
          <w:rFonts w:ascii="Calibri" w:hAnsi="Calibri" w:cs="Arial"/>
          <w:b w:val="0"/>
          <w:sz w:val="24"/>
          <w:szCs w:val="24"/>
        </w:rPr>
      </w:pPr>
    </w:p>
    <w:p w:rsidR="00025BC9" w:rsidRPr="00025BC9" w:rsidRDefault="00025BC9" w:rsidP="00025BC9">
      <w:pPr>
        <w:widowControl w:val="0"/>
        <w:suppressAutoHyphens/>
        <w:overflowPunct w:val="0"/>
        <w:autoSpaceDE w:val="0"/>
        <w:autoSpaceDN w:val="0"/>
        <w:ind w:left="540" w:right="84"/>
        <w:jc w:val="both"/>
        <w:textAlignment w:val="baseline"/>
        <w:rPr>
          <w:rFonts w:ascii="Calibri" w:hAnsi="Calibri" w:cs="Arial"/>
          <w:b w:val="0"/>
          <w:sz w:val="24"/>
          <w:szCs w:val="24"/>
        </w:rPr>
      </w:pPr>
      <w:r w:rsidRPr="00025BC9">
        <w:rPr>
          <w:rFonts w:ascii="Calibri" w:hAnsi="Calibri" w:cs="Arial"/>
          <w:b w:val="0"/>
          <w:sz w:val="24"/>
          <w:szCs w:val="24"/>
        </w:rPr>
        <w:t>q) Il personale che riprende servizio al termine dell’aspettativa sindacale di cui al C.C.N.Q. sottoscritto il 7/8/1998 ha diritto alla precedenza nella fase delle assegnazioni provvisorie interprovinciali per la provincia ove ha svolto attività sindacale e nella  quale risulta domiciliato da almeno tre anni.</w:t>
      </w:r>
    </w:p>
    <w:p w:rsidR="00025BC9" w:rsidRPr="00025BC9" w:rsidRDefault="00025BC9" w:rsidP="00025BC9">
      <w:pPr>
        <w:widowControl w:val="0"/>
        <w:suppressAutoHyphens/>
        <w:overflowPunct w:val="0"/>
        <w:autoSpaceDE w:val="0"/>
        <w:autoSpaceDN w:val="0"/>
        <w:ind w:left="567" w:right="84"/>
        <w:jc w:val="both"/>
        <w:textAlignment w:val="baseline"/>
        <w:rPr>
          <w:rFonts w:ascii="Calibri" w:hAnsi="Calibri" w:cs="Arial"/>
          <w:b w:val="0"/>
          <w:sz w:val="24"/>
          <w:szCs w:val="24"/>
        </w:rPr>
      </w:pPr>
      <w:r w:rsidRPr="00025BC9">
        <w:rPr>
          <w:rFonts w:ascii="Calibri" w:hAnsi="Calibri" w:cs="Arial"/>
          <w:b w:val="0"/>
          <w:sz w:val="24"/>
          <w:szCs w:val="24"/>
        </w:rPr>
        <w:t>Il possesso del requisito per beneficiare della predetta precedenza deve essere documentato mediante dichiarazione, sotto la propria responsabilità, redatta ai sensi delle disposizioni contenute nel D.P.R. 28.12.2000, n. 445 e successive modifiche e integrazioni.</w:t>
      </w:r>
    </w:p>
    <w:p w:rsidR="00025BC9" w:rsidRPr="00025BC9" w:rsidRDefault="00025BC9" w:rsidP="00025BC9">
      <w:pPr>
        <w:suppressAutoHyphens/>
        <w:autoSpaceDN w:val="0"/>
        <w:textAlignment w:val="baseline"/>
        <w:rPr>
          <w:rFonts w:ascii="Calibri" w:hAnsi="Calibri" w:cs="Arial"/>
          <w:b w:val="0"/>
          <w:sz w:val="24"/>
          <w:szCs w:val="24"/>
        </w:rPr>
      </w:pPr>
    </w:p>
    <w:p w:rsidR="00025BC9" w:rsidRPr="00025BC9" w:rsidRDefault="00025BC9" w:rsidP="00025BC9">
      <w:pPr>
        <w:keepNext/>
        <w:widowControl w:val="0"/>
        <w:suppressAutoHyphens/>
        <w:overflowPunct w:val="0"/>
        <w:autoSpaceDE w:val="0"/>
        <w:autoSpaceDN w:val="0"/>
        <w:jc w:val="center"/>
        <w:textAlignment w:val="baseline"/>
        <w:rPr>
          <w:rFonts w:ascii="Calibri" w:hAnsi="Calibri" w:cs="Arial"/>
          <w:sz w:val="24"/>
          <w:szCs w:val="24"/>
        </w:rPr>
      </w:pPr>
      <w:r w:rsidRPr="00025BC9">
        <w:rPr>
          <w:rFonts w:ascii="Calibri" w:hAnsi="Calibri" w:cs="Arial"/>
          <w:sz w:val="24"/>
          <w:szCs w:val="24"/>
        </w:rPr>
        <w:t>Art. 19 - Sequenza operativa</w:t>
      </w:r>
    </w:p>
    <w:p w:rsidR="00025BC9" w:rsidRPr="00025BC9" w:rsidRDefault="00025BC9" w:rsidP="00025BC9">
      <w:pPr>
        <w:suppressAutoHyphens/>
        <w:autoSpaceDN w:val="0"/>
        <w:ind w:left="300" w:hanging="300"/>
        <w:textAlignment w:val="baseline"/>
        <w:rPr>
          <w:rFonts w:ascii="Calibri" w:hAnsi="Calibri" w:cs="Arial"/>
          <w:sz w:val="24"/>
          <w:szCs w:val="24"/>
        </w:rPr>
      </w:pPr>
    </w:p>
    <w:p w:rsidR="00025BC9" w:rsidRPr="00025BC9" w:rsidRDefault="00025BC9" w:rsidP="00DA2567">
      <w:pPr>
        <w:numPr>
          <w:ilvl w:val="0"/>
          <w:numId w:val="46"/>
        </w:numPr>
        <w:tabs>
          <w:tab w:val="left" w:pos="0"/>
        </w:tabs>
        <w:suppressAutoHyphens/>
        <w:autoSpaceDN w:val="0"/>
        <w:spacing w:after="200" w:line="276" w:lineRule="auto"/>
        <w:ind w:left="300" w:hanging="300"/>
        <w:jc w:val="both"/>
        <w:textAlignment w:val="baseline"/>
        <w:rPr>
          <w:rFonts w:ascii="Calibri" w:hAnsi="Calibri" w:cs="Arial"/>
          <w:b w:val="0"/>
          <w:sz w:val="24"/>
          <w:szCs w:val="24"/>
        </w:rPr>
      </w:pPr>
      <w:r w:rsidRPr="00025BC9">
        <w:rPr>
          <w:rFonts w:ascii="Calibri" w:hAnsi="Calibri" w:cs="Arial"/>
          <w:b w:val="0"/>
          <w:sz w:val="24"/>
          <w:szCs w:val="24"/>
        </w:rPr>
        <w:t xml:space="preserve">Al fine di individuare i posti disponibili per le operazioni di utilizzazione sono effettuate preliminarmente tutte le operazioni di sistemazione del personale titolare di sede; in particolare,  per massimizzare i posti disponibili, l’ordine delle operazioni viene effettuato privilegiando le operazioni che lasciano posti disponibili alle fasi successive. </w:t>
      </w:r>
    </w:p>
    <w:p w:rsidR="00025BC9" w:rsidRPr="00025BC9" w:rsidRDefault="00025BC9" w:rsidP="00DA2567">
      <w:pPr>
        <w:numPr>
          <w:ilvl w:val="0"/>
          <w:numId w:val="45"/>
        </w:numPr>
        <w:tabs>
          <w:tab w:val="left" w:pos="0"/>
        </w:tabs>
        <w:suppressAutoHyphens/>
        <w:autoSpaceDN w:val="0"/>
        <w:spacing w:after="200" w:line="276" w:lineRule="auto"/>
        <w:ind w:left="300" w:hanging="300"/>
        <w:jc w:val="both"/>
        <w:textAlignment w:val="baseline"/>
        <w:rPr>
          <w:rFonts w:ascii="Calibri" w:hAnsi="Calibri" w:cs="Arial"/>
          <w:b w:val="0"/>
          <w:sz w:val="24"/>
          <w:szCs w:val="24"/>
        </w:rPr>
      </w:pPr>
      <w:r w:rsidRPr="00025BC9">
        <w:rPr>
          <w:rFonts w:ascii="Calibri" w:hAnsi="Calibri" w:cs="Arial"/>
          <w:b w:val="0"/>
          <w:sz w:val="24"/>
          <w:szCs w:val="24"/>
        </w:rPr>
        <w:t xml:space="preserve">Al fine di favorire la funzionalità e la qualificazione dell’istituzione scolastica, le conferme a domanda del personale già utilizzato o assegnato nell’anno scolastico precedente sono disposte prioritariamente nel rispetto delle fasi di cui all’ALLEGATO 6. </w:t>
      </w:r>
    </w:p>
    <w:p w:rsidR="00025BC9" w:rsidRPr="00025BC9" w:rsidRDefault="00025BC9" w:rsidP="00DA2567">
      <w:pPr>
        <w:numPr>
          <w:ilvl w:val="0"/>
          <w:numId w:val="47"/>
        </w:numPr>
        <w:tabs>
          <w:tab w:val="left" w:pos="300"/>
          <w:tab w:val="left" w:pos="587"/>
        </w:tabs>
        <w:suppressAutoHyphens/>
        <w:autoSpaceDN w:val="0"/>
        <w:spacing w:after="200" w:line="276" w:lineRule="auto"/>
        <w:ind w:left="300" w:hanging="300"/>
        <w:jc w:val="both"/>
        <w:textAlignment w:val="baseline"/>
        <w:rPr>
          <w:rFonts w:ascii="Calibri" w:eastAsia="Calibri" w:hAnsi="Calibri"/>
          <w:b w:val="0"/>
          <w:bCs w:val="0"/>
          <w:sz w:val="22"/>
          <w:szCs w:val="22"/>
          <w:lang w:eastAsia="en-US"/>
        </w:rPr>
      </w:pPr>
      <w:r w:rsidRPr="00025BC9">
        <w:rPr>
          <w:rFonts w:ascii="Calibri" w:hAnsi="Calibri" w:cs="Arial"/>
          <w:b w:val="0"/>
          <w:bCs w:val="0"/>
          <w:sz w:val="24"/>
          <w:szCs w:val="24"/>
        </w:rPr>
        <w:t>In sede di contrattazione regionale possono essere disciplinate forme di utilizzazione del personale in soprannumero appartenente ai profili di infermiere, cuoco e guardarobiere.</w:t>
      </w:r>
    </w:p>
    <w:p w:rsidR="00025BC9" w:rsidRPr="00025BC9" w:rsidRDefault="00025BC9" w:rsidP="00025BC9">
      <w:pPr>
        <w:tabs>
          <w:tab w:val="left" w:pos="300"/>
        </w:tabs>
        <w:suppressAutoHyphens/>
        <w:autoSpaceDN w:val="0"/>
        <w:ind w:left="283"/>
        <w:jc w:val="both"/>
        <w:textAlignment w:val="baseline"/>
        <w:rPr>
          <w:rFonts w:ascii="Calibri" w:hAnsi="Calibri" w:cs="Arial"/>
          <w:b w:val="0"/>
          <w:bCs w:val="0"/>
          <w:sz w:val="24"/>
          <w:szCs w:val="24"/>
        </w:rPr>
      </w:pPr>
      <w:r w:rsidRPr="00025BC9">
        <w:rPr>
          <w:rFonts w:ascii="Calibri" w:hAnsi="Calibri" w:cs="Arial"/>
          <w:b w:val="0"/>
          <w:bCs w:val="0"/>
          <w:sz w:val="24"/>
          <w:szCs w:val="24"/>
        </w:rPr>
        <w:lastRenderedPageBreak/>
        <w:t>L’ Ambito Territoriale Provinciale competente fornisce immediata comunicazione agli uffici delle province di provenienza degli interessati, delle utilizzazioni e delle assegnazioni provvisorie disposte.</w:t>
      </w:r>
    </w:p>
    <w:p w:rsidR="00025BC9" w:rsidRPr="00025BC9" w:rsidRDefault="00025BC9" w:rsidP="00025BC9">
      <w:pPr>
        <w:tabs>
          <w:tab w:val="left" w:pos="300"/>
        </w:tabs>
        <w:suppressAutoHyphens/>
        <w:autoSpaceDN w:val="0"/>
        <w:ind w:left="283"/>
        <w:jc w:val="both"/>
        <w:textAlignment w:val="baseline"/>
        <w:rPr>
          <w:rFonts w:ascii="Calibri" w:hAnsi="Calibri" w:cs="Arial"/>
          <w:b w:val="0"/>
          <w:bCs w:val="0"/>
          <w:sz w:val="24"/>
          <w:szCs w:val="24"/>
        </w:rPr>
      </w:pPr>
      <w:r w:rsidRPr="00025BC9">
        <w:rPr>
          <w:rFonts w:ascii="Calibri" w:hAnsi="Calibri" w:cs="Arial"/>
          <w:b w:val="0"/>
          <w:bCs w:val="0"/>
          <w:sz w:val="24"/>
          <w:szCs w:val="24"/>
        </w:rPr>
        <w:t>4.Tutte le operazioni di utilizzazione e assegnazione provvisoria devono improrogabilmente essere effettuate entro il 31 agosto 2017</w:t>
      </w:r>
    </w:p>
    <w:p w:rsidR="00025BC9" w:rsidRPr="00025BC9" w:rsidRDefault="00025BC9" w:rsidP="00025BC9">
      <w:pPr>
        <w:suppressAutoHyphens/>
        <w:autoSpaceDN w:val="0"/>
        <w:textAlignment w:val="baseline"/>
        <w:rPr>
          <w:rFonts w:ascii="Calibri" w:hAnsi="Calibri" w:cs="Arial"/>
          <w:b w:val="0"/>
          <w:sz w:val="24"/>
          <w:szCs w:val="24"/>
        </w:rPr>
      </w:pPr>
    </w:p>
    <w:p w:rsidR="00025BC9" w:rsidRPr="00025BC9" w:rsidRDefault="00025BC9" w:rsidP="00025BC9">
      <w:pPr>
        <w:keepNext/>
        <w:widowControl w:val="0"/>
        <w:suppressAutoHyphens/>
        <w:overflowPunct w:val="0"/>
        <w:autoSpaceDE w:val="0"/>
        <w:autoSpaceDN w:val="0"/>
        <w:jc w:val="center"/>
        <w:textAlignment w:val="baseline"/>
        <w:rPr>
          <w:rFonts w:ascii="Calibri" w:hAnsi="Calibri" w:cs="Arial"/>
          <w:b w:val="0"/>
          <w:kern w:val="3"/>
          <w:sz w:val="24"/>
          <w:szCs w:val="24"/>
        </w:rPr>
      </w:pPr>
      <w:r w:rsidRPr="00025BC9">
        <w:rPr>
          <w:rFonts w:ascii="Calibri" w:hAnsi="Calibri" w:cs="Arial"/>
          <w:b w:val="0"/>
          <w:kern w:val="3"/>
          <w:sz w:val="24"/>
          <w:szCs w:val="24"/>
        </w:rPr>
        <w:t>DISPOSIZIONE COMUNE</w:t>
      </w:r>
    </w:p>
    <w:p w:rsidR="00025BC9" w:rsidRPr="00025BC9" w:rsidRDefault="00025BC9" w:rsidP="00025BC9">
      <w:pPr>
        <w:keepNext/>
        <w:widowControl w:val="0"/>
        <w:suppressAutoHyphens/>
        <w:overflowPunct w:val="0"/>
        <w:autoSpaceDE w:val="0"/>
        <w:autoSpaceDN w:val="0"/>
        <w:jc w:val="center"/>
        <w:textAlignment w:val="baseline"/>
        <w:rPr>
          <w:rFonts w:ascii="Calibri" w:hAnsi="Calibri" w:cs="Arial"/>
          <w:b w:val="0"/>
          <w:sz w:val="24"/>
          <w:szCs w:val="24"/>
        </w:rPr>
      </w:pPr>
    </w:p>
    <w:p w:rsidR="00025BC9" w:rsidRPr="00025BC9" w:rsidRDefault="00025BC9" w:rsidP="00025BC9">
      <w:pPr>
        <w:keepNext/>
        <w:widowControl w:val="0"/>
        <w:suppressAutoHyphens/>
        <w:overflowPunct w:val="0"/>
        <w:autoSpaceDE w:val="0"/>
        <w:autoSpaceDN w:val="0"/>
        <w:jc w:val="center"/>
        <w:textAlignment w:val="baseline"/>
        <w:rPr>
          <w:rFonts w:ascii="Calibri" w:hAnsi="Calibri" w:cs="Arial"/>
          <w:sz w:val="24"/>
          <w:szCs w:val="24"/>
        </w:rPr>
      </w:pPr>
      <w:r w:rsidRPr="00025BC9">
        <w:rPr>
          <w:rFonts w:ascii="Calibri" w:hAnsi="Calibri" w:cs="Arial"/>
          <w:sz w:val="24"/>
          <w:szCs w:val="24"/>
        </w:rPr>
        <w:t>Art. 20 -  CONTENZIOSO</w:t>
      </w:r>
    </w:p>
    <w:p w:rsidR="00025BC9" w:rsidRPr="00025BC9" w:rsidRDefault="00025BC9" w:rsidP="00025BC9">
      <w:pPr>
        <w:suppressAutoHyphens/>
        <w:overflowPunct w:val="0"/>
        <w:autoSpaceDE w:val="0"/>
        <w:autoSpaceDN w:val="0"/>
        <w:ind w:left="567"/>
        <w:jc w:val="center"/>
        <w:textAlignment w:val="baseline"/>
        <w:rPr>
          <w:rFonts w:ascii="Calibri" w:hAnsi="Calibri" w:cs="Arial"/>
          <w:b w:val="0"/>
          <w:sz w:val="24"/>
          <w:szCs w:val="24"/>
        </w:rPr>
      </w:pPr>
    </w:p>
    <w:p w:rsidR="00025BC9" w:rsidRPr="00025BC9" w:rsidRDefault="00025BC9" w:rsidP="00025BC9">
      <w:pPr>
        <w:suppressAutoHyphens/>
        <w:autoSpaceDN w:val="0"/>
        <w:jc w:val="both"/>
        <w:textAlignment w:val="baseline"/>
        <w:rPr>
          <w:rFonts w:ascii="Calibri" w:hAnsi="Calibri" w:cs="Arial"/>
          <w:b w:val="0"/>
          <w:sz w:val="24"/>
          <w:szCs w:val="24"/>
        </w:rPr>
      </w:pPr>
      <w:r w:rsidRPr="00025BC9">
        <w:rPr>
          <w:rFonts w:ascii="Calibri" w:hAnsi="Calibri" w:cs="Arial"/>
          <w:b w:val="0"/>
          <w:sz w:val="24"/>
          <w:szCs w:val="24"/>
        </w:rPr>
        <w:t>1.Qualora insorgano delle controversie in sede di applicazione del contratto, le parti si incontrano per risolvere consensualmente il conflitto prima di attivare le procedure previste dall'art. 2 del C.C.N.L. del 29.11.2007.</w:t>
      </w:r>
    </w:p>
    <w:p w:rsidR="00025BC9" w:rsidRPr="00025BC9" w:rsidRDefault="00025BC9" w:rsidP="00025BC9">
      <w:pPr>
        <w:suppressAutoHyphens/>
        <w:autoSpaceDN w:val="0"/>
        <w:jc w:val="both"/>
        <w:textAlignment w:val="baseline"/>
        <w:rPr>
          <w:rFonts w:ascii="Calibri" w:hAnsi="Calibri" w:cs="Arial"/>
          <w:b w:val="0"/>
          <w:sz w:val="24"/>
          <w:szCs w:val="24"/>
        </w:rPr>
      </w:pPr>
      <w:r w:rsidRPr="00025BC9">
        <w:rPr>
          <w:rFonts w:ascii="Calibri" w:hAnsi="Calibri" w:cs="Arial"/>
          <w:b w:val="0"/>
          <w:sz w:val="24"/>
          <w:szCs w:val="24"/>
        </w:rPr>
        <w:t xml:space="preserve">2.Resta ferma la possibilità di presentazione di reclami da parte dei singoli interessati avverso le graduatorie e i provvedimenti adottati nei loro confronti. </w:t>
      </w:r>
    </w:p>
    <w:p w:rsidR="00025BC9" w:rsidRPr="00025BC9" w:rsidRDefault="00025BC9" w:rsidP="00025BC9">
      <w:pPr>
        <w:widowControl w:val="0"/>
        <w:suppressAutoHyphens/>
        <w:overflowPunct w:val="0"/>
        <w:autoSpaceDE w:val="0"/>
        <w:autoSpaceDN w:val="0"/>
        <w:jc w:val="both"/>
        <w:textAlignment w:val="baseline"/>
        <w:rPr>
          <w:rFonts w:ascii="Calibri" w:hAnsi="Calibri" w:cs="Arial"/>
          <w:b w:val="0"/>
          <w:sz w:val="24"/>
          <w:szCs w:val="24"/>
        </w:rPr>
      </w:pPr>
      <w:r w:rsidRPr="00025BC9">
        <w:rPr>
          <w:rFonts w:ascii="Calibri" w:hAnsi="Calibri" w:cs="Arial"/>
          <w:b w:val="0"/>
          <w:sz w:val="24"/>
          <w:szCs w:val="24"/>
        </w:rPr>
        <w:t>3.- Reclami -</w:t>
      </w:r>
    </w:p>
    <w:p w:rsidR="00025BC9" w:rsidRPr="00025BC9" w:rsidRDefault="00025BC9" w:rsidP="00025BC9">
      <w:pPr>
        <w:suppressAutoHyphens/>
        <w:autoSpaceDN w:val="0"/>
        <w:jc w:val="both"/>
        <w:textAlignment w:val="baseline"/>
        <w:rPr>
          <w:rFonts w:ascii="Calibri" w:hAnsi="Calibri" w:cs="Arial"/>
          <w:b w:val="0"/>
          <w:sz w:val="24"/>
          <w:szCs w:val="24"/>
        </w:rPr>
      </w:pPr>
      <w:r w:rsidRPr="00025BC9">
        <w:rPr>
          <w:rFonts w:ascii="Calibri" w:hAnsi="Calibri" w:cs="Arial"/>
          <w:b w:val="0"/>
          <w:sz w:val="24"/>
          <w:szCs w:val="24"/>
        </w:rPr>
        <w:t xml:space="preserve">Avverso le graduatorie redatte dal dirigente scolastico o dall’autorità/ufficio territoriale competente nonché avverso la valutazione delle domande, l’attribuzione del punteggio, il riconoscimento di eventuali diritti di precedenza, è consentita la presentazione, da parte del personale interessato, di motivato reclamo, entro 5 giorni dalla pubblicazione o notifica dell’atto, rivolto all’organo che lo ha emanato. I reclami sono esaminati con l’adozione degli eventuali provvedimenti correttivi degli atti contestati entro i successivi 10 giorni. Le decisioni sui reclami sono atti definitivi. </w:t>
      </w:r>
    </w:p>
    <w:p w:rsidR="00025BC9" w:rsidRPr="00025BC9" w:rsidRDefault="00025BC9" w:rsidP="00025BC9">
      <w:pPr>
        <w:tabs>
          <w:tab w:val="left" w:pos="708"/>
        </w:tabs>
        <w:suppressAutoHyphens/>
        <w:autoSpaceDN w:val="0"/>
        <w:jc w:val="both"/>
        <w:textAlignment w:val="baseline"/>
        <w:rPr>
          <w:rFonts w:ascii="Calibri" w:hAnsi="Calibri" w:cs="Arial"/>
          <w:b w:val="0"/>
          <w:sz w:val="24"/>
          <w:szCs w:val="24"/>
        </w:rPr>
      </w:pPr>
      <w:r w:rsidRPr="00025BC9">
        <w:rPr>
          <w:rFonts w:ascii="Calibri" w:hAnsi="Calibri" w:cs="Arial"/>
          <w:b w:val="0"/>
          <w:sz w:val="24"/>
          <w:szCs w:val="24"/>
        </w:rPr>
        <w:t xml:space="preserve">4.- Controversie individuali - </w:t>
      </w:r>
    </w:p>
    <w:p w:rsidR="00025BC9" w:rsidRPr="00025BC9" w:rsidRDefault="00025BC9" w:rsidP="00025BC9">
      <w:pPr>
        <w:tabs>
          <w:tab w:val="left" w:pos="360"/>
        </w:tabs>
        <w:suppressAutoHyphens/>
        <w:autoSpaceDN w:val="0"/>
        <w:jc w:val="both"/>
        <w:textAlignment w:val="baseline"/>
        <w:rPr>
          <w:rFonts w:ascii="Calibri" w:hAnsi="Calibri" w:cs="Arial"/>
          <w:b w:val="0"/>
          <w:sz w:val="24"/>
          <w:szCs w:val="24"/>
        </w:rPr>
      </w:pPr>
      <w:r w:rsidRPr="00025BC9">
        <w:rPr>
          <w:rFonts w:ascii="Calibri" w:hAnsi="Calibri" w:cs="Arial"/>
          <w:b w:val="0"/>
          <w:sz w:val="24"/>
          <w:szCs w:val="24"/>
        </w:rPr>
        <w:t>Sulle controversie riguardanti la materia delle utilizzazioni e delle assegnazioni provvisorie, si rinvia agli articoli 135 (con esclusione del comma 2, in quanto riferito esclusivamente alla mobilità definitiva), 136, 137 e 138 del C.C.N.L. del 29. 11. 2007, tenuto conto delle modifiche in materia di conciliazione ed arbitrato apportate al Codice di Procedura Civile dall’art. 31 della legge 4 novembre 2010 n. 18</w:t>
      </w:r>
    </w:p>
    <w:p w:rsidR="00025BC9" w:rsidRPr="00863EFD" w:rsidRDefault="00025BC9" w:rsidP="00025BC9">
      <w:pPr>
        <w:tabs>
          <w:tab w:val="left" w:pos="2444"/>
          <w:tab w:val="left" w:pos="4888"/>
          <w:tab w:val="left" w:pos="6518"/>
          <w:tab w:val="left" w:pos="8148"/>
          <w:tab w:val="left" w:pos="9778"/>
        </w:tabs>
        <w:jc w:val="both"/>
        <w:rPr>
          <w:rFonts w:ascii="Calibri" w:hAnsi="Calibri" w:cs="Arial"/>
          <w:b w:val="0"/>
          <w:sz w:val="24"/>
          <w:szCs w:val="24"/>
          <w:u w:color="FF0000"/>
        </w:rPr>
      </w:pPr>
    </w:p>
    <w:p w:rsidR="00025BC9" w:rsidRDefault="00050613" w:rsidP="00E7222B">
      <w:pPr>
        <w:pStyle w:val="Titolo2"/>
        <w:spacing w:after="0"/>
        <w:jc w:val="both"/>
      </w:pPr>
      <w:r>
        <w:br w:type="page"/>
      </w:r>
    </w:p>
    <w:p w:rsidR="00025BC9" w:rsidRDefault="00025BC9" w:rsidP="00E7222B">
      <w:pPr>
        <w:pStyle w:val="Titolo2"/>
        <w:spacing w:after="0"/>
        <w:jc w:val="both"/>
      </w:pPr>
    </w:p>
    <w:p w:rsidR="00025BC9" w:rsidRDefault="00025BC9" w:rsidP="00E7222B">
      <w:pPr>
        <w:pStyle w:val="Titolo2"/>
        <w:spacing w:after="0"/>
        <w:jc w:val="both"/>
      </w:pPr>
    </w:p>
    <w:p w:rsidR="00E7222B" w:rsidRPr="00863EFD" w:rsidRDefault="00E7222B" w:rsidP="00E7222B">
      <w:pPr>
        <w:pStyle w:val="Titolo2"/>
        <w:spacing w:after="0"/>
        <w:jc w:val="both"/>
        <w:rPr>
          <w:rFonts w:ascii="Calibri" w:hAnsi="Calibri" w:cs="Arial"/>
          <w:b w:val="0"/>
          <w:bCs/>
          <w:szCs w:val="24"/>
          <w:u w:color="FF0000"/>
        </w:rPr>
      </w:pPr>
      <w:r w:rsidRPr="00863EFD">
        <w:rPr>
          <w:rFonts w:ascii="Calibri" w:hAnsi="Calibri" w:cs="Arial"/>
          <w:b w:val="0"/>
          <w:szCs w:val="24"/>
          <w:u w:color="FF0000"/>
        </w:rPr>
        <w:t xml:space="preserve">ALLEGATO </w:t>
      </w:r>
      <w:r>
        <w:rPr>
          <w:rFonts w:ascii="Calibri" w:hAnsi="Calibri" w:cs="Arial"/>
          <w:b w:val="0"/>
          <w:szCs w:val="24"/>
          <w:u w:color="FF0000"/>
        </w:rPr>
        <w:t>1</w:t>
      </w:r>
      <w:r w:rsidRPr="00863EFD">
        <w:rPr>
          <w:rFonts w:ascii="Calibri" w:hAnsi="Calibri" w:cs="Arial"/>
          <w:b w:val="0"/>
          <w:szCs w:val="24"/>
          <w:u w:color="FF0000"/>
        </w:rPr>
        <w:t xml:space="preserve">  - Se</w:t>
      </w:r>
      <w:r w:rsidRPr="00863EFD">
        <w:rPr>
          <w:rFonts w:ascii="Calibri" w:hAnsi="Calibri" w:cs="Arial"/>
          <w:b w:val="0"/>
          <w:bCs/>
          <w:szCs w:val="24"/>
          <w:u w:color="FF0000"/>
        </w:rPr>
        <w:t>quenza operativa: Utilizzazioni, Assegnazioni provvisorie e assegnazioni di sede provvisoria - personale docente</w:t>
      </w:r>
    </w:p>
    <w:p w:rsidR="00E7222B" w:rsidRDefault="00E7222B" w:rsidP="00E7222B">
      <w:pPr>
        <w:jc w:val="center"/>
        <w:rPr>
          <w:rFonts w:ascii="Calibri" w:hAnsi="Calibri" w:cs="Arial"/>
          <w:b w:val="0"/>
          <w:sz w:val="24"/>
          <w:szCs w:val="24"/>
          <w:u w:color="FF0000"/>
        </w:rPr>
      </w:pPr>
    </w:p>
    <w:p w:rsidR="00E7222B" w:rsidRPr="00863EFD" w:rsidRDefault="00E7222B" w:rsidP="00E7222B">
      <w:pPr>
        <w:jc w:val="center"/>
        <w:rPr>
          <w:rFonts w:ascii="Calibri" w:hAnsi="Calibri" w:cs="Arial"/>
          <w:b w:val="0"/>
          <w:sz w:val="24"/>
          <w:szCs w:val="24"/>
          <w:u w:color="FF0000"/>
        </w:rPr>
      </w:pPr>
      <w:r w:rsidRPr="00863EFD">
        <w:rPr>
          <w:rFonts w:ascii="Calibri" w:hAnsi="Calibri" w:cs="Arial"/>
          <w:b w:val="0"/>
          <w:sz w:val="24"/>
          <w:szCs w:val="24"/>
          <w:u w:color="FF0000"/>
        </w:rPr>
        <w:t>Operazioni riguardanti i titolari su posto di sostegno</w:t>
      </w:r>
      <w:r>
        <w:rPr>
          <w:rFonts w:ascii="Calibri" w:hAnsi="Calibri" w:cs="Arial"/>
          <w:b w:val="0"/>
          <w:sz w:val="24"/>
          <w:szCs w:val="24"/>
          <w:u w:color="FF0000"/>
        </w:rPr>
        <w:t xml:space="preserve"> </w:t>
      </w:r>
    </w:p>
    <w:p w:rsidR="00E7222B" w:rsidRPr="00863EFD" w:rsidRDefault="00E7222B" w:rsidP="00E7222B">
      <w:pPr>
        <w:jc w:val="center"/>
        <w:rPr>
          <w:rFonts w:ascii="Calibri" w:hAnsi="Calibri" w:cs="Arial"/>
          <w:b w:val="0"/>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62"/>
        <w:gridCol w:w="1037"/>
        <w:gridCol w:w="4282"/>
        <w:gridCol w:w="4197"/>
      </w:tblGrid>
      <w:tr w:rsidR="00E7222B" w:rsidRPr="00863EFD" w:rsidTr="00C555CE">
        <w:tc>
          <w:tcPr>
            <w:tcW w:w="134" w:type="pct"/>
            <w:tcBorders>
              <w:top w:val="single" w:sz="6" w:space="0" w:color="auto"/>
              <w:left w:val="single" w:sz="6" w:space="0" w:color="auto"/>
              <w:bottom w:val="single" w:sz="6" w:space="0" w:color="auto"/>
              <w:right w:val="single" w:sz="6" w:space="0" w:color="auto"/>
            </w:tcBorders>
          </w:tcPr>
          <w:p w:rsidR="00E7222B" w:rsidRPr="00E86C42" w:rsidRDefault="00E7222B" w:rsidP="00C555CE">
            <w:pPr>
              <w:jc w:val="center"/>
              <w:rPr>
                <w:rFonts w:ascii="Calibri" w:hAnsi="Calibri" w:cs="Arial"/>
                <w:sz w:val="24"/>
                <w:szCs w:val="24"/>
                <w:u w:color="FF0000"/>
              </w:rPr>
            </w:pPr>
          </w:p>
        </w:tc>
        <w:tc>
          <w:tcPr>
            <w:tcW w:w="530"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center"/>
              <w:rPr>
                <w:rFonts w:ascii="Calibri" w:hAnsi="Calibri" w:cs="Arial"/>
                <w:b w:val="0"/>
                <w:sz w:val="24"/>
                <w:szCs w:val="24"/>
                <w:u w:color="FF0000"/>
              </w:rPr>
            </w:pPr>
            <w:r w:rsidRPr="00863EFD">
              <w:rPr>
                <w:rFonts w:ascii="Calibri" w:hAnsi="Calibri" w:cs="Arial"/>
                <w:b w:val="0"/>
                <w:sz w:val="24"/>
                <w:szCs w:val="24"/>
                <w:u w:color="FF0000"/>
              </w:rPr>
              <w:t>Tipo posto</w:t>
            </w:r>
          </w:p>
        </w:tc>
        <w:tc>
          <w:tcPr>
            <w:tcW w:w="2190"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center"/>
              <w:rPr>
                <w:rFonts w:ascii="Calibri" w:hAnsi="Calibri" w:cs="Arial"/>
                <w:b w:val="0"/>
                <w:sz w:val="24"/>
                <w:szCs w:val="24"/>
                <w:u w:color="FF0000"/>
              </w:rPr>
            </w:pPr>
            <w:r w:rsidRPr="00863EFD">
              <w:rPr>
                <w:rFonts w:ascii="Calibri" w:hAnsi="Calibri" w:cs="Arial"/>
                <w:b w:val="0"/>
                <w:sz w:val="24"/>
                <w:szCs w:val="24"/>
                <w:u w:color="FF0000"/>
              </w:rPr>
              <w:t>Descrizione</w:t>
            </w:r>
          </w:p>
        </w:tc>
        <w:tc>
          <w:tcPr>
            <w:tcW w:w="2146"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center"/>
              <w:rPr>
                <w:rFonts w:ascii="Calibri" w:hAnsi="Calibri" w:cs="Arial"/>
                <w:b w:val="0"/>
                <w:sz w:val="24"/>
                <w:szCs w:val="24"/>
                <w:u w:color="FF0000"/>
              </w:rPr>
            </w:pPr>
            <w:r w:rsidRPr="00863EFD">
              <w:rPr>
                <w:rFonts w:ascii="Calibri" w:hAnsi="Calibri" w:cs="Arial"/>
                <w:b w:val="0"/>
                <w:sz w:val="24"/>
                <w:szCs w:val="24"/>
                <w:u w:color="FF0000"/>
              </w:rPr>
              <w:t>Note</w:t>
            </w:r>
          </w:p>
        </w:tc>
      </w:tr>
      <w:tr w:rsidR="00E7222B" w:rsidRPr="00863EFD" w:rsidTr="00C555CE">
        <w:tc>
          <w:tcPr>
            <w:tcW w:w="134" w:type="pct"/>
            <w:tcBorders>
              <w:top w:val="single" w:sz="6" w:space="0" w:color="auto"/>
              <w:left w:val="single" w:sz="6" w:space="0" w:color="auto"/>
              <w:bottom w:val="single" w:sz="6" w:space="0" w:color="auto"/>
              <w:right w:val="single" w:sz="6" w:space="0" w:color="auto"/>
            </w:tcBorders>
          </w:tcPr>
          <w:p w:rsidR="00E7222B" w:rsidRPr="00971537" w:rsidRDefault="00E7222B" w:rsidP="00C555CE">
            <w:pPr>
              <w:rPr>
                <w:rFonts w:ascii="Calibri" w:hAnsi="Calibri" w:cs="Arial"/>
                <w:b w:val="0"/>
                <w:sz w:val="24"/>
                <w:szCs w:val="24"/>
                <w:u w:color="FF0000"/>
              </w:rPr>
            </w:pPr>
            <w:r w:rsidRPr="00971537">
              <w:rPr>
                <w:rFonts w:ascii="Calibri" w:hAnsi="Calibri" w:cs="Arial"/>
                <w:b w:val="0"/>
                <w:sz w:val="24"/>
                <w:szCs w:val="24"/>
                <w:u w:color="FF0000"/>
              </w:rPr>
              <w:t>1</w:t>
            </w:r>
          </w:p>
        </w:tc>
        <w:tc>
          <w:tcPr>
            <w:tcW w:w="530"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Sostegno</w:t>
            </w:r>
          </w:p>
        </w:tc>
        <w:tc>
          <w:tcPr>
            <w:tcW w:w="2190"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Utilizzazione su sostegno del docente che usufruisce della precedenza di cui all’art. 8 comma 1, punto I del presente contratto nell’ordine riportato, indipendentemente dalla tipologia di posto di titolarità.</w:t>
            </w:r>
          </w:p>
        </w:tc>
        <w:tc>
          <w:tcPr>
            <w:tcW w:w="2146"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rPr>
                <w:rFonts w:ascii="Calibri" w:hAnsi="Calibri" w:cs="Arial"/>
                <w:b w:val="0"/>
                <w:sz w:val="24"/>
                <w:szCs w:val="24"/>
                <w:u w:color="FF0000"/>
              </w:rPr>
            </w:pPr>
            <w:r w:rsidRPr="00863EFD">
              <w:rPr>
                <w:rFonts w:ascii="Calibri" w:hAnsi="Calibri" w:cs="Arial"/>
                <w:b w:val="0"/>
                <w:sz w:val="24"/>
                <w:szCs w:val="24"/>
                <w:u w:color="FF0000"/>
              </w:rPr>
              <w:t>- Personale docente non vedente</w:t>
            </w:r>
          </w:p>
          <w:p w:rsidR="00E7222B" w:rsidRDefault="00E7222B" w:rsidP="00C555CE">
            <w:pPr>
              <w:rPr>
                <w:rFonts w:ascii="Calibri" w:hAnsi="Calibri" w:cs="Arial"/>
                <w:b w:val="0"/>
                <w:sz w:val="24"/>
                <w:szCs w:val="24"/>
                <w:u w:color="FF0000"/>
              </w:rPr>
            </w:pPr>
            <w:r w:rsidRPr="00863EFD">
              <w:rPr>
                <w:rFonts w:ascii="Calibri" w:hAnsi="Calibri" w:cs="Arial"/>
                <w:b w:val="0"/>
                <w:sz w:val="24"/>
                <w:szCs w:val="24"/>
                <w:u w:color="FF0000"/>
              </w:rPr>
              <w:t>- Personale docente emodializzato</w:t>
            </w:r>
          </w:p>
          <w:p w:rsidR="00E7222B" w:rsidRPr="00507315" w:rsidRDefault="00E7222B" w:rsidP="00C555CE">
            <w:pPr>
              <w:rPr>
                <w:rFonts w:ascii="Calibri" w:hAnsi="Calibri" w:cs="Arial"/>
                <w:sz w:val="24"/>
                <w:szCs w:val="24"/>
                <w:u w:color="FF0000"/>
              </w:rPr>
            </w:pPr>
          </w:p>
        </w:tc>
      </w:tr>
      <w:tr w:rsidR="00E7222B" w:rsidRPr="00863EFD" w:rsidTr="00C555CE">
        <w:tc>
          <w:tcPr>
            <w:tcW w:w="134" w:type="pct"/>
            <w:tcBorders>
              <w:top w:val="single" w:sz="6" w:space="0" w:color="auto"/>
              <w:left w:val="single" w:sz="6" w:space="0" w:color="auto"/>
              <w:bottom w:val="single" w:sz="6" w:space="0" w:color="auto"/>
              <w:right w:val="single" w:sz="6" w:space="0" w:color="auto"/>
            </w:tcBorders>
          </w:tcPr>
          <w:p w:rsidR="00E7222B" w:rsidRPr="00971537" w:rsidRDefault="00E7222B" w:rsidP="00C555CE">
            <w:pPr>
              <w:pStyle w:val="Testonotaapidipagina"/>
              <w:widowControl/>
              <w:overflowPunct/>
              <w:autoSpaceDE/>
              <w:adjustRightInd/>
              <w:rPr>
                <w:rFonts w:ascii="Calibri" w:hAnsi="Calibri" w:cs="Arial"/>
                <w:bCs/>
                <w:sz w:val="24"/>
                <w:szCs w:val="24"/>
                <w:u w:color="FF0000"/>
              </w:rPr>
            </w:pPr>
            <w:r w:rsidRPr="00971537">
              <w:rPr>
                <w:rFonts w:ascii="Calibri" w:hAnsi="Calibri" w:cs="Arial"/>
                <w:bCs/>
                <w:sz w:val="24"/>
                <w:szCs w:val="24"/>
                <w:u w:color="FF0000"/>
              </w:rPr>
              <w:t>2</w:t>
            </w:r>
          </w:p>
        </w:tc>
        <w:tc>
          <w:tcPr>
            <w:tcW w:w="530"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Sostegno</w:t>
            </w:r>
          </w:p>
        </w:tc>
        <w:tc>
          <w:tcPr>
            <w:tcW w:w="2190"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Utilizzazione su sostegno nella scuola di precedente titolarità del docente titolare di sostegno che usufruisce della precedenza di cui all’art. 8 comma 1, punto II del presente contratto. L’utilizzazione avviene in subordine anche su tipologia di sostegno diversa da quella di titolarità purché il docente sia in possesso del prescritto titolo di specializzazione.</w:t>
            </w:r>
          </w:p>
        </w:tc>
        <w:tc>
          <w:tcPr>
            <w:tcW w:w="2146" w:type="pct"/>
            <w:tcBorders>
              <w:top w:val="single" w:sz="6" w:space="0" w:color="auto"/>
              <w:left w:val="single" w:sz="6" w:space="0" w:color="auto"/>
              <w:bottom w:val="single" w:sz="6" w:space="0" w:color="auto"/>
              <w:right w:val="single" w:sz="6" w:space="0" w:color="auto"/>
            </w:tcBorders>
          </w:tcPr>
          <w:p w:rsidR="00E7222B" w:rsidRPr="00507315" w:rsidRDefault="00E7222B" w:rsidP="00971537">
            <w:pPr>
              <w:jc w:val="both"/>
              <w:rPr>
                <w:rFonts w:ascii="Calibri" w:hAnsi="Calibri" w:cs="Arial"/>
                <w:b w:val="0"/>
                <w:strike/>
                <w:sz w:val="24"/>
                <w:szCs w:val="24"/>
                <w:u w:color="FF0000"/>
              </w:rPr>
            </w:pPr>
          </w:p>
        </w:tc>
      </w:tr>
      <w:tr w:rsidR="00E7222B" w:rsidRPr="00863EFD" w:rsidTr="00C555CE">
        <w:tc>
          <w:tcPr>
            <w:tcW w:w="134" w:type="pct"/>
            <w:tcBorders>
              <w:top w:val="single" w:sz="6" w:space="0" w:color="auto"/>
              <w:left w:val="single" w:sz="6" w:space="0" w:color="auto"/>
              <w:bottom w:val="single" w:sz="6" w:space="0" w:color="auto"/>
              <w:right w:val="single" w:sz="6" w:space="0" w:color="auto"/>
            </w:tcBorders>
          </w:tcPr>
          <w:p w:rsidR="00E7222B" w:rsidRPr="00971537" w:rsidRDefault="00E7222B" w:rsidP="00C555CE">
            <w:pPr>
              <w:pStyle w:val="Testonotaapidipagina"/>
              <w:widowControl/>
              <w:overflowPunct/>
              <w:autoSpaceDE/>
              <w:adjustRightInd/>
              <w:rPr>
                <w:rFonts w:ascii="Calibri" w:hAnsi="Calibri" w:cs="Arial"/>
                <w:bCs/>
                <w:sz w:val="24"/>
                <w:szCs w:val="24"/>
                <w:u w:color="FF0000"/>
              </w:rPr>
            </w:pPr>
            <w:r w:rsidRPr="00971537">
              <w:rPr>
                <w:rFonts w:ascii="Calibri" w:hAnsi="Calibri" w:cs="Arial"/>
                <w:bCs/>
                <w:sz w:val="24"/>
                <w:szCs w:val="24"/>
                <w:u w:color="FF0000"/>
              </w:rPr>
              <w:t>3</w:t>
            </w:r>
          </w:p>
        </w:tc>
        <w:tc>
          <w:tcPr>
            <w:tcW w:w="530"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Sostegno</w:t>
            </w:r>
          </w:p>
        </w:tc>
        <w:tc>
          <w:tcPr>
            <w:tcW w:w="2190"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Utilizzazione su sostegno del docente, titolare di sostegno, che usufruisce della precedenza di cui all’art. 8 comma 1, punto III nell’ordine riportato.</w:t>
            </w:r>
          </w:p>
        </w:tc>
        <w:tc>
          <w:tcPr>
            <w:tcW w:w="2146"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rPr>
                <w:rFonts w:ascii="Calibri" w:hAnsi="Calibri" w:cs="Arial"/>
                <w:b w:val="0"/>
                <w:sz w:val="24"/>
                <w:szCs w:val="24"/>
                <w:u w:color="FF0000"/>
              </w:rPr>
            </w:pPr>
            <w:r w:rsidRPr="00863EFD">
              <w:rPr>
                <w:rFonts w:ascii="Calibri" w:hAnsi="Calibri" w:cs="Arial"/>
                <w:b w:val="0"/>
                <w:sz w:val="24"/>
                <w:szCs w:val="24"/>
                <w:u w:color="FF0000"/>
              </w:rPr>
              <w:t>Personale con disabilità:</w:t>
            </w:r>
          </w:p>
          <w:p w:rsidR="00E7222B" w:rsidRPr="00863EFD" w:rsidRDefault="00E7222B" w:rsidP="00C555CE">
            <w:pPr>
              <w:rPr>
                <w:rFonts w:ascii="Calibri" w:hAnsi="Calibri" w:cs="Arial"/>
                <w:b w:val="0"/>
                <w:sz w:val="24"/>
                <w:szCs w:val="24"/>
                <w:u w:color="FF0000"/>
              </w:rPr>
            </w:pPr>
            <w:r w:rsidRPr="00863EFD">
              <w:rPr>
                <w:rFonts w:ascii="Calibri" w:hAnsi="Calibri" w:cs="Arial"/>
                <w:b w:val="0"/>
                <w:sz w:val="24"/>
                <w:szCs w:val="24"/>
                <w:u w:color="FF0000"/>
              </w:rPr>
              <w:t xml:space="preserve">- art. </w:t>
            </w:r>
            <w:smartTag w:uri="urn:schemas-microsoft-com:office:smarttags" w:element="metricconverter">
              <w:smartTagPr>
                <w:attr w:name="ProductID" w:val="21 L"/>
              </w:smartTagPr>
              <w:r w:rsidRPr="00863EFD">
                <w:rPr>
                  <w:rFonts w:ascii="Calibri" w:hAnsi="Calibri" w:cs="Arial"/>
                  <w:b w:val="0"/>
                  <w:sz w:val="24"/>
                  <w:szCs w:val="24"/>
                  <w:u w:color="FF0000"/>
                </w:rPr>
                <w:t>21 L</w:t>
              </w:r>
            </w:smartTag>
            <w:r w:rsidRPr="00863EFD">
              <w:rPr>
                <w:rFonts w:ascii="Calibri" w:hAnsi="Calibri" w:cs="Arial"/>
                <w:b w:val="0"/>
                <w:sz w:val="24"/>
                <w:szCs w:val="24"/>
                <w:u w:color="FF0000"/>
              </w:rPr>
              <w:t>. 104/92</w:t>
            </w:r>
          </w:p>
          <w:p w:rsidR="00E7222B" w:rsidRPr="00863EFD" w:rsidRDefault="00E7222B" w:rsidP="00C555CE">
            <w:pPr>
              <w:rPr>
                <w:rFonts w:ascii="Calibri" w:hAnsi="Calibri" w:cs="Arial"/>
                <w:b w:val="0"/>
                <w:sz w:val="24"/>
                <w:szCs w:val="24"/>
                <w:u w:color="FF0000"/>
              </w:rPr>
            </w:pPr>
            <w:r w:rsidRPr="00863EFD">
              <w:rPr>
                <w:rFonts w:ascii="Calibri" w:hAnsi="Calibri" w:cs="Arial"/>
                <w:b w:val="0"/>
                <w:sz w:val="24"/>
                <w:szCs w:val="24"/>
                <w:u w:color="FF0000"/>
              </w:rPr>
              <w:t>- particolari cure continuative</w:t>
            </w:r>
          </w:p>
          <w:p w:rsidR="00E7222B" w:rsidRPr="00863EFD" w:rsidRDefault="00E7222B" w:rsidP="00C555CE">
            <w:pPr>
              <w:rPr>
                <w:rFonts w:ascii="Calibri" w:hAnsi="Calibri" w:cs="Arial"/>
                <w:b w:val="0"/>
                <w:sz w:val="24"/>
                <w:szCs w:val="24"/>
                <w:u w:color="FF0000"/>
              </w:rPr>
            </w:pPr>
            <w:r w:rsidRPr="00863EFD">
              <w:rPr>
                <w:rFonts w:ascii="Calibri" w:hAnsi="Calibri" w:cs="Arial"/>
                <w:b w:val="0"/>
                <w:sz w:val="24"/>
                <w:szCs w:val="24"/>
                <w:u w:color="FF0000"/>
              </w:rPr>
              <w:t xml:space="preserve">- art. 33, comma </w:t>
            </w:r>
            <w:smartTag w:uri="urn:schemas-microsoft-com:office:smarttags" w:element="metricconverter">
              <w:smartTagPr>
                <w:attr w:name="ProductID" w:val="6 L"/>
              </w:smartTagPr>
              <w:r w:rsidRPr="00863EFD">
                <w:rPr>
                  <w:rFonts w:ascii="Calibri" w:hAnsi="Calibri" w:cs="Arial"/>
                  <w:b w:val="0"/>
                  <w:sz w:val="24"/>
                  <w:szCs w:val="24"/>
                  <w:u w:color="FF0000"/>
                </w:rPr>
                <w:t>6 L</w:t>
              </w:r>
            </w:smartTag>
            <w:r w:rsidRPr="00863EFD">
              <w:rPr>
                <w:rFonts w:ascii="Calibri" w:hAnsi="Calibri" w:cs="Arial"/>
                <w:b w:val="0"/>
                <w:sz w:val="24"/>
                <w:szCs w:val="24"/>
                <w:u w:color="FF0000"/>
              </w:rPr>
              <w:t>. 104/92</w:t>
            </w:r>
          </w:p>
        </w:tc>
      </w:tr>
      <w:tr w:rsidR="00E7222B" w:rsidRPr="00863EFD" w:rsidTr="00C555CE">
        <w:tc>
          <w:tcPr>
            <w:tcW w:w="134" w:type="pct"/>
            <w:tcBorders>
              <w:top w:val="single" w:sz="6" w:space="0" w:color="auto"/>
              <w:left w:val="single" w:sz="6" w:space="0" w:color="auto"/>
              <w:bottom w:val="single" w:sz="6" w:space="0" w:color="auto"/>
              <w:right w:val="single" w:sz="6" w:space="0" w:color="auto"/>
            </w:tcBorders>
          </w:tcPr>
          <w:p w:rsidR="00E7222B" w:rsidRPr="00971537" w:rsidRDefault="00E7222B" w:rsidP="00C555CE">
            <w:pPr>
              <w:rPr>
                <w:rFonts w:ascii="Calibri" w:hAnsi="Calibri" w:cs="Arial"/>
                <w:b w:val="0"/>
                <w:sz w:val="24"/>
                <w:szCs w:val="24"/>
                <w:u w:color="FF0000"/>
              </w:rPr>
            </w:pPr>
            <w:r w:rsidRPr="00971537">
              <w:rPr>
                <w:rFonts w:ascii="Calibri" w:hAnsi="Calibri" w:cs="Arial"/>
                <w:b w:val="0"/>
                <w:sz w:val="24"/>
                <w:szCs w:val="24"/>
                <w:u w:color="FF0000"/>
              </w:rPr>
              <w:t>4</w:t>
            </w:r>
          </w:p>
        </w:tc>
        <w:tc>
          <w:tcPr>
            <w:tcW w:w="530"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rPr>
                <w:rFonts w:ascii="Calibri" w:hAnsi="Calibri" w:cs="Arial"/>
                <w:b w:val="0"/>
                <w:sz w:val="24"/>
                <w:szCs w:val="24"/>
                <w:u w:color="FF0000"/>
              </w:rPr>
            </w:pPr>
            <w:r w:rsidRPr="00863EFD">
              <w:rPr>
                <w:rFonts w:ascii="Calibri" w:hAnsi="Calibri" w:cs="Arial"/>
                <w:b w:val="0"/>
                <w:sz w:val="24"/>
                <w:szCs w:val="24"/>
                <w:u w:color="FF0000"/>
              </w:rPr>
              <w:t>Sostegno</w:t>
            </w:r>
          </w:p>
        </w:tc>
        <w:tc>
          <w:tcPr>
            <w:tcW w:w="2190"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pStyle w:val="Testonotaapidipagina"/>
              <w:widowControl/>
              <w:overflowPunct/>
              <w:autoSpaceDE/>
              <w:adjustRightInd/>
              <w:jc w:val="both"/>
              <w:rPr>
                <w:rFonts w:ascii="Calibri" w:hAnsi="Calibri" w:cs="Arial"/>
                <w:bCs/>
                <w:sz w:val="24"/>
                <w:szCs w:val="24"/>
                <w:u w:color="FF0000"/>
              </w:rPr>
            </w:pPr>
            <w:r w:rsidRPr="00863EFD">
              <w:rPr>
                <w:rFonts w:ascii="Calibri" w:hAnsi="Calibri" w:cs="Arial"/>
                <w:bCs/>
                <w:sz w:val="24"/>
                <w:szCs w:val="24"/>
                <w:u w:color="FF0000"/>
              </w:rPr>
              <w:t>Utilizzazione su sostegno del docente, titolare di sostegno, che usufruisce della precedenza di cui all’art. 8 comma 1, punto IV del presente contratto nell’ordine</w:t>
            </w:r>
            <w:r>
              <w:rPr>
                <w:rFonts w:ascii="Calibri" w:hAnsi="Calibri" w:cs="Arial"/>
                <w:bCs/>
                <w:sz w:val="24"/>
                <w:szCs w:val="24"/>
                <w:u w:color="FF0000"/>
              </w:rPr>
              <w:t xml:space="preserve"> riportato </w:t>
            </w:r>
            <w:r w:rsidRPr="00B43194">
              <w:rPr>
                <w:rFonts w:ascii="Calibri" w:hAnsi="Calibri" w:cs="Arial"/>
                <w:bCs/>
                <w:sz w:val="24"/>
                <w:szCs w:val="24"/>
                <w:u w:color="FF0000"/>
              </w:rPr>
              <w:t>nel medesimo</w:t>
            </w:r>
            <w:r>
              <w:rPr>
                <w:rFonts w:ascii="Calibri" w:hAnsi="Calibri" w:cs="Arial"/>
                <w:bCs/>
                <w:sz w:val="24"/>
                <w:szCs w:val="24"/>
                <w:u w:color="FF0000"/>
              </w:rPr>
              <w:t xml:space="preserve">, esclusa la lettera </w:t>
            </w:r>
            <w:r w:rsidRPr="00B43194">
              <w:rPr>
                <w:rFonts w:ascii="Calibri" w:hAnsi="Calibri" w:cs="Arial"/>
                <w:bCs/>
                <w:sz w:val="24"/>
                <w:szCs w:val="24"/>
                <w:u w:color="FF0000"/>
              </w:rPr>
              <w:t xml:space="preserve">m) </w:t>
            </w:r>
          </w:p>
        </w:tc>
        <w:tc>
          <w:tcPr>
            <w:tcW w:w="2146" w:type="pct"/>
            <w:tcBorders>
              <w:top w:val="single" w:sz="6" w:space="0" w:color="auto"/>
              <w:left w:val="single" w:sz="6" w:space="0" w:color="auto"/>
              <w:bottom w:val="single" w:sz="6" w:space="0" w:color="auto"/>
              <w:right w:val="single" w:sz="6" w:space="0" w:color="auto"/>
            </w:tcBorders>
          </w:tcPr>
          <w:p w:rsidR="00E7222B" w:rsidRPr="00863EFD" w:rsidRDefault="00E7222B" w:rsidP="00971537">
            <w:pPr>
              <w:jc w:val="both"/>
              <w:rPr>
                <w:rFonts w:ascii="Calibri" w:hAnsi="Calibri" w:cs="Arial"/>
                <w:b w:val="0"/>
                <w:sz w:val="24"/>
                <w:szCs w:val="24"/>
                <w:u w:color="FF0000"/>
              </w:rPr>
            </w:pPr>
            <w:r w:rsidRPr="00863EFD">
              <w:rPr>
                <w:rFonts w:ascii="Calibri" w:hAnsi="Calibri" w:cs="Arial"/>
                <w:b w:val="0"/>
                <w:sz w:val="24"/>
                <w:szCs w:val="24"/>
                <w:u w:color="FF0000"/>
              </w:rPr>
              <w:t xml:space="preserve">Assistenza a persone con disabilità – art. 33, commi 5 e </w:t>
            </w:r>
            <w:smartTag w:uri="urn:schemas-microsoft-com:office:smarttags" w:element="metricconverter">
              <w:smartTagPr>
                <w:attr w:name="ProductID" w:val="7 L"/>
              </w:smartTagPr>
              <w:r w:rsidRPr="00863EFD">
                <w:rPr>
                  <w:rFonts w:ascii="Calibri" w:hAnsi="Calibri" w:cs="Arial"/>
                  <w:b w:val="0"/>
                  <w:sz w:val="24"/>
                  <w:szCs w:val="24"/>
                  <w:u w:color="FF0000"/>
                </w:rPr>
                <w:t>7 L</w:t>
              </w:r>
            </w:smartTag>
            <w:r w:rsidRPr="00863EFD">
              <w:rPr>
                <w:rFonts w:ascii="Calibri" w:hAnsi="Calibri" w:cs="Arial"/>
                <w:b w:val="0"/>
                <w:sz w:val="24"/>
                <w:szCs w:val="24"/>
                <w:u w:color="FF0000"/>
              </w:rPr>
              <w:t>. 104/92</w:t>
            </w:r>
            <w:r>
              <w:rPr>
                <w:rFonts w:ascii="Calibri" w:hAnsi="Calibri" w:cs="Arial"/>
                <w:b w:val="0"/>
                <w:sz w:val="24"/>
                <w:szCs w:val="24"/>
                <w:u w:color="FF0000"/>
              </w:rPr>
              <w:t xml:space="preserve"> </w:t>
            </w:r>
            <w:r w:rsidRPr="00B43194">
              <w:rPr>
                <w:rFonts w:ascii="Calibri" w:hAnsi="Calibri" w:cs="Arial"/>
                <w:b w:val="0"/>
                <w:sz w:val="24"/>
                <w:szCs w:val="24"/>
                <w:u w:color="FF0000"/>
              </w:rPr>
              <w:t>e lavoratore</w:t>
            </w:r>
            <w:r w:rsidRPr="00863EFD">
              <w:rPr>
                <w:rFonts w:ascii="Calibri" w:hAnsi="Calibri" w:cs="Arial"/>
                <w:b w:val="0"/>
                <w:sz w:val="24"/>
                <w:szCs w:val="24"/>
                <w:u w:color="FF0000"/>
              </w:rPr>
              <w:t xml:space="preserve"> madre</w:t>
            </w:r>
            <w:r>
              <w:rPr>
                <w:rFonts w:ascii="Calibri" w:hAnsi="Calibri" w:cs="Arial"/>
                <w:b w:val="0"/>
                <w:sz w:val="24"/>
                <w:szCs w:val="24"/>
                <w:u w:color="FF0000"/>
              </w:rPr>
              <w:t xml:space="preserve"> </w:t>
            </w:r>
            <w:r w:rsidRPr="00B43194">
              <w:rPr>
                <w:rFonts w:ascii="Calibri" w:hAnsi="Calibri" w:cs="Arial"/>
                <w:b w:val="0"/>
                <w:sz w:val="24"/>
                <w:szCs w:val="24"/>
                <w:u w:color="FF0000"/>
              </w:rPr>
              <w:t>o padre</w:t>
            </w:r>
            <w:r w:rsidRPr="00863EFD">
              <w:rPr>
                <w:rFonts w:ascii="Calibri" w:hAnsi="Calibri" w:cs="Arial"/>
                <w:b w:val="0"/>
                <w:sz w:val="24"/>
                <w:szCs w:val="24"/>
                <w:u w:color="FF0000"/>
              </w:rPr>
              <w:t xml:space="preserve"> con prole di età inferiore ai </w:t>
            </w:r>
            <w:r w:rsidRPr="00B43194">
              <w:rPr>
                <w:rFonts w:ascii="Calibri" w:hAnsi="Calibri" w:cs="Arial"/>
                <w:b w:val="0"/>
                <w:sz w:val="24"/>
                <w:szCs w:val="24"/>
                <w:u w:color="FF0000"/>
              </w:rPr>
              <w:t>sei</w:t>
            </w:r>
            <w:r w:rsidR="00971537">
              <w:rPr>
                <w:rFonts w:ascii="Calibri" w:hAnsi="Calibri" w:cs="Arial"/>
                <w:b w:val="0"/>
                <w:sz w:val="24"/>
                <w:szCs w:val="24"/>
                <w:u w:color="FF0000"/>
              </w:rPr>
              <w:t xml:space="preserve"> anni.</w:t>
            </w:r>
          </w:p>
        </w:tc>
      </w:tr>
      <w:tr w:rsidR="00E7222B" w:rsidRPr="00863EFD" w:rsidTr="00C555CE">
        <w:tc>
          <w:tcPr>
            <w:tcW w:w="134" w:type="pct"/>
            <w:tcBorders>
              <w:top w:val="single" w:sz="6" w:space="0" w:color="auto"/>
              <w:left w:val="single" w:sz="6" w:space="0" w:color="auto"/>
              <w:bottom w:val="single" w:sz="6" w:space="0" w:color="auto"/>
              <w:right w:val="single" w:sz="6" w:space="0" w:color="auto"/>
            </w:tcBorders>
          </w:tcPr>
          <w:p w:rsidR="00E7222B" w:rsidRPr="00971537" w:rsidRDefault="00E7222B" w:rsidP="00971537">
            <w:pPr>
              <w:pStyle w:val="Sommario1"/>
            </w:pPr>
            <w:r w:rsidRPr="00971537">
              <w:t>5</w:t>
            </w:r>
          </w:p>
        </w:tc>
        <w:tc>
          <w:tcPr>
            <w:tcW w:w="530"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Sostegno</w:t>
            </w:r>
          </w:p>
        </w:tc>
        <w:tc>
          <w:tcPr>
            <w:tcW w:w="2190"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Utilizzazione su sostegno del docente cessato dal collocamento fuori ruolo indipendentemente dalla tipologia di posto di precedente titolarità (precedenza di cui all’art. 8, comma 1 punto V).</w:t>
            </w:r>
          </w:p>
        </w:tc>
        <w:tc>
          <w:tcPr>
            <w:tcW w:w="2146" w:type="pct"/>
            <w:tcBorders>
              <w:top w:val="single" w:sz="6" w:space="0" w:color="auto"/>
              <w:left w:val="single" w:sz="6" w:space="0" w:color="auto"/>
              <w:bottom w:val="single" w:sz="6" w:space="0" w:color="auto"/>
              <w:right w:val="single" w:sz="6" w:space="0" w:color="auto"/>
            </w:tcBorders>
          </w:tcPr>
          <w:p w:rsidR="00E7222B" w:rsidRDefault="00E7222B" w:rsidP="00C555CE">
            <w:pPr>
              <w:rPr>
                <w:rFonts w:ascii="Calibri" w:hAnsi="Calibri" w:cs="Arial"/>
                <w:b w:val="0"/>
                <w:sz w:val="24"/>
                <w:szCs w:val="24"/>
                <w:u w:color="FF0000"/>
              </w:rPr>
            </w:pPr>
            <w:r w:rsidRPr="00863EFD">
              <w:rPr>
                <w:rFonts w:ascii="Calibri" w:hAnsi="Calibri" w:cs="Arial"/>
                <w:b w:val="0"/>
                <w:sz w:val="24"/>
                <w:szCs w:val="24"/>
                <w:u w:color="FF0000"/>
              </w:rPr>
              <w:t>Art. 2, comma 1 lettera c)</w:t>
            </w:r>
          </w:p>
          <w:p w:rsidR="00E7222B" w:rsidRPr="00863EFD" w:rsidRDefault="00E7222B" w:rsidP="00C555CE">
            <w:pPr>
              <w:rPr>
                <w:rFonts w:ascii="Calibri" w:hAnsi="Calibri" w:cs="Arial"/>
                <w:b w:val="0"/>
                <w:sz w:val="24"/>
                <w:szCs w:val="24"/>
                <w:u w:color="FF0000"/>
              </w:rPr>
            </w:pPr>
          </w:p>
        </w:tc>
      </w:tr>
      <w:tr w:rsidR="00E7222B" w:rsidRPr="00863EFD" w:rsidTr="00C555CE">
        <w:tc>
          <w:tcPr>
            <w:tcW w:w="134" w:type="pct"/>
            <w:tcBorders>
              <w:top w:val="single" w:sz="6" w:space="0" w:color="auto"/>
              <w:left w:val="single" w:sz="6" w:space="0" w:color="auto"/>
              <w:bottom w:val="single" w:sz="6" w:space="0" w:color="auto"/>
              <w:right w:val="single" w:sz="6" w:space="0" w:color="auto"/>
            </w:tcBorders>
          </w:tcPr>
          <w:p w:rsidR="00E7222B" w:rsidRPr="00971537" w:rsidRDefault="00E7222B" w:rsidP="00C555CE">
            <w:pPr>
              <w:pStyle w:val="Testonotaapidipagina"/>
              <w:widowControl/>
              <w:overflowPunct/>
              <w:autoSpaceDE/>
              <w:adjustRightInd/>
              <w:rPr>
                <w:rFonts w:ascii="Calibri" w:hAnsi="Calibri" w:cs="Arial"/>
                <w:bCs/>
                <w:sz w:val="24"/>
                <w:szCs w:val="24"/>
                <w:u w:val="double" w:color="FF0000"/>
              </w:rPr>
            </w:pPr>
            <w:r w:rsidRPr="00971537">
              <w:rPr>
                <w:rFonts w:ascii="Calibri" w:hAnsi="Calibri" w:cs="Arial"/>
                <w:bCs/>
                <w:sz w:val="24"/>
                <w:szCs w:val="24"/>
                <w:u w:color="FF0000"/>
              </w:rPr>
              <w:t>6</w:t>
            </w:r>
          </w:p>
        </w:tc>
        <w:tc>
          <w:tcPr>
            <w:tcW w:w="530"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Sostegno</w:t>
            </w:r>
          </w:p>
        </w:tc>
        <w:tc>
          <w:tcPr>
            <w:tcW w:w="2190"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Utilizzazione, in base al punteggio, del docente titolare di sostegno trasferito quale soprannumerario nell’anno cui si riferiscono le operazioni o negli ultimi otto anni, che abbia chiesto e non ottenuto posto nella scuola di precedente titolarità (punto 3)) nel seguente ordine:</w:t>
            </w:r>
          </w:p>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 xml:space="preserve">-   </w:t>
            </w:r>
            <w:r w:rsidR="00971537">
              <w:rPr>
                <w:rFonts w:ascii="Calibri" w:hAnsi="Calibri" w:cs="Arial"/>
                <w:b w:val="0"/>
                <w:sz w:val="24"/>
                <w:szCs w:val="24"/>
                <w:u w:color="FF0000"/>
              </w:rPr>
              <w:t xml:space="preserve"> </w:t>
            </w:r>
            <w:r w:rsidRPr="00971537">
              <w:rPr>
                <w:rFonts w:ascii="Calibri" w:hAnsi="Calibri" w:cs="Arial"/>
                <w:b w:val="0"/>
                <w:sz w:val="24"/>
                <w:szCs w:val="24"/>
                <w:u w:color="FF0000"/>
              </w:rPr>
              <w:t>nel</w:t>
            </w:r>
            <w:r w:rsidRPr="007743F8">
              <w:rPr>
                <w:rFonts w:ascii="Calibri" w:hAnsi="Calibri" w:cs="Arial"/>
                <w:sz w:val="24"/>
                <w:szCs w:val="24"/>
                <w:u w:color="FF0000"/>
              </w:rPr>
              <w:t xml:space="preserve"> </w:t>
            </w:r>
            <w:r w:rsidRPr="00863EFD">
              <w:rPr>
                <w:rFonts w:ascii="Calibri" w:hAnsi="Calibri" w:cs="Arial"/>
                <w:b w:val="0"/>
                <w:sz w:val="24"/>
                <w:szCs w:val="24"/>
                <w:u w:color="FF0000"/>
              </w:rPr>
              <w:t xml:space="preserve">comune </w:t>
            </w:r>
            <w:r w:rsidR="00971537">
              <w:rPr>
                <w:rFonts w:ascii="Calibri" w:hAnsi="Calibri" w:cs="Arial"/>
                <w:b w:val="0"/>
                <w:sz w:val="24"/>
                <w:szCs w:val="24"/>
                <w:u w:color="FF0000"/>
              </w:rPr>
              <w:t xml:space="preserve">o ambito sub comunale </w:t>
            </w:r>
            <w:r w:rsidRPr="00863EFD">
              <w:rPr>
                <w:rFonts w:ascii="Calibri" w:hAnsi="Calibri" w:cs="Arial"/>
                <w:b w:val="0"/>
                <w:sz w:val="24"/>
                <w:szCs w:val="24"/>
                <w:u w:color="FF0000"/>
              </w:rPr>
              <w:t>di precedente titolarità</w:t>
            </w:r>
          </w:p>
          <w:p w:rsidR="00E7222B" w:rsidRPr="00863EFD" w:rsidRDefault="00971537" w:rsidP="00C555CE">
            <w:pPr>
              <w:jc w:val="both"/>
              <w:rPr>
                <w:rFonts w:ascii="Calibri" w:hAnsi="Calibri" w:cs="Arial"/>
                <w:b w:val="0"/>
                <w:sz w:val="24"/>
                <w:szCs w:val="24"/>
                <w:u w:color="FF0000"/>
              </w:rPr>
            </w:pPr>
            <w:r>
              <w:rPr>
                <w:rFonts w:ascii="Calibri" w:hAnsi="Calibri" w:cs="Arial"/>
                <w:b w:val="0"/>
                <w:sz w:val="24"/>
                <w:szCs w:val="24"/>
                <w:u w:color="FF0000"/>
              </w:rPr>
              <w:lastRenderedPageBreak/>
              <w:t xml:space="preserve">- </w:t>
            </w:r>
            <w:r w:rsidR="00E7222B" w:rsidRPr="00971537">
              <w:rPr>
                <w:rFonts w:ascii="Calibri" w:hAnsi="Calibri" w:cs="Arial"/>
                <w:b w:val="0"/>
                <w:sz w:val="24"/>
                <w:szCs w:val="24"/>
                <w:u w:color="FF0000"/>
              </w:rPr>
              <w:t xml:space="preserve">nelle </w:t>
            </w:r>
            <w:r w:rsidR="00463A77">
              <w:rPr>
                <w:rFonts w:ascii="Calibri" w:hAnsi="Calibri" w:cs="Arial"/>
                <w:b w:val="0"/>
                <w:sz w:val="24"/>
                <w:szCs w:val="24"/>
                <w:u w:color="FF0000"/>
              </w:rPr>
              <w:t>scuole</w:t>
            </w:r>
            <w:r w:rsidR="00E7222B" w:rsidRPr="00971537">
              <w:rPr>
                <w:rFonts w:ascii="Calibri" w:hAnsi="Calibri" w:cs="Arial"/>
                <w:b w:val="0"/>
                <w:sz w:val="24"/>
                <w:szCs w:val="24"/>
                <w:u w:color="FF0000"/>
              </w:rPr>
              <w:t xml:space="preserve"> dei</w:t>
            </w:r>
            <w:r w:rsidR="00E7222B" w:rsidRPr="00863EFD">
              <w:rPr>
                <w:rFonts w:ascii="Calibri" w:hAnsi="Calibri" w:cs="Arial"/>
                <w:b w:val="0"/>
                <w:sz w:val="24"/>
                <w:szCs w:val="24"/>
                <w:u w:color="FF0000"/>
              </w:rPr>
              <w:t xml:space="preserve"> comuni viciniori specificamente richiesti nel rispetto delle relative tabelle (trattamento in subordine);</w:t>
            </w:r>
          </w:p>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l’utilizzazione avviene anche su tipologia di sostegno diversa da quella di titolarità purché il docente sia in possesso del prescritto titolo di specializzazione.</w:t>
            </w:r>
          </w:p>
        </w:tc>
        <w:tc>
          <w:tcPr>
            <w:tcW w:w="2146" w:type="pct"/>
            <w:tcBorders>
              <w:top w:val="single" w:sz="6" w:space="0" w:color="auto"/>
              <w:left w:val="single" w:sz="6" w:space="0" w:color="auto"/>
              <w:bottom w:val="single" w:sz="6" w:space="0" w:color="auto"/>
              <w:right w:val="single" w:sz="6" w:space="0" w:color="auto"/>
            </w:tcBorders>
          </w:tcPr>
          <w:p w:rsidR="00E7222B" w:rsidRPr="00507315" w:rsidRDefault="00E7222B" w:rsidP="00971537">
            <w:pPr>
              <w:pStyle w:val="Sommario1"/>
            </w:pPr>
          </w:p>
        </w:tc>
      </w:tr>
      <w:tr w:rsidR="00E7222B" w:rsidRPr="00863EFD" w:rsidTr="00C555CE">
        <w:tc>
          <w:tcPr>
            <w:tcW w:w="134" w:type="pct"/>
            <w:tcBorders>
              <w:top w:val="single" w:sz="6" w:space="0" w:color="auto"/>
              <w:left w:val="single" w:sz="6" w:space="0" w:color="auto"/>
              <w:bottom w:val="single" w:sz="6" w:space="0" w:color="auto"/>
              <w:right w:val="single" w:sz="6" w:space="0" w:color="auto"/>
            </w:tcBorders>
          </w:tcPr>
          <w:p w:rsidR="00E7222B" w:rsidRPr="00463A77" w:rsidRDefault="00E7222B" w:rsidP="00C555CE">
            <w:pPr>
              <w:rPr>
                <w:rFonts w:ascii="Calibri" w:hAnsi="Calibri" w:cs="Arial"/>
                <w:b w:val="0"/>
                <w:i/>
                <w:sz w:val="24"/>
                <w:szCs w:val="24"/>
                <w:u w:color="FF0000"/>
              </w:rPr>
            </w:pPr>
            <w:r w:rsidRPr="00463A77">
              <w:rPr>
                <w:rFonts w:ascii="Calibri" w:hAnsi="Calibri" w:cs="Arial"/>
                <w:b w:val="0"/>
                <w:sz w:val="24"/>
                <w:szCs w:val="24"/>
                <w:u w:color="FF0000"/>
              </w:rPr>
              <w:lastRenderedPageBreak/>
              <w:t>7</w:t>
            </w:r>
          </w:p>
        </w:tc>
        <w:tc>
          <w:tcPr>
            <w:tcW w:w="530"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pStyle w:val="Titolo4"/>
              <w:widowControl/>
              <w:rPr>
                <w:rFonts w:ascii="Calibri" w:hAnsi="Calibri" w:cs="Arial"/>
                <w:bCs/>
                <w:szCs w:val="24"/>
                <w:u w:val="none" w:color="FF0000"/>
              </w:rPr>
            </w:pPr>
            <w:r w:rsidRPr="00863EFD">
              <w:rPr>
                <w:rFonts w:ascii="Calibri" w:hAnsi="Calibri" w:cs="Arial"/>
                <w:bCs/>
                <w:szCs w:val="24"/>
                <w:u w:val="none" w:color="FF0000"/>
              </w:rPr>
              <w:t>Sostegno</w:t>
            </w:r>
          </w:p>
        </w:tc>
        <w:tc>
          <w:tcPr>
            <w:tcW w:w="2190"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Utilizzazione su sostegno a domanda dei docenti dell’art. 2 comma 1 lettera e)</w:t>
            </w:r>
            <w:r>
              <w:rPr>
                <w:rFonts w:ascii="Calibri" w:hAnsi="Calibri" w:cs="Arial"/>
                <w:b w:val="0"/>
                <w:sz w:val="24"/>
                <w:szCs w:val="24"/>
                <w:u w:color="FF0000"/>
              </w:rPr>
              <w:t xml:space="preserve"> </w:t>
            </w:r>
            <w:r w:rsidRPr="008F51AB">
              <w:rPr>
                <w:rFonts w:ascii="Calibri" w:hAnsi="Calibri" w:cs="Arial"/>
                <w:b w:val="0"/>
                <w:sz w:val="24"/>
                <w:szCs w:val="24"/>
                <w:u w:color="FF0000"/>
              </w:rPr>
              <w:t>ed f)</w:t>
            </w:r>
            <w:r w:rsidRPr="00863EFD">
              <w:rPr>
                <w:rFonts w:ascii="Calibri" w:hAnsi="Calibri" w:cs="Arial"/>
                <w:b w:val="0"/>
                <w:sz w:val="24"/>
                <w:szCs w:val="24"/>
                <w:u w:color="FF0000"/>
              </w:rPr>
              <w:t xml:space="preserve"> titolari su posto di sostegno.</w:t>
            </w:r>
          </w:p>
        </w:tc>
        <w:tc>
          <w:tcPr>
            <w:tcW w:w="2146"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rPr>
                <w:rFonts w:ascii="Calibri" w:hAnsi="Calibri" w:cs="Arial"/>
                <w:b w:val="0"/>
                <w:sz w:val="24"/>
                <w:szCs w:val="24"/>
                <w:u w:color="FF0000"/>
              </w:rPr>
            </w:pPr>
          </w:p>
        </w:tc>
      </w:tr>
      <w:tr w:rsidR="00E7222B" w:rsidRPr="00863EFD" w:rsidTr="00C555CE">
        <w:tc>
          <w:tcPr>
            <w:tcW w:w="134" w:type="pct"/>
            <w:tcBorders>
              <w:top w:val="single" w:sz="6" w:space="0" w:color="auto"/>
              <w:left w:val="single" w:sz="6" w:space="0" w:color="auto"/>
              <w:bottom w:val="single" w:sz="6" w:space="0" w:color="auto"/>
              <w:right w:val="single" w:sz="6" w:space="0" w:color="auto"/>
            </w:tcBorders>
          </w:tcPr>
          <w:p w:rsidR="00E7222B" w:rsidRPr="00463A77" w:rsidRDefault="00E7222B" w:rsidP="00C555CE">
            <w:pPr>
              <w:rPr>
                <w:rFonts w:ascii="Calibri" w:hAnsi="Calibri" w:cs="Arial"/>
                <w:b w:val="0"/>
                <w:sz w:val="24"/>
                <w:szCs w:val="24"/>
                <w:u w:color="FF0000"/>
              </w:rPr>
            </w:pPr>
            <w:r w:rsidRPr="00463A77">
              <w:rPr>
                <w:rFonts w:ascii="Calibri" w:hAnsi="Calibri" w:cs="Arial"/>
                <w:b w:val="0"/>
                <w:sz w:val="24"/>
                <w:szCs w:val="24"/>
                <w:u w:color="FF0000"/>
              </w:rPr>
              <w:t>8</w:t>
            </w:r>
          </w:p>
        </w:tc>
        <w:tc>
          <w:tcPr>
            <w:tcW w:w="530"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Sostegno</w:t>
            </w:r>
          </w:p>
        </w:tc>
        <w:tc>
          <w:tcPr>
            <w:tcW w:w="2190" w:type="pct"/>
            <w:tcBorders>
              <w:top w:val="single" w:sz="6" w:space="0" w:color="auto"/>
              <w:left w:val="single" w:sz="6" w:space="0" w:color="auto"/>
              <w:bottom w:val="single" w:sz="6" w:space="0" w:color="auto"/>
              <w:right w:val="single" w:sz="6" w:space="0" w:color="auto"/>
            </w:tcBorders>
          </w:tcPr>
          <w:p w:rsidR="00E7222B"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 xml:space="preserve">Assegnazione Provvisoria su sostegno del docente titolare su </w:t>
            </w:r>
            <w:r w:rsidRPr="008F51AB">
              <w:rPr>
                <w:rFonts w:ascii="Calibri" w:hAnsi="Calibri" w:cs="Arial"/>
                <w:b w:val="0"/>
                <w:sz w:val="24"/>
                <w:szCs w:val="24"/>
                <w:u w:color="FF0000"/>
              </w:rPr>
              <w:t>tipo posto</w:t>
            </w:r>
            <w:r w:rsidRPr="00863EFD">
              <w:rPr>
                <w:rFonts w:ascii="Calibri" w:hAnsi="Calibri" w:cs="Arial"/>
                <w:b w:val="0"/>
                <w:sz w:val="24"/>
                <w:szCs w:val="24"/>
                <w:u w:color="FF0000"/>
              </w:rPr>
              <w:t xml:space="preserve"> di sostegno </w:t>
            </w:r>
          </w:p>
          <w:p w:rsidR="00E7222B" w:rsidRPr="00863EFD" w:rsidRDefault="00E7222B" w:rsidP="00C555CE">
            <w:pPr>
              <w:jc w:val="both"/>
              <w:rPr>
                <w:rFonts w:ascii="Calibri" w:hAnsi="Calibri" w:cs="Arial"/>
                <w:b w:val="0"/>
                <w:sz w:val="24"/>
                <w:szCs w:val="24"/>
                <w:u w:color="FF0000"/>
              </w:rPr>
            </w:pPr>
            <w:r>
              <w:rPr>
                <w:rFonts w:ascii="Calibri" w:hAnsi="Calibri" w:cs="Arial"/>
                <w:b w:val="0"/>
                <w:sz w:val="24"/>
                <w:szCs w:val="24"/>
                <w:u w:color="FF0000"/>
              </w:rPr>
              <w:t>-</w:t>
            </w:r>
            <w:r w:rsidRPr="00863EFD">
              <w:rPr>
                <w:rFonts w:ascii="Calibri" w:hAnsi="Calibri" w:cs="Arial"/>
                <w:b w:val="0"/>
                <w:sz w:val="24"/>
                <w:szCs w:val="24"/>
                <w:u w:color="FF0000"/>
              </w:rPr>
              <w:t xml:space="preserve">nella provincia. </w:t>
            </w:r>
          </w:p>
        </w:tc>
        <w:tc>
          <w:tcPr>
            <w:tcW w:w="2146" w:type="pct"/>
            <w:tcBorders>
              <w:top w:val="single" w:sz="6" w:space="0" w:color="auto"/>
              <w:left w:val="single" w:sz="6" w:space="0" w:color="auto"/>
              <w:bottom w:val="single" w:sz="6" w:space="0" w:color="auto"/>
              <w:right w:val="single" w:sz="6" w:space="0" w:color="auto"/>
            </w:tcBorders>
          </w:tcPr>
          <w:p w:rsidR="00E7222B" w:rsidRPr="008F51AB" w:rsidRDefault="00E7222B" w:rsidP="00C555CE">
            <w:pPr>
              <w:rPr>
                <w:rFonts w:ascii="Calibri" w:hAnsi="Calibri" w:cs="Arial"/>
                <w:b w:val="0"/>
                <w:sz w:val="24"/>
                <w:szCs w:val="24"/>
                <w:u w:color="FF0000"/>
              </w:rPr>
            </w:pPr>
            <w:r w:rsidRPr="008F51AB">
              <w:rPr>
                <w:rFonts w:ascii="Calibri" w:hAnsi="Calibri" w:cs="Arial"/>
                <w:b w:val="0"/>
                <w:sz w:val="24"/>
                <w:szCs w:val="24"/>
                <w:u w:color="FF0000"/>
              </w:rPr>
              <w:t>Il personale docente beneficiario delle precedenze di cui all’art. 8 viene trattato con priorità, nell’ordine previsto (escluse le lettere m ed r).</w:t>
            </w:r>
          </w:p>
          <w:p w:rsidR="00E7222B" w:rsidRPr="00863EFD" w:rsidRDefault="00E7222B" w:rsidP="00C555CE">
            <w:pPr>
              <w:rPr>
                <w:rFonts w:ascii="Calibri" w:hAnsi="Calibri" w:cs="Arial"/>
                <w:b w:val="0"/>
                <w:sz w:val="24"/>
                <w:szCs w:val="24"/>
                <w:u w:color="FF0000"/>
              </w:rPr>
            </w:pPr>
            <w:r w:rsidRPr="008F51AB">
              <w:rPr>
                <w:rFonts w:ascii="Calibri" w:hAnsi="Calibri" w:cs="Arial"/>
                <w:b w:val="0"/>
                <w:sz w:val="24"/>
                <w:szCs w:val="24"/>
                <w:u w:color="FF0000"/>
              </w:rPr>
              <w:t>Ivi compresi i docenti trasferiti su ambito territoriale</w:t>
            </w:r>
          </w:p>
        </w:tc>
      </w:tr>
    </w:tbl>
    <w:p w:rsidR="00E7222B" w:rsidRPr="00863EFD" w:rsidRDefault="00E7222B" w:rsidP="00E7222B">
      <w:pPr>
        <w:rPr>
          <w:rFonts w:ascii="Calibri" w:hAnsi="Calibri" w:cs="Arial"/>
          <w:b w:val="0"/>
          <w:sz w:val="24"/>
          <w:szCs w:val="24"/>
        </w:rPr>
      </w:pPr>
    </w:p>
    <w:p w:rsidR="00E7222B" w:rsidRDefault="00E7222B" w:rsidP="00E7222B">
      <w:pPr>
        <w:ind w:left="708" w:firstLine="708"/>
        <w:rPr>
          <w:rFonts w:ascii="Calibri" w:hAnsi="Calibri" w:cs="Arial"/>
          <w:b w:val="0"/>
          <w:sz w:val="24"/>
          <w:szCs w:val="24"/>
        </w:rPr>
      </w:pPr>
      <w:r>
        <w:rPr>
          <w:rFonts w:ascii="Calibri" w:hAnsi="Calibri" w:cs="Arial"/>
          <w:b w:val="0"/>
          <w:sz w:val="24"/>
          <w:szCs w:val="24"/>
        </w:rPr>
        <w:t>Operazioni</w:t>
      </w:r>
      <w:r w:rsidRPr="00863EFD">
        <w:rPr>
          <w:rFonts w:ascii="Calibri" w:hAnsi="Calibri" w:cs="Arial"/>
          <w:b w:val="0"/>
          <w:sz w:val="24"/>
          <w:szCs w:val="24"/>
        </w:rPr>
        <w:t xml:space="preserve"> su sostegno dei titolari di posto comune nella provincia</w:t>
      </w:r>
      <w:r>
        <w:rPr>
          <w:rFonts w:ascii="Calibri" w:hAnsi="Calibri" w:cs="Arial"/>
          <w:b w:val="0"/>
          <w:sz w:val="24"/>
          <w:szCs w:val="24"/>
        </w:rPr>
        <w:t xml:space="preserve"> </w:t>
      </w:r>
    </w:p>
    <w:p w:rsidR="00E7222B" w:rsidRDefault="00E7222B" w:rsidP="00E7222B">
      <w:pPr>
        <w:jc w:val="center"/>
        <w:rPr>
          <w:rFonts w:ascii="Calibri" w:hAnsi="Calibri" w:cs="Arial"/>
          <w:b w:val="0"/>
          <w:sz w:val="24"/>
          <w:szCs w:val="24"/>
        </w:rPr>
      </w:pPr>
      <w:r w:rsidRPr="008F51AB">
        <w:rPr>
          <w:rFonts w:ascii="Calibri" w:hAnsi="Calibri" w:cs="Arial"/>
          <w:b w:val="0"/>
          <w:sz w:val="24"/>
          <w:szCs w:val="24"/>
          <w:u w:color="FF0000"/>
        </w:rPr>
        <w:t>(ivi compresi i docenti trasferiti su ambito)</w:t>
      </w:r>
    </w:p>
    <w:p w:rsidR="00E7222B" w:rsidRPr="00863EFD" w:rsidRDefault="00E7222B" w:rsidP="00E7222B">
      <w:pPr>
        <w:rPr>
          <w:rFonts w:ascii="Calibri" w:hAnsi="Calibri" w:cs="Arial"/>
          <w:b w:val="0"/>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85"/>
        <w:gridCol w:w="1037"/>
        <w:gridCol w:w="4267"/>
        <w:gridCol w:w="4089"/>
      </w:tblGrid>
      <w:tr w:rsidR="00E7222B" w:rsidRPr="00863EFD" w:rsidTr="00463A77">
        <w:tc>
          <w:tcPr>
            <w:tcW w:w="197" w:type="pct"/>
            <w:tcBorders>
              <w:top w:val="single" w:sz="6" w:space="0" w:color="auto"/>
              <w:left w:val="single" w:sz="6" w:space="0" w:color="auto"/>
              <w:bottom w:val="single" w:sz="6" w:space="0" w:color="auto"/>
              <w:right w:val="single" w:sz="6" w:space="0" w:color="auto"/>
            </w:tcBorders>
          </w:tcPr>
          <w:p w:rsidR="00E7222B" w:rsidRPr="00E86C42" w:rsidRDefault="00E7222B" w:rsidP="00C555CE">
            <w:pPr>
              <w:jc w:val="center"/>
              <w:rPr>
                <w:rFonts w:ascii="Calibri" w:hAnsi="Calibri" w:cs="Arial"/>
                <w:sz w:val="24"/>
                <w:szCs w:val="24"/>
                <w:u w:color="FF0000"/>
              </w:rPr>
            </w:pPr>
          </w:p>
        </w:tc>
        <w:tc>
          <w:tcPr>
            <w:tcW w:w="530"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center"/>
              <w:rPr>
                <w:rFonts w:ascii="Calibri" w:hAnsi="Calibri" w:cs="Arial"/>
                <w:b w:val="0"/>
                <w:sz w:val="24"/>
                <w:szCs w:val="24"/>
                <w:u w:color="FF0000"/>
              </w:rPr>
            </w:pPr>
            <w:r w:rsidRPr="00863EFD">
              <w:rPr>
                <w:rFonts w:ascii="Calibri" w:hAnsi="Calibri" w:cs="Arial"/>
                <w:b w:val="0"/>
                <w:sz w:val="24"/>
                <w:szCs w:val="24"/>
                <w:u w:color="FF0000"/>
              </w:rPr>
              <w:t>Tipo posto</w:t>
            </w:r>
          </w:p>
        </w:tc>
        <w:tc>
          <w:tcPr>
            <w:tcW w:w="2182"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center"/>
              <w:rPr>
                <w:rFonts w:ascii="Calibri" w:hAnsi="Calibri" w:cs="Arial"/>
                <w:b w:val="0"/>
                <w:sz w:val="24"/>
                <w:szCs w:val="24"/>
                <w:u w:color="FF0000"/>
              </w:rPr>
            </w:pPr>
            <w:r w:rsidRPr="00863EFD">
              <w:rPr>
                <w:rFonts w:ascii="Calibri" w:hAnsi="Calibri" w:cs="Arial"/>
                <w:b w:val="0"/>
                <w:sz w:val="24"/>
                <w:szCs w:val="24"/>
                <w:u w:color="FF0000"/>
              </w:rPr>
              <w:t>Descrizione</w:t>
            </w:r>
          </w:p>
        </w:tc>
        <w:tc>
          <w:tcPr>
            <w:tcW w:w="2091"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center"/>
              <w:rPr>
                <w:rFonts w:ascii="Calibri" w:hAnsi="Calibri" w:cs="Arial"/>
                <w:b w:val="0"/>
                <w:sz w:val="24"/>
                <w:szCs w:val="24"/>
                <w:u w:color="FF0000"/>
              </w:rPr>
            </w:pPr>
            <w:r w:rsidRPr="00863EFD">
              <w:rPr>
                <w:rFonts w:ascii="Calibri" w:hAnsi="Calibri" w:cs="Arial"/>
                <w:b w:val="0"/>
                <w:sz w:val="24"/>
                <w:szCs w:val="24"/>
                <w:u w:color="FF0000"/>
              </w:rPr>
              <w:t>Note</w:t>
            </w:r>
          </w:p>
        </w:tc>
      </w:tr>
      <w:tr w:rsidR="00E7222B" w:rsidRPr="00863EFD" w:rsidTr="00463A77">
        <w:tc>
          <w:tcPr>
            <w:tcW w:w="197" w:type="pct"/>
            <w:tcBorders>
              <w:top w:val="single" w:sz="6" w:space="0" w:color="auto"/>
              <w:left w:val="single" w:sz="6" w:space="0" w:color="auto"/>
              <w:bottom w:val="single" w:sz="6" w:space="0" w:color="auto"/>
              <w:right w:val="single" w:sz="6" w:space="0" w:color="auto"/>
            </w:tcBorders>
          </w:tcPr>
          <w:p w:rsidR="00E7222B" w:rsidRPr="00463A77" w:rsidRDefault="00E7222B" w:rsidP="00C555CE">
            <w:pPr>
              <w:rPr>
                <w:rFonts w:ascii="Calibri" w:hAnsi="Calibri"/>
                <w:b w:val="0"/>
                <w:sz w:val="24"/>
                <w:szCs w:val="24"/>
              </w:rPr>
            </w:pPr>
            <w:r w:rsidRPr="00463A77">
              <w:rPr>
                <w:rFonts w:ascii="Calibri" w:hAnsi="Calibri"/>
                <w:b w:val="0"/>
                <w:sz w:val="24"/>
                <w:szCs w:val="24"/>
              </w:rPr>
              <w:t>9</w:t>
            </w:r>
          </w:p>
        </w:tc>
        <w:tc>
          <w:tcPr>
            <w:tcW w:w="530"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Sostegno</w:t>
            </w:r>
          </w:p>
        </w:tc>
        <w:tc>
          <w:tcPr>
            <w:tcW w:w="2182"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Utilizzazione nella scuola di precedente titolarità del docente, in possesso del prescritto titolo di specializzazione e titolare di posto di tipo comune, trasferito quale soprannumerario nell’anno cui si riferiscono le operazioni o negli ultimi otto anni.</w:t>
            </w:r>
          </w:p>
        </w:tc>
        <w:tc>
          <w:tcPr>
            <w:tcW w:w="2091"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rPr>
                <w:rFonts w:ascii="Calibri" w:hAnsi="Calibri" w:cs="Arial"/>
                <w:bCs w:val="0"/>
                <w:sz w:val="24"/>
                <w:szCs w:val="24"/>
                <w:u w:color="FF0000"/>
              </w:rPr>
            </w:pPr>
          </w:p>
        </w:tc>
      </w:tr>
      <w:tr w:rsidR="00E7222B" w:rsidRPr="00863EFD" w:rsidTr="00463A77">
        <w:tc>
          <w:tcPr>
            <w:tcW w:w="197" w:type="pct"/>
            <w:tcBorders>
              <w:top w:val="single" w:sz="6" w:space="0" w:color="auto"/>
              <w:left w:val="single" w:sz="6" w:space="0" w:color="auto"/>
              <w:bottom w:val="single" w:sz="6" w:space="0" w:color="auto"/>
              <w:right w:val="single" w:sz="6" w:space="0" w:color="auto"/>
            </w:tcBorders>
          </w:tcPr>
          <w:p w:rsidR="00E7222B" w:rsidRPr="00463A77" w:rsidRDefault="00E7222B" w:rsidP="00C555CE">
            <w:pPr>
              <w:rPr>
                <w:rFonts w:ascii="Calibri" w:hAnsi="Calibri" w:cs="Arial"/>
                <w:b w:val="0"/>
                <w:sz w:val="24"/>
                <w:szCs w:val="24"/>
                <w:u w:color="FF0000"/>
              </w:rPr>
            </w:pPr>
            <w:r w:rsidRPr="00463A77">
              <w:rPr>
                <w:rFonts w:ascii="Calibri" w:hAnsi="Calibri" w:cs="Arial"/>
                <w:b w:val="0"/>
                <w:sz w:val="24"/>
                <w:szCs w:val="24"/>
                <w:u w:color="FF0000"/>
              </w:rPr>
              <w:t>10</w:t>
            </w:r>
          </w:p>
        </w:tc>
        <w:tc>
          <w:tcPr>
            <w:tcW w:w="530"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Sostegno</w:t>
            </w:r>
          </w:p>
        </w:tc>
        <w:tc>
          <w:tcPr>
            <w:tcW w:w="2182"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 xml:space="preserve">Conferma su sostegno, a domanda, del docente fornito del prescritto titolo di specializzazione utilizzato nell’anno scolastico precedente. </w:t>
            </w:r>
          </w:p>
        </w:tc>
        <w:tc>
          <w:tcPr>
            <w:tcW w:w="2091"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rPr>
                <w:rFonts w:ascii="Calibri" w:hAnsi="Calibri" w:cs="Arial"/>
                <w:bCs w:val="0"/>
                <w:sz w:val="24"/>
                <w:szCs w:val="24"/>
                <w:u w:color="FF0000"/>
              </w:rPr>
            </w:pPr>
          </w:p>
        </w:tc>
      </w:tr>
      <w:tr w:rsidR="00E7222B" w:rsidRPr="00863EFD" w:rsidTr="00463A77">
        <w:tc>
          <w:tcPr>
            <w:tcW w:w="197" w:type="pct"/>
            <w:tcBorders>
              <w:top w:val="single" w:sz="6" w:space="0" w:color="auto"/>
              <w:left w:val="single" w:sz="6" w:space="0" w:color="auto"/>
              <w:bottom w:val="single" w:sz="6" w:space="0" w:color="auto"/>
              <w:right w:val="single" w:sz="6" w:space="0" w:color="auto"/>
            </w:tcBorders>
          </w:tcPr>
          <w:p w:rsidR="00E7222B" w:rsidRPr="00463A77" w:rsidRDefault="00E7222B" w:rsidP="00C555CE">
            <w:pPr>
              <w:rPr>
                <w:rFonts w:ascii="Calibri" w:hAnsi="Calibri" w:cs="Arial"/>
                <w:b w:val="0"/>
                <w:sz w:val="24"/>
                <w:szCs w:val="24"/>
                <w:u w:color="FF0000"/>
              </w:rPr>
            </w:pPr>
            <w:r w:rsidRPr="00463A77">
              <w:rPr>
                <w:rFonts w:ascii="Calibri" w:hAnsi="Calibri" w:cs="Arial"/>
                <w:b w:val="0"/>
                <w:sz w:val="24"/>
                <w:szCs w:val="24"/>
                <w:u w:color="FF0000"/>
              </w:rPr>
              <w:t>11</w:t>
            </w:r>
          </w:p>
        </w:tc>
        <w:tc>
          <w:tcPr>
            <w:tcW w:w="530"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Sostegno</w:t>
            </w:r>
          </w:p>
        </w:tc>
        <w:tc>
          <w:tcPr>
            <w:tcW w:w="2182"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Utilizzazione, in base al punteggio, del docente titolare di posto comune trasferito quale soprannumerario nell’anno cui si riferiscono le operazioni o negli ultimi otto anni, che abbia chiesto e non ottenuto posto nella scuola di precedente titolarità nel seguente ordine:</w:t>
            </w:r>
          </w:p>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 xml:space="preserve">-   </w:t>
            </w:r>
            <w:r w:rsidRPr="00463A77">
              <w:rPr>
                <w:rFonts w:ascii="Calibri" w:hAnsi="Calibri" w:cs="Arial"/>
                <w:b w:val="0"/>
                <w:sz w:val="24"/>
                <w:szCs w:val="24"/>
                <w:u w:color="FF0000"/>
              </w:rPr>
              <w:t>nel</w:t>
            </w:r>
            <w:r w:rsidRPr="007743F8">
              <w:rPr>
                <w:rFonts w:ascii="Calibri" w:hAnsi="Calibri" w:cs="Arial"/>
                <w:sz w:val="24"/>
                <w:szCs w:val="24"/>
                <w:u w:color="FF0000"/>
              </w:rPr>
              <w:t xml:space="preserve"> </w:t>
            </w:r>
            <w:r w:rsidRPr="00863EFD">
              <w:rPr>
                <w:rFonts w:ascii="Calibri" w:hAnsi="Calibri" w:cs="Arial"/>
                <w:b w:val="0"/>
                <w:sz w:val="24"/>
                <w:szCs w:val="24"/>
                <w:u w:color="FF0000"/>
              </w:rPr>
              <w:t>comune</w:t>
            </w:r>
            <w:r w:rsidR="00463A77">
              <w:rPr>
                <w:rFonts w:ascii="Calibri" w:hAnsi="Calibri" w:cs="Arial"/>
                <w:b w:val="0"/>
                <w:sz w:val="24"/>
                <w:szCs w:val="24"/>
                <w:u w:color="FF0000"/>
              </w:rPr>
              <w:t xml:space="preserve"> o ambito sub comunale</w:t>
            </w:r>
            <w:r w:rsidRPr="00863EFD">
              <w:rPr>
                <w:rFonts w:ascii="Calibri" w:hAnsi="Calibri" w:cs="Arial"/>
                <w:b w:val="0"/>
                <w:sz w:val="24"/>
                <w:szCs w:val="24"/>
                <w:u w:color="FF0000"/>
              </w:rPr>
              <w:t xml:space="preserve"> di precedente titolarità</w:t>
            </w:r>
          </w:p>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 xml:space="preserve">- </w:t>
            </w:r>
            <w:r w:rsidRPr="00463A77">
              <w:rPr>
                <w:rFonts w:ascii="Calibri" w:hAnsi="Calibri" w:cs="Arial"/>
                <w:b w:val="0"/>
                <w:sz w:val="24"/>
                <w:szCs w:val="24"/>
                <w:u w:color="FF0000"/>
              </w:rPr>
              <w:t>nelle</w:t>
            </w:r>
            <w:r w:rsidR="00463A77">
              <w:rPr>
                <w:rFonts w:ascii="Calibri" w:hAnsi="Calibri" w:cs="Arial"/>
                <w:sz w:val="24"/>
                <w:szCs w:val="24"/>
                <w:u w:color="FF0000"/>
              </w:rPr>
              <w:t xml:space="preserve"> </w:t>
            </w:r>
            <w:r w:rsidR="00463A77" w:rsidRPr="00463A77">
              <w:rPr>
                <w:rFonts w:ascii="Calibri" w:hAnsi="Calibri" w:cs="Arial"/>
                <w:b w:val="0"/>
                <w:sz w:val="24"/>
                <w:szCs w:val="24"/>
                <w:u w:color="FF0000"/>
              </w:rPr>
              <w:t>scuole</w:t>
            </w:r>
            <w:r w:rsidRPr="00463A77">
              <w:rPr>
                <w:rFonts w:ascii="Calibri" w:hAnsi="Calibri" w:cs="Arial"/>
                <w:b w:val="0"/>
                <w:sz w:val="24"/>
                <w:szCs w:val="24"/>
                <w:u w:color="FF0000"/>
              </w:rPr>
              <w:t xml:space="preserve"> dei</w:t>
            </w:r>
            <w:r w:rsidRPr="00863EFD">
              <w:rPr>
                <w:rFonts w:ascii="Calibri" w:hAnsi="Calibri" w:cs="Arial"/>
                <w:b w:val="0"/>
                <w:sz w:val="24"/>
                <w:szCs w:val="24"/>
                <w:u w:color="FF0000"/>
              </w:rPr>
              <w:t xml:space="preserve"> comuni viciniori specificamente richiesti nel rispetto delle relative tabe</w:t>
            </w:r>
            <w:r w:rsidR="00463A77">
              <w:rPr>
                <w:rFonts w:ascii="Calibri" w:hAnsi="Calibri" w:cs="Arial"/>
                <w:b w:val="0"/>
                <w:sz w:val="24"/>
                <w:szCs w:val="24"/>
                <w:u w:color="FF0000"/>
              </w:rPr>
              <w:t>lle (trattamento in subordine);</w:t>
            </w:r>
          </w:p>
        </w:tc>
        <w:tc>
          <w:tcPr>
            <w:tcW w:w="2091"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rPr>
                <w:rFonts w:ascii="Calibri" w:hAnsi="Calibri" w:cs="Arial"/>
                <w:bCs w:val="0"/>
                <w:sz w:val="24"/>
                <w:szCs w:val="24"/>
                <w:u w:color="FF0000"/>
              </w:rPr>
            </w:pPr>
          </w:p>
        </w:tc>
      </w:tr>
      <w:tr w:rsidR="00E7222B" w:rsidRPr="00863EFD" w:rsidTr="00463A77">
        <w:tc>
          <w:tcPr>
            <w:tcW w:w="197" w:type="pct"/>
            <w:tcBorders>
              <w:top w:val="single" w:sz="6" w:space="0" w:color="auto"/>
              <w:left w:val="single" w:sz="6" w:space="0" w:color="auto"/>
              <w:bottom w:val="single" w:sz="6" w:space="0" w:color="auto"/>
              <w:right w:val="single" w:sz="6" w:space="0" w:color="auto"/>
            </w:tcBorders>
          </w:tcPr>
          <w:p w:rsidR="00E7222B" w:rsidRPr="00463A77" w:rsidRDefault="00E7222B" w:rsidP="00C555CE">
            <w:pPr>
              <w:rPr>
                <w:rFonts w:ascii="Calibri" w:hAnsi="Calibri" w:cs="Arial"/>
                <w:b w:val="0"/>
                <w:sz w:val="24"/>
                <w:szCs w:val="24"/>
                <w:u w:color="FF0000"/>
              </w:rPr>
            </w:pPr>
            <w:r w:rsidRPr="00463A77">
              <w:rPr>
                <w:rFonts w:ascii="Calibri" w:hAnsi="Calibri" w:cs="Arial"/>
                <w:b w:val="0"/>
                <w:sz w:val="24"/>
                <w:szCs w:val="24"/>
                <w:u w:color="FF0000"/>
              </w:rPr>
              <w:t>1</w:t>
            </w:r>
            <w:r w:rsidR="00463A77">
              <w:rPr>
                <w:rFonts w:ascii="Calibri" w:hAnsi="Calibri" w:cs="Arial"/>
                <w:b w:val="0"/>
                <w:sz w:val="24"/>
                <w:szCs w:val="24"/>
                <w:u w:color="FF0000"/>
              </w:rPr>
              <w:t>2</w:t>
            </w:r>
          </w:p>
        </w:tc>
        <w:tc>
          <w:tcPr>
            <w:tcW w:w="530"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Sostegno</w:t>
            </w:r>
          </w:p>
        </w:tc>
        <w:tc>
          <w:tcPr>
            <w:tcW w:w="2182"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 xml:space="preserve">Utilizzazione su sostegno a domanda dei </w:t>
            </w:r>
            <w:r w:rsidRPr="00863EFD">
              <w:rPr>
                <w:rFonts w:ascii="Calibri" w:hAnsi="Calibri" w:cs="Arial"/>
                <w:b w:val="0"/>
                <w:sz w:val="24"/>
                <w:szCs w:val="24"/>
                <w:u w:color="FF0000"/>
              </w:rPr>
              <w:lastRenderedPageBreak/>
              <w:t xml:space="preserve">docenti di cui all’art. </w:t>
            </w:r>
            <w:r>
              <w:rPr>
                <w:rFonts w:ascii="Calibri" w:hAnsi="Calibri" w:cs="Arial"/>
                <w:b w:val="0"/>
                <w:sz w:val="24"/>
                <w:szCs w:val="24"/>
                <w:u w:color="FF0000"/>
              </w:rPr>
              <w:t xml:space="preserve">2 lettera c) e </w:t>
            </w:r>
            <w:r w:rsidR="00463A77">
              <w:rPr>
                <w:rFonts w:ascii="Calibri" w:hAnsi="Calibri" w:cs="Arial"/>
                <w:b w:val="0"/>
                <w:sz w:val="24"/>
                <w:szCs w:val="24"/>
                <w:u w:color="FF0000"/>
              </w:rPr>
              <w:t>g</w:t>
            </w:r>
            <w:r w:rsidRPr="008F51AB">
              <w:rPr>
                <w:rFonts w:ascii="Calibri" w:hAnsi="Calibri" w:cs="Arial"/>
                <w:b w:val="0"/>
                <w:sz w:val="24"/>
                <w:szCs w:val="24"/>
                <w:u w:color="FF0000"/>
              </w:rPr>
              <w:t>)</w:t>
            </w:r>
            <w:r w:rsidRPr="00863EFD">
              <w:rPr>
                <w:rFonts w:ascii="Calibri" w:hAnsi="Calibri" w:cs="Arial"/>
                <w:b w:val="0"/>
                <w:sz w:val="24"/>
                <w:szCs w:val="24"/>
                <w:u w:color="FF0000"/>
              </w:rPr>
              <w:t xml:space="preserve"> in possesso del prescritto titolo di specializzazione</w:t>
            </w:r>
          </w:p>
        </w:tc>
        <w:tc>
          <w:tcPr>
            <w:tcW w:w="2091"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rPr>
                <w:rFonts w:ascii="Calibri" w:hAnsi="Calibri" w:cs="Arial"/>
                <w:b w:val="0"/>
                <w:sz w:val="24"/>
                <w:szCs w:val="24"/>
                <w:u w:color="FF0000"/>
              </w:rPr>
            </w:pPr>
            <w:r w:rsidRPr="00863EFD">
              <w:rPr>
                <w:rFonts w:ascii="Calibri" w:hAnsi="Calibri" w:cs="Arial"/>
                <w:b w:val="0"/>
                <w:sz w:val="24"/>
                <w:szCs w:val="24"/>
                <w:u w:color="FF0000"/>
              </w:rPr>
              <w:lastRenderedPageBreak/>
              <w:t>- docenti restituiti ai ruoli (lettera c))</w:t>
            </w:r>
          </w:p>
          <w:p w:rsidR="00E7222B" w:rsidRDefault="00E7222B" w:rsidP="00C555CE">
            <w:pPr>
              <w:rPr>
                <w:rFonts w:ascii="Calibri" w:hAnsi="Calibri" w:cs="Arial"/>
                <w:b w:val="0"/>
                <w:sz w:val="24"/>
                <w:szCs w:val="24"/>
              </w:rPr>
            </w:pPr>
            <w:r w:rsidRPr="00863EFD">
              <w:rPr>
                <w:rFonts w:ascii="Calibri" w:hAnsi="Calibri" w:cs="Arial"/>
                <w:b w:val="0"/>
                <w:sz w:val="24"/>
                <w:szCs w:val="24"/>
              </w:rPr>
              <w:lastRenderedPageBreak/>
              <w:t>- ricon</w:t>
            </w:r>
            <w:r>
              <w:rPr>
                <w:rFonts w:ascii="Calibri" w:hAnsi="Calibri" w:cs="Arial"/>
                <w:b w:val="0"/>
                <w:sz w:val="24"/>
                <w:szCs w:val="24"/>
              </w:rPr>
              <w:t>versioni su sostegno (</w:t>
            </w:r>
            <w:r w:rsidR="00463A77">
              <w:rPr>
                <w:rFonts w:ascii="Calibri" w:hAnsi="Calibri" w:cs="Arial"/>
                <w:b w:val="0"/>
                <w:sz w:val="24"/>
                <w:szCs w:val="24"/>
              </w:rPr>
              <w:t>lettera g</w:t>
            </w:r>
            <w:r w:rsidRPr="00863EFD">
              <w:rPr>
                <w:rFonts w:ascii="Calibri" w:hAnsi="Calibri" w:cs="Arial"/>
                <w:b w:val="0"/>
                <w:sz w:val="24"/>
                <w:szCs w:val="24"/>
              </w:rPr>
              <w:t>)</w:t>
            </w:r>
          </w:p>
          <w:p w:rsidR="00E7222B" w:rsidRPr="00863EFD" w:rsidRDefault="00E7222B" w:rsidP="00C555CE">
            <w:pPr>
              <w:rPr>
                <w:rFonts w:ascii="Calibri" w:hAnsi="Calibri" w:cs="Arial"/>
                <w:b w:val="0"/>
                <w:sz w:val="24"/>
                <w:szCs w:val="24"/>
              </w:rPr>
            </w:pPr>
          </w:p>
        </w:tc>
      </w:tr>
      <w:tr w:rsidR="00E7222B" w:rsidRPr="00863EFD" w:rsidTr="00463A77">
        <w:tc>
          <w:tcPr>
            <w:tcW w:w="197" w:type="pct"/>
            <w:tcBorders>
              <w:top w:val="single" w:sz="6" w:space="0" w:color="auto"/>
              <w:left w:val="single" w:sz="6" w:space="0" w:color="auto"/>
              <w:bottom w:val="single" w:sz="6" w:space="0" w:color="auto"/>
              <w:right w:val="single" w:sz="6" w:space="0" w:color="auto"/>
            </w:tcBorders>
          </w:tcPr>
          <w:p w:rsidR="00E7222B" w:rsidRPr="00463A77" w:rsidRDefault="00E7222B" w:rsidP="00C555CE">
            <w:pPr>
              <w:rPr>
                <w:rFonts w:ascii="Calibri" w:hAnsi="Calibri" w:cs="Arial"/>
                <w:b w:val="0"/>
                <w:sz w:val="24"/>
                <w:szCs w:val="24"/>
                <w:u w:color="FF0000"/>
              </w:rPr>
            </w:pPr>
            <w:r w:rsidRPr="00463A77">
              <w:rPr>
                <w:rFonts w:ascii="Calibri" w:hAnsi="Calibri" w:cs="Arial"/>
                <w:b w:val="0"/>
                <w:sz w:val="24"/>
                <w:szCs w:val="24"/>
                <w:u w:color="FF0000"/>
              </w:rPr>
              <w:lastRenderedPageBreak/>
              <w:t>1</w:t>
            </w:r>
            <w:r w:rsidR="00463A77">
              <w:rPr>
                <w:rFonts w:ascii="Calibri" w:hAnsi="Calibri" w:cs="Arial"/>
                <w:b w:val="0"/>
                <w:sz w:val="24"/>
                <w:szCs w:val="24"/>
                <w:u w:color="FF0000"/>
              </w:rPr>
              <w:t>3</w:t>
            </w:r>
          </w:p>
        </w:tc>
        <w:tc>
          <w:tcPr>
            <w:tcW w:w="530"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Sostegno</w:t>
            </w:r>
          </w:p>
        </w:tc>
        <w:tc>
          <w:tcPr>
            <w:tcW w:w="2182"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 xml:space="preserve">Utilizzazione su sostegno a domanda del docente in possesso del titolo di specializzazione, appartenente a classe di concorso o posto con esubero </w:t>
            </w:r>
            <w:r w:rsidRPr="00140D6A">
              <w:rPr>
                <w:rFonts w:ascii="Calibri" w:hAnsi="Calibri" w:cs="Arial"/>
                <w:b w:val="0"/>
                <w:sz w:val="24"/>
                <w:szCs w:val="24"/>
                <w:u w:color="FF0000"/>
              </w:rPr>
              <w:t>nella provincia</w:t>
            </w:r>
          </w:p>
        </w:tc>
        <w:tc>
          <w:tcPr>
            <w:tcW w:w="2091" w:type="pct"/>
            <w:tcBorders>
              <w:top w:val="single" w:sz="6" w:space="0" w:color="auto"/>
              <w:left w:val="single" w:sz="6" w:space="0" w:color="auto"/>
              <w:bottom w:val="single" w:sz="6" w:space="0" w:color="auto"/>
              <w:right w:val="single" w:sz="6" w:space="0" w:color="auto"/>
            </w:tcBorders>
          </w:tcPr>
          <w:p w:rsidR="00E7222B" w:rsidRDefault="00E7222B" w:rsidP="00C555CE">
            <w:pPr>
              <w:jc w:val="both"/>
              <w:rPr>
                <w:rFonts w:ascii="Calibri" w:hAnsi="Calibri" w:cs="Arial"/>
                <w:b w:val="0"/>
                <w:sz w:val="24"/>
                <w:szCs w:val="24"/>
                <w:u w:color="FF0000"/>
              </w:rPr>
            </w:pPr>
            <w:r>
              <w:rPr>
                <w:rFonts w:ascii="Calibri" w:hAnsi="Calibri" w:cs="Arial"/>
                <w:b w:val="0"/>
                <w:sz w:val="24"/>
                <w:szCs w:val="24"/>
                <w:u w:color="FF0000"/>
              </w:rPr>
              <w:t xml:space="preserve">- art. 2, lettera </w:t>
            </w:r>
            <w:r w:rsidRPr="008F51AB">
              <w:rPr>
                <w:rFonts w:ascii="Calibri" w:hAnsi="Calibri" w:cs="Arial"/>
                <w:b w:val="0"/>
                <w:sz w:val="24"/>
                <w:szCs w:val="24"/>
                <w:u w:color="FF0000"/>
              </w:rPr>
              <w:t>i)</w:t>
            </w:r>
          </w:p>
          <w:p w:rsidR="00E7222B" w:rsidRPr="00863EFD" w:rsidRDefault="00E7222B" w:rsidP="00C555CE">
            <w:pPr>
              <w:rPr>
                <w:rFonts w:ascii="Calibri" w:hAnsi="Calibri" w:cs="Arial"/>
                <w:b w:val="0"/>
                <w:sz w:val="24"/>
                <w:szCs w:val="24"/>
                <w:u w:color="FF0000"/>
              </w:rPr>
            </w:pPr>
          </w:p>
        </w:tc>
      </w:tr>
      <w:tr w:rsidR="00E7222B" w:rsidRPr="00863EFD" w:rsidTr="00463A77">
        <w:tc>
          <w:tcPr>
            <w:tcW w:w="197" w:type="pct"/>
            <w:tcBorders>
              <w:top w:val="single" w:sz="6" w:space="0" w:color="auto"/>
              <w:left w:val="single" w:sz="6" w:space="0" w:color="auto"/>
              <w:bottom w:val="single" w:sz="6" w:space="0" w:color="auto"/>
              <w:right w:val="single" w:sz="6" w:space="0" w:color="auto"/>
            </w:tcBorders>
          </w:tcPr>
          <w:p w:rsidR="00E7222B" w:rsidRPr="00463A77" w:rsidRDefault="00E7222B" w:rsidP="00C555CE">
            <w:pPr>
              <w:rPr>
                <w:rFonts w:ascii="Calibri" w:hAnsi="Calibri" w:cs="Arial"/>
                <w:b w:val="0"/>
                <w:sz w:val="24"/>
                <w:szCs w:val="24"/>
                <w:u w:color="FF0000"/>
              </w:rPr>
            </w:pPr>
            <w:r w:rsidRPr="00463A77">
              <w:rPr>
                <w:rFonts w:ascii="Calibri" w:hAnsi="Calibri" w:cs="Arial"/>
                <w:b w:val="0"/>
                <w:sz w:val="24"/>
                <w:szCs w:val="24"/>
                <w:u w:color="FF0000"/>
              </w:rPr>
              <w:t>1</w:t>
            </w:r>
            <w:r w:rsidR="00463A77">
              <w:rPr>
                <w:rFonts w:ascii="Calibri" w:hAnsi="Calibri" w:cs="Arial"/>
                <w:b w:val="0"/>
                <w:sz w:val="24"/>
                <w:szCs w:val="24"/>
                <w:u w:color="FF0000"/>
              </w:rPr>
              <w:t>4</w:t>
            </w:r>
          </w:p>
        </w:tc>
        <w:tc>
          <w:tcPr>
            <w:tcW w:w="530"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Sostegno</w:t>
            </w:r>
          </w:p>
        </w:tc>
        <w:tc>
          <w:tcPr>
            <w:tcW w:w="2182"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 xml:space="preserve">Utilizzazione su sostegno a domanda del docente titolare di posto comune in possesso del titolo di specializzazione, proveniente da altro ruolo, appartenente a classe di concorso o posto con esubero nella provincia. </w:t>
            </w:r>
          </w:p>
        </w:tc>
        <w:tc>
          <w:tcPr>
            <w:tcW w:w="2091" w:type="pct"/>
            <w:tcBorders>
              <w:top w:val="single" w:sz="6" w:space="0" w:color="auto"/>
              <w:left w:val="single" w:sz="6" w:space="0" w:color="auto"/>
              <w:bottom w:val="single" w:sz="6" w:space="0" w:color="auto"/>
              <w:right w:val="single" w:sz="6" w:space="0" w:color="auto"/>
            </w:tcBorders>
          </w:tcPr>
          <w:p w:rsidR="00E7222B" w:rsidRDefault="00E7222B" w:rsidP="00C555CE">
            <w:pPr>
              <w:jc w:val="both"/>
              <w:rPr>
                <w:rFonts w:ascii="Calibri" w:hAnsi="Calibri" w:cs="Arial"/>
                <w:b w:val="0"/>
                <w:sz w:val="24"/>
                <w:szCs w:val="24"/>
                <w:u w:color="FF0000"/>
              </w:rPr>
            </w:pPr>
            <w:r>
              <w:rPr>
                <w:rFonts w:ascii="Calibri" w:hAnsi="Calibri" w:cs="Arial"/>
                <w:b w:val="0"/>
                <w:sz w:val="24"/>
                <w:szCs w:val="24"/>
                <w:u w:color="FF0000"/>
              </w:rPr>
              <w:t xml:space="preserve">- art. 2, lettera </w:t>
            </w:r>
            <w:r w:rsidRPr="008F51AB">
              <w:rPr>
                <w:rFonts w:ascii="Calibri" w:hAnsi="Calibri" w:cs="Arial"/>
                <w:b w:val="0"/>
                <w:sz w:val="24"/>
                <w:szCs w:val="24"/>
                <w:u w:color="FF0000"/>
              </w:rPr>
              <w:t>i)</w:t>
            </w:r>
          </w:p>
          <w:p w:rsidR="00E7222B" w:rsidRPr="00863EFD" w:rsidRDefault="00E7222B" w:rsidP="00C555CE">
            <w:pPr>
              <w:jc w:val="both"/>
              <w:rPr>
                <w:rFonts w:ascii="Calibri" w:hAnsi="Calibri" w:cs="Arial"/>
                <w:b w:val="0"/>
                <w:sz w:val="24"/>
                <w:szCs w:val="24"/>
                <w:u w:color="FF0000"/>
              </w:rPr>
            </w:pPr>
          </w:p>
        </w:tc>
      </w:tr>
      <w:tr w:rsidR="00E7222B" w:rsidRPr="00863EFD" w:rsidTr="00463A77">
        <w:tc>
          <w:tcPr>
            <w:tcW w:w="197" w:type="pct"/>
            <w:tcBorders>
              <w:top w:val="single" w:sz="6" w:space="0" w:color="auto"/>
              <w:left w:val="single" w:sz="6" w:space="0" w:color="auto"/>
              <w:bottom w:val="single" w:sz="4" w:space="0" w:color="auto"/>
              <w:right w:val="single" w:sz="6" w:space="0" w:color="auto"/>
            </w:tcBorders>
          </w:tcPr>
          <w:p w:rsidR="00E7222B" w:rsidRPr="00463A77" w:rsidRDefault="00E7222B" w:rsidP="00C555CE">
            <w:pPr>
              <w:pStyle w:val="Testonotaapidipagina"/>
              <w:widowControl/>
              <w:overflowPunct/>
              <w:autoSpaceDE/>
              <w:adjustRightInd/>
              <w:rPr>
                <w:rFonts w:ascii="Calibri" w:hAnsi="Calibri" w:cs="Arial"/>
                <w:bCs/>
                <w:sz w:val="24"/>
                <w:szCs w:val="24"/>
                <w:u w:color="FF0000"/>
              </w:rPr>
            </w:pPr>
            <w:r w:rsidRPr="00463A77">
              <w:rPr>
                <w:rFonts w:ascii="Calibri" w:hAnsi="Calibri" w:cs="Arial"/>
                <w:bCs/>
                <w:sz w:val="24"/>
                <w:szCs w:val="24"/>
                <w:u w:color="FF0000"/>
              </w:rPr>
              <w:t>1</w:t>
            </w:r>
            <w:r w:rsidR="00D66CC1">
              <w:rPr>
                <w:rFonts w:ascii="Calibri" w:hAnsi="Calibri" w:cs="Arial"/>
                <w:bCs/>
                <w:sz w:val="24"/>
                <w:szCs w:val="24"/>
                <w:u w:color="FF0000"/>
              </w:rPr>
              <w:t>5</w:t>
            </w:r>
          </w:p>
        </w:tc>
        <w:tc>
          <w:tcPr>
            <w:tcW w:w="530" w:type="pct"/>
            <w:tcBorders>
              <w:top w:val="single" w:sz="6" w:space="0" w:color="auto"/>
              <w:left w:val="single" w:sz="6" w:space="0" w:color="auto"/>
              <w:bottom w:val="single" w:sz="4"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Sostegno</w:t>
            </w:r>
          </w:p>
        </w:tc>
        <w:tc>
          <w:tcPr>
            <w:tcW w:w="2182" w:type="pct"/>
            <w:tcBorders>
              <w:top w:val="single" w:sz="6" w:space="0" w:color="auto"/>
              <w:left w:val="single" w:sz="6" w:space="0" w:color="auto"/>
              <w:bottom w:val="single" w:sz="4" w:space="0" w:color="auto"/>
              <w:right w:val="single" w:sz="6" w:space="0" w:color="auto"/>
            </w:tcBorders>
          </w:tcPr>
          <w:p w:rsidR="00E7222B" w:rsidRPr="00863EFD" w:rsidRDefault="00E7222B" w:rsidP="00C555CE">
            <w:pPr>
              <w:pStyle w:val="Corpodeltesto22"/>
              <w:spacing w:after="0"/>
              <w:jc w:val="both"/>
              <w:rPr>
                <w:rFonts w:ascii="Calibri" w:hAnsi="Calibri" w:cs="Arial"/>
                <w:b w:val="0"/>
                <w:bCs/>
                <w:szCs w:val="24"/>
                <w:u w:color="FF0000"/>
              </w:rPr>
            </w:pPr>
            <w:r w:rsidRPr="00863EFD">
              <w:rPr>
                <w:rFonts w:ascii="Calibri" w:hAnsi="Calibri" w:cs="Arial"/>
                <w:b w:val="0"/>
                <w:bCs/>
                <w:szCs w:val="24"/>
                <w:u w:color="FF0000"/>
              </w:rPr>
              <w:t>Utilizzazione su sostegno a domanda dei docenti titolari su tipo posto comune in possesso del titolo di specializzazione, non compresi nelle categorie precedenti.</w:t>
            </w:r>
          </w:p>
        </w:tc>
        <w:tc>
          <w:tcPr>
            <w:tcW w:w="2091" w:type="pct"/>
            <w:tcBorders>
              <w:top w:val="single" w:sz="6" w:space="0" w:color="auto"/>
              <w:left w:val="single" w:sz="6" w:space="0" w:color="auto"/>
              <w:bottom w:val="single" w:sz="4" w:space="0" w:color="auto"/>
              <w:right w:val="single" w:sz="6" w:space="0" w:color="auto"/>
            </w:tcBorders>
          </w:tcPr>
          <w:p w:rsidR="00E7222B" w:rsidRDefault="00E7222B" w:rsidP="00C555CE">
            <w:pPr>
              <w:jc w:val="both"/>
              <w:rPr>
                <w:rFonts w:ascii="Calibri" w:hAnsi="Calibri" w:cs="Arial"/>
                <w:b w:val="0"/>
                <w:sz w:val="24"/>
                <w:szCs w:val="24"/>
                <w:u w:color="FF0000"/>
              </w:rPr>
            </w:pPr>
            <w:r w:rsidRPr="008F51AB">
              <w:rPr>
                <w:rFonts w:ascii="Calibri" w:hAnsi="Calibri" w:cs="Arial"/>
                <w:b w:val="0"/>
                <w:sz w:val="24"/>
                <w:szCs w:val="24"/>
                <w:u w:color="FF0000"/>
              </w:rPr>
              <w:t>Compresi i docenti di cui all’art 2 comma 11 ultimo periodo se privi di altro titolo</w:t>
            </w:r>
          </w:p>
          <w:p w:rsidR="00E7222B" w:rsidRPr="00863EFD" w:rsidRDefault="00E7222B" w:rsidP="00C555CE">
            <w:pPr>
              <w:rPr>
                <w:rFonts w:ascii="Calibri" w:hAnsi="Calibri" w:cs="Arial"/>
                <w:b w:val="0"/>
                <w:sz w:val="24"/>
                <w:szCs w:val="24"/>
                <w:u w:color="FF0000"/>
              </w:rPr>
            </w:pPr>
          </w:p>
        </w:tc>
      </w:tr>
      <w:tr w:rsidR="00E7222B" w:rsidRPr="00863EFD" w:rsidTr="00463A77">
        <w:tc>
          <w:tcPr>
            <w:tcW w:w="197" w:type="pct"/>
            <w:tcBorders>
              <w:top w:val="single" w:sz="4" w:space="0" w:color="auto"/>
              <w:left w:val="single" w:sz="4" w:space="0" w:color="auto"/>
              <w:bottom w:val="single" w:sz="4" w:space="0" w:color="auto"/>
              <w:right w:val="single" w:sz="6" w:space="0" w:color="auto"/>
            </w:tcBorders>
          </w:tcPr>
          <w:p w:rsidR="00E7222B" w:rsidRPr="00463A77" w:rsidRDefault="00E7222B" w:rsidP="00C555CE">
            <w:pPr>
              <w:rPr>
                <w:rFonts w:ascii="Calibri" w:hAnsi="Calibri" w:cs="Arial"/>
                <w:b w:val="0"/>
                <w:sz w:val="24"/>
                <w:szCs w:val="24"/>
                <w:u w:color="FF0000"/>
              </w:rPr>
            </w:pPr>
            <w:r w:rsidRPr="00463A77">
              <w:rPr>
                <w:rFonts w:ascii="Calibri" w:hAnsi="Calibri" w:cs="Arial"/>
                <w:b w:val="0"/>
                <w:sz w:val="24"/>
                <w:szCs w:val="24"/>
                <w:u w:color="FF0000"/>
              </w:rPr>
              <w:t>1</w:t>
            </w:r>
            <w:r w:rsidR="00D66CC1">
              <w:rPr>
                <w:rFonts w:ascii="Calibri" w:hAnsi="Calibri" w:cs="Arial"/>
                <w:b w:val="0"/>
                <w:sz w:val="24"/>
                <w:szCs w:val="24"/>
                <w:u w:color="FF0000"/>
              </w:rPr>
              <w:t>6</w:t>
            </w:r>
          </w:p>
        </w:tc>
        <w:tc>
          <w:tcPr>
            <w:tcW w:w="530" w:type="pct"/>
            <w:tcBorders>
              <w:top w:val="single" w:sz="4" w:space="0" w:color="auto"/>
              <w:left w:val="single" w:sz="6" w:space="0" w:color="auto"/>
              <w:bottom w:val="single" w:sz="4"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Sostegno</w:t>
            </w:r>
          </w:p>
        </w:tc>
        <w:tc>
          <w:tcPr>
            <w:tcW w:w="2182" w:type="pct"/>
            <w:tcBorders>
              <w:top w:val="single" w:sz="4" w:space="0" w:color="auto"/>
              <w:left w:val="single" w:sz="6" w:space="0" w:color="auto"/>
              <w:bottom w:val="single" w:sz="4" w:space="0" w:color="auto"/>
              <w:right w:val="single" w:sz="6" w:space="0" w:color="auto"/>
            </w:tcBorders>
          </w:tcPr>
          <w:p w:rsidR="00E7222B" w:rsidRPr="00863EFD" w:rsidRDefault="00E7222B" w:rsidP="005173DB">
            <w:pPr>
              <w:jc w:val="both"/>
              <w:rPr>
                <w:rFonts w:ascii="Calibri" w:hAnsi="Calibri" w:cs="Arial"/>
                <w:b w:val="0"/>
                <w:sz w:val="24"/>
                <w:szCs w:val="24"/>
                <w:u w:color="FF0000"/>
              </w:rPr>
            </w:pPr>
            <w:r w:rsidRPr="00863EFD">
              <w:rPr>
                <w:rFonts w:ascii="Calibri" w:hAnsi="Calibri" w:cs="Arial"/>
                <w:b w:val="0"/>
                <w:sz w:val="24"/>
                <w:szCs w:val="24"/>
                <w:u w:color="FF0000"/>
              </w:rPr>
              <w:t>Assegnazione provvisoria su sostegno del docente titolare di posto comune nella provincia. Il personale docente beneficiario delle precedenze di cui all’art. 8 viene trattato con priorità, nell’ordine previsto.</w:t>
            </w:r>
          </w:p>
        </w:tc>
        <w:tc>
          <w:tcPr>
            <w:tcW w:w="2091" w:type="pct"/>
            <w:tcBorders>
              <w:top w:val="single" w:sz="4" w:space="0" w:color="auto"/>
              <w:left w:val="single" w:sz="6" w:space="0" w:color="auto"/>
              <w:bottom w:val="single" w:sz="4" w:space="0" w:color="auto"/>
              <w:right w:val="single" w:sz="4" w:space="0" w:color="auto"/>
            </w:tcBorders>
          </w:tcPr>
          <w:p w:rsidR="00E7222B" w:rsidRPr="00863EFD" w:rsidRDefault="00D66CC1" w:rsidP="00C555CE">
            <w:pPr>
              <w:rPr>
                <w:rFonts w:ascii="Calibri" w:hAnsi="Calibri" w:cs="Arial"/>
                <w:b w:val="0"/>
                <w:sz w:val="24"/>
                <w:szCs w:val="24"/>
                <w:u w:color="FF0000"/>
              </w:rPr>
            </w:pPr>
            <w:r>
              <w:rPr>
                <w:rFonts w:ascii="Calibri" w:hAnsi="Calibri" w:cs="Arial"/>
                <w:b w:val="0"/>
                <w:sz w:val="24"/>
                <w:szCs w:val="24"/>
                <w:u w:color="FF0000"/>
              </w:rPr>
              <w:t>Lettere e) ed f)</w:t>
            </w:r>
          </w:p>
        </w:tc>
      </w:tr>
    </w:tbl>
    <w:p w:rsidR="00E7222B" w:rsidRPr="00863EFD" w:rsidRDefault="00E7222B" w:rsidP="00E7222B">
      <w:pPr>
        <w:rPr>
          <w:rFonts w:ascii="Calibri" w:hAnsi="Calibri" w:cs="Arial"/>
          <w:b w:val="0"/>
          <w:sz w:val="24"/>
          <w:szCs w:val="24"/>
        </w:rPr>
      </w:pPr>
    </w:p>
    <w:p w:rsidR="00E7222B" w:rsidRDefault="00E7222B" w:rsidP="00E7222B">
      <w:pPr>
        <w:jc w:val="center"/>
        <w:rPr>
          <w:rFonts w:ascii="Calibri" w:hAnsi="Calibri" w:cs="Arial"/>
          <w:b w:val="0"/>
          <w:sz w:val="24"/>
          <w:szCs w:val="24"/>
          <w:u w:color="FF0000"/>
        </w:rPr>
      </w:pPr>
      <w:r>
        <w:rPr>
          <w:rFonts w:ascii="Calibri" w:hAnsi="Calibri" w:cs="Arial"/>
          <w:b w:val="0"/>
          <w:sz w:val="24"/>
          <w:szCs w:val="24"/>
          <w:u w:color="FF0000"/>
        </w:rPr>
        <w:t>Operazioni</w:t>
      </w:r>
      <w:r w:rsidRPr="00863EFD">
        <w:rPr>
          <w:rFonts w:ascii="Calibri" w:hAnsi="Calibri" w:cs="Arial"/>
          <w:b w:val="0"/>
          <w:sz w:val="24"/>
          <w:szCs w:val="24"/>
          <w:u w:color="FF0000"/>
        </w:rPr>
        <w:t xml:space="preserve"> su posto comune</w:t>
      </w:r>
    </w:p>
    <w:p w:rsidR="00E7222B" w:rsidRPr="00863EFD" w:rsidRDefault="00E7222B" w:rsidP="00E7222B">
      <w:pPr>
        <w:rPr>
          <w:rFonts w:ascii="Calibri" w:hAnsi="Calibri" w:cs="Arial"/>
          <w:b w:val="0"/>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84"/>
        <w:gridCol w:w="970"/>
        <w:gridCol w:w="4261"/>
        <w:gridCol w:w="4163"/>
      </w:tblGrid>
      <w:tr w:rsidR="00E7222B" w:rsidRPr="00863EFD" w:rsidTr="00C555CE">
        <w:tc>
          <w:tcPr>
            <w:tcW w:w="196" w:type="pct"/>
            <w:tcBorders>
              <w:top w:val="single" w:sz="4" w:space="0" w:color="auto"/>
              <w:left w:val="single" w:sz="4" w:space="0" w:color="auto"/>
              <w:bottom w:val="single" w:sz="4" w:space="0" w:color="auto"/>
              <w:right w:val="single" w:sz="4" w:space="0" w:color="auto"/>
            </w:tcBorders>
          </w:tcPr>
          <w:p w:rsidR="00E7222B" w:rsidRPr="00863EFD" w:rsidRDefault="00E7222B" w:rsidP="00C555CE">
            <w:pPr>
              <w:jc w:val="center"/>
              <w:rPr>
                <w:rFonts w:ascii="Calibri" w:hAnsi="Calibri" w:cs="Arial"/>
                <w:b w:val="0"/>
                <w:sz w:val="24"/>
                <w:szCs w:val="24"/>
                <w:u w:color="FF0000"/>
              </w:rPr>
            </w:pPr>
          </w:p>
        </w:tc>
        <w:tc>
          <w:tcPr>
            <w:tcW w:w="496" w:type="pct"/>
            <w:tcBorders>
              <w:top w:val="single" w:sz="4" w:space="0" w:color="auto"/>
              <w:left w:val="single" w:sz="4" w:space="0" w:color="auto"/>
              <w:bottom w:val="single" w:sz="4" w:space="0" w:color="auto"/>
              <w:right w:val="single" w:sz="4" w:space="0" w:color="auto"/>
            </w:tcBorders>
          </w:tcPr>
          <w:p w:rsidR="00E7222B" w:rsidRPr="00863EFD" w:rsidRDefault="00E7222B" w:rsidP="00C555CE">
            <w:pPr>
              <w:jc w:val="center"/>
              <w:rPr>
                <w:rFonts w:ascii="Calibri" w:hAnsi="Calibri" w:cs="Arial"/>
                <w:b w:val="0"/>
                <w:sz w:val="24"/>
                <w:szCs w:val="24"/>
                <w:u w:color="FF0000"/>
              </w:rPr>
            </w:pPr>
            <w:r w:rsidRPr="00863EFD">
              <w:rPr>
                <w:rFonts w:ascii="Calibri" w:hAnsi="Calibri" w:cs="Arial"/>
                <w:b w:val="0"/>
                <w:sz w:val="24"/>
                <w:szCs w:val="24"/>
                <w:u w:color="FF0000"/>
              </w:rPr>
              <w:t>Tipo posto</w:t>
            </w:r>
          </w:p>
        </w:tc>
        <w:tc>
          <w:tcPr>
            <w:tcW w:w="2179" w:type="pct"/>
            <w:tcBorders>
              <w:top w:val="single" w:sz="4" w:space="0" w:color="auto"/>
              <w:left w:val="single" w:sz="4" w:space="0" w:color="auto"/>
              <w:bottom w:val="single" w:sz="4" w:space="0" w:color="auto"/>
              <w:right w:val="single" w:sz="4" w:space="0" w:color="auto"/>
            </w:tcBorders>
          </w:tcPr>
          <w:p w:rsidR="00E7222B" w:rsidRPr="00863EFD" w:rsidRDefault="00E7222B" w:rsidP="00C555CE">
            <w:pPr>
              <w:jc w:val="center"/>
              <w:rPr>
                <w:rFonts w:ascii="Calibri" w:hAnsi="Calibri" w:cs="Arial"/>
                <w:b w:val="0"/>
                <w:sz w:val="24"/>
                <w:szCs w:val="24"/>
                <w:u w:color="FF0000"/>
              </w:rPr>
            </w:pPr>
            <w:r w:rsidRPr="00863EFD">
              <w:rPr>
                <w:rFonts w:ascii="Calibri" w:hAnsi="Calibri" w:cs="Arial"/>
                <w:b w:val="0"/>
                <w:sz w:val="24"/>
                <w:szCs w:val="24"/>
                <w:u w:color="FF0000"/>
              </w:rPr>
              <w:t>Descrizione</w:t>
            </w:r>
          </w:p>
        </w:tc>
        <w:tc>
          <w:tcPr>
            <w:tcW w:w="2129" w:type="pct"/>
            <w:tcBorders>
              <w:top w:val="single" w:sz="4" w:space="0" w:color="auto"/>
              <w:left w:val="single" w:sz="4" w:space="0" w:color="auto"/>
              <w:bottom w:val="single" w:sz="4" w:space="0" w:color="auto"/>
              <w:right w:val="single" w:sz="4" w:space="0" w:color="auto"/>
            </w:tcBorders>
          </w:tcPr>
          <w:p w:rsidR="00E7222B" w:rsidRPr="00863EFD" w:rsidRDefault="00E7222B" w:rsidP="00C555CE">
            <w:pPr>
              <w:jc w:val="center"/>
              <w:rPr>
                <w:rFonts w:ascii="Calibri" w:hAnsi="Calibri" w:cs="Arial"/>
                <w:b w:val="0"/>
                <w:sz w:val="24"/>
                <w:szCs w:val="24"/>
                <w:u w:color="FF0000"/>
              </w:rPr>
            </w:pPr>
            <w:r w:rsidRPr="00863EFD">
              <w:rPr>
                <w:rFonts w:ascii="Calibri" w:hAnsi="Calibri" w:cs="Arial"/>
                <w:b w:val="0"/>
                <w:sz w:val="24"/>
                <w:szCs w:val="24"/>
                <w:u w:color="FF0000"/>
              </w:rPr>
              <w:t>Note</w:t>
            </w:r>
          </w:p>
        </w:tc>
      </w:tr>
      <w:tr w:rsidR="00E7222B" w:rsidRPr="00863EFD" w:rsidTr="00C555CE">
        <w:tc>
          <w:tcPr>
            <w:tcW w:w="196" w:type="pct"/>
            <w:tcBorders>
              <w:top w:val="single" w:sz="4" w:space="0" w:color="auto"/>
              <w:left w:val="single" w:sz="4" w:space="0" w:color="auto"/>
              <w:bottom w:val="single" w:sz="4" w:space="0" w:color="auto"/>
              <w:right w:val="single" w:sz="4" w:space="0" w:color="auto"/>
            </w:tcBorders>
          </w:tcPr>
          <w:p w:rsidR="00E7222B" w:rsidRPr="00D66CC1" w:rsidRDefault="00D66CC1" w:rsidP="00C555CE">
            <w:pPr>
              <w:rPr>
                <w:rFonts w:ascii="Calibri" w:hAnsi="Calibri" w:cs="Arial"/>
                <w:b w:val="0"/>
                <w:sz w:val="24"/>
                <w:szCs w:val="24"/>
                <w:u w:color="FF0000"/>
              </w:rPr>
            </w:pPr>
            <w:r w:rsidRPr="00D66CC1">
              <w:rPr>
                <w:rFonts w:ascii="Calibri" w:hAnsi="Calibri" w:cs="Arial"/>
                <w:b w:val="0"/>
                <w:sz w:val="24"/>
                <w:szCs w:val="24"/>
                <w:u w:color="FF0000"/>
              </w:rPr>
              <w:t>17</w:t>
            </w:r>
          </w:p>
        </w:tc>
        <w:tc>
          <w:tcPr>
            <w:tcW w:w="496" w:type="pct"/>
            <w:tcBorders>
              <w:top w:val="single" w:sz="4" w:space="0" w:color="auto"/>
              <w:left w:val="single" w:sz="4" w:space="0" w:color="auto"/>
              <w:bottom w:val="single" w:sz="4" w:space="0" w:color="auto"/>
              <w:right w:val="single" w:sz="4" w:space="0" w:color="auto"/>
            </w:tcBorders>
          </w:tcPr>
          <w:p w:rsidR="00E7222B" w:rsidRPr="00D66CC1" w:rsidRDefault="00E7222B" w:rsidP="00C555CE">
            <w:pPr>
              <w:jc w:val="both"/>
              <w:rPr>
                <w:rFonts w:ascii="Calibri" w:hAnsi="Calibri" w:cs="Arial"/>
                <w:b w:val="0"/>
                <w:sz w:val="24"/>
                <w:szCs w:val="24"/>
                <w:u w:color="FF0000"/>
              </w:rPr>
            </w:pPr>
            <w:r w:rsidRPr="00D66CC1">
              <w:rPr>
                <w:rFonts w:ascii="Calibri" w:hAnsi="Calibri" w:cs="Arial"/>
                <w:b w:val="0"/>
                <w:sz w:val="24"/>
                <w:szCs w:val="24"/>
                <w:u w:color="FF0000"/>
              </w:rPr>
              <w:t>Comune</w:t>
            </w:r>
          </w:p>
        </w:tc>
        <w:tc>
          <w:tcPr>
            <w:tcW w:w="2179" w:type="pct"/>
            <w:tcBorders>
              <w:top w:val="single" w:sz="4" w:space="0" w:color="auto"/>
              <w:left w:val="single" w:sz="4" w:space="0" w:color="auto"/>
              <w:bottom w:val="single" w:sz="4" w:space="0" w:color="auto"/>
              <w:right w:val="single" w:sz="4" w:space="0" w:color="auto"/>
            </w:tcBorders>
          </w:tcPr>
          <w:p w:rsidR="00E7222B" w:rsidRPr="00D66CC1" w:rsidRDefault="00E7222B" w:rsidP="00C555CE">
            <w:pPr>
              <w:jc w:val="both"/>
              <w:rPr>
                <w:rFonts w:ascii="Calibri" w:hAnsi="Calibri" w:cs="Arial"/>
                <w:b w:val="0"/>
                <w:sz w:val="24"/>
                <w:szCs w:val="24"/>
                <w:u w:color="FF0000"/>
              </w:rPr>
            </w:pPr>
            <w:r w:rsidRPr="00D66CC1">
              <w:rPr>
                <w:rFonts w:ascii="Calibri" w:hAnsi="Calibri" w:cs="Arial"/>
                <w:b w:val="0"/>
                <w:sz w:val="24"/>
                <w:szCs w:val="24"/>
                <w:u w:color="FF0000"/>
              </w:rPr>
              <w:t xml:space="preserve">Utilizzazione nella stessa scuola del </w:t>
            </w:r>
            <w:r w:rsidRPr="00D66CC1">
              <w:rPr>
                <w:rFonts w:ascii="Calibri" w:hAnsi="Calibri"/>
                <w:b w:val="0"/>
                <w:sz w:val="24"/>
                <w:szCs w:val="24"/>
              </w:rPr>
              <w:t>personale a tempo indeterminato assegnato a insegnamenti attribuiti ad una diversa classe di concorso</w:t>
            </w:r>
          </w:p>
        </w:tc>
        <w:tc>
          <w:tcPr>
            <w:tcW w:w="2129" w:type="pct"/>
            <w:tcBorders>
              <w:top w:val="single" w:sz="4" w:space="0" w:color="auto"/>
              <w:left w:val="single" w:sz="4" w:space="0" w:color="auto"/>
              <w:bottom w:val="single" w:sz="4" w:space="0" w:color="auto"/>
              <w:right w:val="single" w:sz="4" w:space="0" w:color="auto"/>
            </w:tcBorders>
          </w:tcPr>
          <w:p w:rsidR="00E7222B" w:rsidRPr="00D66CC1" w:rsidRDefault="00E7222B" w:rsidP="00C555CE">
            <w:pPr>
              <w:rPr>
                <w:rFonts w:ascii="Calibri" w:hAnsi="Calibri" w:cs="Arial"/>
                <w:b w:val="0"/>
                <w:sz w:val="24"/>
                <w:szCs w:val="24"/>
                <w:u w:color="FF0000"/>
              </w:rPr>
            </w:pPr>
            <w:r w:rsidRPr="00D66CC1">
              <w:rPr>
                <w:rFonts w:ascii="Calibri" w:hAnsi="Calibri" w:cs="Arial"/>
                <w:b w:val="0"/>
                <w:sz w:val="24"/>
                <w:szCs w:val="24"/>
                <w:u w:color="FF0000"/>
              </w:rPr>
              <w:t>Valido solo per la secondaria di secondo grado</w:t>
            </w:r>
          </w:p>
        </w:tc>
      </w:tr>
      <w:tr w:rsidR="00E7222B" w:rsidRPr="00863EFD" w:rsidTr="00C555CE">
        <w:tc>
          <w:tcPr>
            <w:tcW w:w="196" w:type="pct"/>
            <w:tcBorders>
              <w:top w:val="single" w:sz="4" w:space="0" w:color="auto"/>
              <w:left w:val="single" w:sz="4" w:space="0" w:color="auto"/>
              <w:bottom w:val="single" w:sz="4" w:space="0" w:color="auto"/>
              <w:right w:val="single" w:sz="4" w:space="0" w:color="auto"/>
            </w:tcBorders>
          </w:tcPr>
          <w:p w:rsidR="00E7222B" w:rsidRPr="002E29DA" w:rsidRDefault="00D66CC1" w:rsidP="00C555CE">
            <w:pPr>
              <w:rPr>
                <w:rFonts w:ascii="Calibri" w:hAnsi="Calibri" w:cs="Arial"/>
                <w:b w:val="0"/>
                <w:sz w:val="24"/>
                <w:szCs w:val="24"/>
                <w:u w:color="FF0000"/>
              </w:rPr>
            </w:pPr>
            <w:r>
              <w:rPr>
                <w:rFonts w:ascii="Calibri" w:hAnsi="Calibri" w:cs="Arial"/>
                <w:b w:val="0"/>
                <w:sz w:val="24"/>
                <w:szCs w:val="24"/>
                <w:u w:color="FF0000"/>
              </w:rPr>
              <w:t>18</w:t>
            </w:r>
          </w:p>
        </w:tc>
        <w:tc>
          <w:tcPr>
            <w:tcW w:w="496" w:type="pct"/>
            <w:tcBorders>
              <w:top w:val="single" w:sz="4" w:space="0" w:color="auto"/>
              <w:left w:val="single" w:sz="4" w:space="0" w:color="auto"/>
              <w:bottom w:val="single" w:sz="4" w:space="0" w:color="auto"/>
              <w:right w:val="single" w:sz="4"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Comune</w:t>
            </w:r>
          </w:p>
        </w:tc>
        <w:tc>
          <w:tcPr>
            <w:tcW w:w="2179" w:type="pct"/>
            <w:tcBorders>
              <w:top w:val="single" w:sz="4" w:space="0" w:color="auto"/>
              <w:left w:val="single" w:sz="4" w:space="0" w:color="auto"/>
              <w:bottom w:val="single" w:sz="4" w:space="0" w:color="auto"/>
              <w:right w:val="single" w:sz="4"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 xml:space="preserve">Utilizzazione su posto di lingua straniera nella scuola primaria, con precedenza </w:t>
            </w:r>
            <w:r w:rsidRPr="00793087">
              <w:rPr>
                <w:rFonts w:ascii="Calibri" w:hAnsi="Calibri" w:cs="Arial"/>
                <w:b w:val="0"/>
                <w:sz w:val="24"/>
                <w:szCs w:val="24"/>
                <w:u w:color="FF0000"/>
              </w:rPr>
              <w:t>nella scuola</w:t>
            </w:r>
            <w:r>
              <w:rPr>
                <w:rFonts w:ascii="Calibri" w:hAnsi="Calibri" w:cs="Arial"/>
                <w:b w:val="0"/>
                <w:sz w:val="24"/>
                <w:szCs w:val="24"/>
                <w:u w:color="FF0000"/>
              </w:rPr>
              <w:t xml:space="preserve"> </w:t>
            </w:r>
            <w:r w:rsidRPr="00863EFD">
              <w:rPr>
                <w:rFonts w:ascii="Calibri" w:hAnsi="Calibri" w:cs="Arial"/>
                <w:b w:val="0"/>
                <w:sz w:val="24"/>
                <w:szCs w:val="24"/>
                <w:u w:color="FF0000"/>
              </w:rPr>
              <w:t>di titolarità</w:t>
            </w:r>
          </w:p>
        </w:tc>
        <w:tc>
          <w:tcPr>
            <w:tcW w:w="2129" w:type="pct"/>
            <w:tcBorders>
              <w:top w:val="single" w:sz="4" w:space="0" w:color="auto"/>
              <w:left w:val="single" w:sz="4" w:space="0" w:color="auto"/>
              <w:bottom w:val="single" w:sz="4" w:space="0" w:color="auto"/>
              <w:right w:val="single" w:sz="4" w:space="0" w:color="auto"/>
            </w:tcBorders>
          </w:tcPr>
          <w:p w:rsidR="00E7222B" w:rsidRPr="00863EFD" w:rsidRDefault="00E7222B" w:rsidP="00C555CE">
            <w:pPr>
              <w:rPr>
                <w:rFonts w:ascii="Calibri" w:hAnsi="Calibri" w:cs="Arial"/>
                <w:b w:val="0"/>
                <w:sz w:val="24"/>
                <w:szCs w:val="24"/>
                <w:u w:color="FF0000"/>
              </w:rPr>
            </w:pPr>
            <w:r w:rsidRPr="00863EFD">
              <w:rPr>
                <w:rFonts w:ascii="Calibri" w:hAnsi="Calibri" w:cs="Arial"/>
                <w:b w:val="0"/>
                <w:sz w:val="24"/>
                <w:szCs w:val="24"/>
                <w:u w:color="FF0000"/>
              </w:rPr>
              <w:t>Valido solo per la scuola primaria</w:t>
            </w:r>
          </w:p>
          <w:p w:rsidR="00E7222B" w:rsidRPr="00793087" w:rsidRDefault="00E7222B" w:rsidP="00C555CE">
            <w:pPr>
              <w:rPr>
                <w:rFonts w:ascii="Calibri" w:hAnsi="Calibri" w:cs="Arial"/>
                <w:b w:val="0"/>
                <w:sz w:val="24"/>
                <w:szCs w:val="24"/>
                <w:u w:color="FF0000"/>
              </w:rPr>
            </w:pPr>
            <w:r>
              <w:rPr>
                <w:rFonts w:ascii="Calibri" w:hAnsi="Calibri" w:cs="Arial"/>
                <w:b w:val="0"/>
                <w:sz w:val="24"/>
                <w:szCs w:val="24"/>
                <w:u w:color="FF0000"/>
              </w:rPr>
              <w:t xml:space="preserve">Art. 2 lettera </w:t>
            </w:r>
            <w:r w:rsidR="00D66CC1">
              <w:rPr>
                <w:rFonts w:ascii="Calibri" w:hAnsi="Calibri" w:cs="Arial"/>
                <w:b w:val="0"/>
                <w:sz w:val="24"/>
                <w:szCs w:val="24"/>
                <w:u w:color="FF0000"/>
              </w:rPr>
              <w:t>f</w:t>
            </w:r>
            <w:r w:rsidRPr="00793087">
              <w:rPr>
                <w:rFonts w:ascii="Calibri" w:hAnsi="Calibri" w:cs="Arial"/>
                <w:b w:val="0"/>
                <w:sz w:val="24"/>
                <w:szCs w:val="24"/>
                <w:u w:color="FF0000"/>
              </w:rPr>
              <w:t>)</w:t>
            </w:r>
          </w:p>
        </w:tc>
      </w:tr>
      <w:tr w:rsidR="00E7222B" w:rsidRPr="00863EFD" w:rsidTr="00C555CE">
        <w:tc>
          <w:tcPr>
            <w:tcW w:w="196" w:type="pct"/>
            <w:tcBorders>
              <w:top w:val="single" w:sz="4" w:space="0" w:color="auto"/>
              <w:left w:val="single" w:sz="6" w:space="0" w:color="auto"/>
              <w:bottom w:val="single" w:sz="6" w:space="0" w:color="auto"/>
              <w:right w:val="single" w:sz="6" w:space="0" w:color="auto"/>
            </w:tcBorders>
          </w:tcPr>
          <w:p w:rsidR="00E7222B" w:rsidRPr="002E29DA" w:rsidRDefault="00D66CC1" w:rsidP="00C555CE">
            <w:pPr>
              <w:rPr>
                <w:rFonts w:ascii="Calibri" w:hAnsi="Calibri" w:cs="Arial"/>
                <w:b w:val="0"/>
                <w:sz w:val="24"/>
                <w:szCs w:val="24"/>
                <w:u w:color="FF0000"/>
              </w:rPr>
            </w:pPr>
            <w:r>
              <w:rPr>
                <w:rFonts w:ascii="Calibri" w:hAnsi="Calibri" w:cs="Arial"/>
                <w:b w:val="0"/>
                <w:sz w:val="24"/>
                <w:szCs w:val="24"/>
                <w:u w:color="FF0000"/>
              </w:rPr>
              <w:t>19</w:t>
            </w:r>
          </w:p>
        </w:tc>
        <w:tc>
          <w:tcPr>
            <w:tcW w:w="496" w:type="pct"/>
            <w:tcBorders>
              <w:top w:val="single" w:sz="4"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Comune</w:t>
            </w:r>
          </w:p>
        </w:tc>
        <w:tc>
          <w:tcPr>
            <w:tcW w:w="2179" w:type="pct"/>
            <w:tcBorders>
              <w:top w:val="single" w:sz="4"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Utilizzazione su tipo posto comune del docente che usufruisce della precedenza di cui all’art. 8 comma 1, punto I del presente contratto nell’ordine riportato.</w:t>
            </w:r>
          </w:p>
        </w:tc>
        <w:tc>
          <w:tcPr>
            <w:tcW w:w="2129" w:type="pct"/>
            <w:tcBorders>
              <w:top w:val="single" w:sz="4" w:space="0" w:color="auto"/>
              <w:left w:val="single" w:sz="6" w:space="0" w:color="auto"/>
              <w:bottom w:val="single" w:sz="6" w:space="0" w:color="auto"/>
              <w:right w:val="single" w:sz="6" w:space="0" w:color="auto"/>
            </w:tcBorders>
          </w:tcPr>
          <w:p w:rsidR="00E7222B" w:rsidRPr="00863EFD" w:rsidRDefault="00E7222B" w:rsidP="00C555CE">
            <w:pPr>
              <w:rPr>
                <w:rFonts w:ascii="Calibri" w:hAnsi="Calibri" w:cs="Arial"/>
                <w:b w:val="0"/>
                <w:sz w:val="24"/>
                <w:szCs w:val="24"/>
                <w:u w:color="FF0000"/>
              </w:rPr>
            </w:pPr>
            <w:r w:rsidRPr="00863EFD">
              <w:rPr>
                <w:rFonts w:ascii="Calibri" w:hAnsi="Calibri" w:cs="Arial"/>
                <w:b w:val="0"/>
                <w:sz w:val="24"/>
                <w:szCs w:val="24"/>
                <w:u w:color="FF0000"/>
              </w:rPr>
              <w:t>- Personale docente non vedente</w:t>
            </w:r>
          </w:p>
          <w:p w:rsidR="00E7222B" w:rsidRDefault="00E7222B" w:rsidP="00C555CE">
            <w:pPr>
              <w:rPr>
                <w:rFonts w:ascii="Calibri" w:hAnsi="Calibri" w:cs="Arial"/>
                <w:b w:val="0"/>
                <w:sz w:val="24"/>
                <w:szCs w:val="24"/>
                <w:u w:color="FF0000"/>
              </w:rPr>
            </w:pPr>
            <w:r w:rsidRPr="00863EFD">
              <w:rPr>
                <w:rFonts w:ascii="Calibri" w:hAnsi="Calibri" w:cs="Arial"/>
                <w:b w:val="0"/>
                <w:sz w:val="24"/>
                <w:szCs w:val="24"/>
                <w:u w:color="FF0000"/>
              </w:rPr>
              <w:t>- Personale docente emodializzato</w:t>
            </w:r>
          </w:p>
          <w:p w:rsidR="00E7222B" w:rsidRPr="00863EFD" w:rsidRDefault="00E7222B" w:rsidP="00C555CE">
            <w:pPr>
              <w:rPr>
                <w:rFonts w:ascii="Calibri" w:hAnsi="Calibri" w:cs="Arial"/>
                <w:b w:val="0"/>
                <w:sz w:val="24"/>
                <w:szCs w:val="24"/>
                <w:u w:color="FF0000"/>
              </w:rPr>
            </w:pPr>
          </w:p>
        </w:tc>
      </w:tr>
      <w:tr w:rsidR="00E7222B" w:rsidRPr="00863EFD" w:rsidTr="00C555CE">
        <w:tc>
          <w:tcPr>
            <w:tcW w:w="196" w:type="pct"/>
            <w:tcBorders>
              <w:top w:val="single" w:sz="6" w:space="0" w:color="auto"/>
              <w:left w:val="single" w:sz="6" w:space="0" w:color="auto"/>
              <w:bottom w:val="single" w:sz="6" w:space="0" w:color="auto"/>
              <w:right w:val="single" w:sz="6" w:space="0" w:color="auto"/>
            </w:tcBorders>
          </w:tcPr>
          <w:p w:rsidR="00E7222B" w:rsidRPr="002E29DA" w:rsidRDefault="00D66CC1" w:rsidP="00C555CE">
            <w:pPr>
              <w:rPr>
                <w:rFonts w:ascii="Calibri" w:hAnsi="Calibri"/>
                <w:b w:val="0"/>
                <w:sz w:val="24"/>
                <w:szCs w:val="24"/>
              </w:rPr>
            </w:pPr>
            <w:r>
              <w:rPr>
                <w:rFonts w:ascii="Calibri" w:hAnsi="Calibri" w:cs="Arial"/>
                <w:b w:val="0"/>
                <w:sz w:val="24"/>
                <w:szCs w:val="24"/>
                <w:u w:color="FF0000"/>
              </w:rPr>
              <w:t>20</w:t>
            </w:r>
          </w:p>
        </w:tc>
        <w:tc>
          <w:tcPr>
            <w:tcW w:w="496"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Comune</w:t>
            </w:r>
          </w:p>
        </w:tc>
        <w:tc>
          <w:tcPr>
            <w:tcW w:w="2179"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Utilizzazione su tipo posto comune nella scuola di precedente titolarità del docente che usufruisce della precedenza di cui all’art. 8 comma 1, punto II del presente contratto.</w:t>
            </w:r>
          </w:p>
        </w:tc>
        <w:tc>
          <w:tcPr>
            <w:tcW w:w="2129"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rPr>
                <w:rFonts w:ascii="Calibri" w:hAnsi="Calibri" w:cs="Arial"/>
                <w:b w:val="0"/>
                <w:sz w:val="24"/>
                <w:szCs w:val="24"/>
                <w:u w:color="FF0000"/>
              </w:rPr>
            </w:pPr>
          </w:p>
        </w:tc>
      </w:tr>
      <w:tr w:rsidR="00E7222B" w:rsidRPr="00863EFD" w:rsidTr="00C555CE">
        <w:tc>
          <w:tcPr>
            <w:tcW w:w="196" w:type="pct"/>
            <w:tcBorders>
              <w:top w:val="single" w:sz="6" w:space="0" w:color="auto"/>
              <w:left w:val="single" w:sz="6" w:space="0" w:color="auto"/>
              <w:bottom w:val="single" w:sz="6" w:space="0" w:color="auto"/>
              <w:right w:val="single" w:sz="6" w:space="0" w:color="auto"/>
            </w:tcBorders>
          </w:tcPr>
          <w:p w:rsidR="00E7222B" w:rsidRPr="002E29DA" w:rsidRDefault="00D66CC1" w:rsidP="00C555CE">
            <w:pPr>
              <w:rPr>
                <w:rFonts w:ascii="Calibri" w:hAnsi="Calibri" w:cs="Arial"/>
                <w:b w:val="0"/>
                <w:sz w:val="24"/>
                <w:szCs w:val="24"/>
                <w:u w:color="FF0000"/>
              </w:rPr>
            </w:pPr>
            <w:r>
              <w:rPr>
                <w:rFonts w:ascii="Calibri" w:hAnsi="Calibri" w:cs="Arial"/>
                <w:b w:val="0"/>
                <w:sz w:val="24"/>
                <w:szCs w:val="24"/>
                <w:u w:color="FF0000"/>
              </w:rPr>
              <w:t>21</w:t>
            </w:r>
          </w:p>
        </w:tc>
        <w:tc>
          <w:tcPr>
            <w:tcW w:w="496"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Comune</w:t>
            </w:r>
          </w:p>
        </w:tc>
        <w:tc>
          <w:tcPr>
            <w:tcW w:w="2179"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 xml:space="preserve">Utilizzazione su tipo posto comune del docente che usufruisce della precedenza di cui all’art. 8 comma 1, punto III </w:t>
            </w:r>
            <w:r w:rsidRPr="00863EFD">
              <w:rPr>
                <w:rFonts w:ascii="Calibri" w:hAnsi="Calibri" w:cs="Arial"/>
                <w:b w:val="0"/>
                <w:sz w:val="24"/>
                <w:szCs w:val="24"/>
                <w:u w:color="FF0000"/>
              </w:rPr>
              <w:lastRenderedPageBreak/>
              <w:t>nell’ordine riportato.</w:t>
            </w:r>
          </w:p>
        </w:tc>
        <w:tc>
          <w:tcPr>
            <w:tcW w:w="2129"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rPr>
                <w:rFonts w:ascii="Calibri" w:hAnsi="Calibri" w:cs="Arial"/>
                <w:b w:val="0"/>
                <w:sz w:val="24"/>
                <w:szCs w:val="24"/>
                <w:u w:color="FF0000"/>
              </w:rPr>
            </w:pPr>
            <w:r w:rsidRPr="00863EFD">
              <w:rPr>
                <w:rFonts w:ascii="Calibri" w:hAnsi="Calibri" w:cs="Arial"/>
                <w:b w:val="0"/>
                <w:sz w:val="24"/>
                <w:szCs w:val="24"/>
                <w:u w:color="FF0000"/>
              </w:rPr>
              <w:lastRenderedPageBreak/>
              <w:t>Personale con disabilità:</w:t>
            </w:r>
          </w:p>
          <w:p w:rsidR="00E7222B" w:rsidRPr="00863EFD" w:rsidRDefault="00E7222B" w:rsidP="00C555CE">
            <w:pPr>
              <w:rPr>
                <w:rFonts w:ascii="Calibri" w:hAnsi="Calibri" w:cs="Arial"/>
                <w:b w:val="0"/>
                <w:sz w:val="24"/>
                <w:szCs w:val="24"/>
                <w:u w:color="FF0000"/>
              </w:rPr>
            </w:pPr>
            <w:r w:rsidRPr="00863EFD">
              <w:rPr>
                <w:rFonts w:ascii="Calibri" w:hAnsi="Calibri" w:cs="Arial"/>
                <w:b w:val="0"/>
                <w:sz w:val="24"/>
                <w:szCs w:val="24"/>
                <w:u w:color="FF0000"/>
              </w:rPr>
              <w:t xml:space="preserve">- art. </w:t>
            </w:r>
            <w:smartTag w:uri="urn:schemas-microsoft-com:office:smarttags" w:element="metricconverter">
              <w:smartTagPr>
                <w:attr w:name="ProductID" w:val="21 L"/>
              </w:smartTagPr>
              <w:r w:rsidRPr="00863EFD">
                <w:rPr>
                  <w:rFonts w:ascii="Calibri" w:hAnsi="Calibri" w:cs="Arial"/>
                  <w:b w:val="0"/>
                  <w:sz w:val="24"/>
                  <w:szCs w:val="24"/>
                  <w:u w:color="FF0000"/>
                </w:rPr>
                <w:t>21 L</w:t>
              </w:r>
            </w:smartTag>
            <w:r w:rsidRPr="00863EFD">
              <w:rPr>
                <w:rFonts w:ascii="Calibri" w:hAnsi="Calibri" w:cs="Arial"/>
                <w:b w:val="0"/>
                <w:sz w:val="24"/>
                <w:szCs w:val="24"/>
                <w:u w:color="FF0000"/>
              </w:rPr>
              <w:t>. 104/92</w:t>
            </w:r>
          </w:p>
          <w:p w:rsidR="00E7222B" w:rsidRPr="00863EFD" w:rsidRDefault="00E7222B" w:rsidP="00C555CE">
            <w:pPr>
              <w:rPr>
                <w:rFonts w:ascii="Calibri" w:hAnsi="Calibri" w:cs="Arial"/>
                <w:b w:val="0"/>
                <w:sz w:val="24"/>
                <w:szCs w:val="24"/>
                <w:u w:color="FF0000"/>
              </w:rPr>
            </w:pPr>
            <w:r w:rsidRPr="00863EFD">
              <w:rPr>
                <w:rFonts w:ascii="Calibri" w:hAnsi="Calibri" w:cs="Arial"/>
                <w:b w:val="0"/>
                <w:sz w:val="24"/>
                <w:szCs w:val="24"/>
                <w:u w:color="FF0000"/>
              </w:rPr>
              <w:t>- particolari cure continuative</w:t>
            </w:r>
          </w:p>
          <w:p w:rsidR="00E7222B" w:rsidRDefault="00E7222B" w:rsidP="00C555CE">
            <w:pPr>
              <w:rPr>
                <w:rFonts w:ascii="Calibri" w:hAnsi="Calibri" w:cs="Arial"/>
                <w:b w:val="0"/>
                <w:sz w:val="24"/>
                <w:szCs w:val="24"/>
                <w:u w:color="FF0000"/>
              </w:rPr>
            </w:pPr>
            <w:r w:rsidRPr="00863EFD">
              <w:rPr>
                <w:rFonts w:ascii="Calibri" w:hAnsi="Calibri" w:cs="Arial"/>
                <w:b w:val="0"/>
                <w:sz w:val="24"/>
                <w:szCs w:val="24"/>
                <w:u w:color="FF0000"/>
              </w:rPr>
              <w:lastRenderedPageBreak/>
              <w:t xml:space="preserve">- art. 33, comma </w:t>
            </w:r>
            <w:smartTag w:uri="urn:schemas-microsoft-com:office:smarttags" w:element="metricconverter">
              <w:smartTagPr>
                <w:attr w:name="ProductID" w:val="6 L"/>
              </w:smartTagPr>
              <w:r w:rsidRPr="00863EFD">
                <w:rPr>
                  <w:rFonts w:ascii="Calibri" w:hAnsi="Calibri" w:cs="Arial"/>
                  <w:b w:val="0"/>
                  <w:sz w:val="24"/>
                  <w:szCs w:val="24"/>
                  <w:u w:color="FF0000"/>
                </w:rPr>
                <w:t>6 L</w:t>
              </w:r>
            </w:smartTag>
            <w:r w:rsidRPr="00863EFD">
              <w:rPr>
                <w:rFonts w:ascii="Calibri" w:hAnsi="Calibri" w:cs="Arial"/>
                <w:b w:val="0"/>
                <w:sz w:val="24"/>
                <w:szCs w:val="24"/>
                <w:u w:color="FF0000"/>
              </w:rPr>
              <w:t>. 104/92</w:t>
            </w:r>
          </w:p>
          <w:p w:rsidR="00E7222B" w:rsidRPr="00863EFD" w:rsidRDefault="00E7222B" w:rsidP="00C555CE">
            <w:pPr>
              <w:rPr>
                <w:rFonts w:ascii="Calibri" w:hAnsi="Calibri" w:cs="Arial"/>
                <w:b w:val="0"/>
                <w:sz w:val="24"/>
                <w:szCs w:val="24"/>
                <w:u w:color="FF0000"/>
              </w:rPr>
            </w:pPr>
          </w:p>
        </w:tc>
      </w:tr>
      <w:tr w:rsidR="00E7222B" w:rsidRPr="00863EFD" w:rsidTr="00C555CE">
        <w:tc>
          <w:tcPr>
            <w:tcW w:w="196" w:type="pct"/>
            <w:tcBorders>
              <w:top w:val="single" w:sz="6" w:space="0" w:color="auto"/>
              <w:left w:val="single" w:sz="6" w:space="0" w:color="auto"/>
              <w:bottom w:val="single" w:sz="6" w:space="0" w:color="auto"/>
              <w:right w:val="single" w:sz="6" w:space="0" w:color="auto"/>
            </w:tcBorders>
          </w:tcPr>
          <w:p w:rsidR="00E7222B" w:rsidRPr="002E29DA" w:rsidRDefault="00D66CC1" w:rsidP="00C555CE">
            <w:pPr>
              <w:rPr>
                <w:rFonts w:ascii="Calibri" w:hAnsi="Calibri"/>
                <w:b w:val="0"/>
                <w:sz w:val="24"/>
                <w:szCs w:val="24"/>
              </w:rPr>
            </w:pPr>
            <w:r>
              <w:rPr>
                <w:rFonts w:ascii="Calibri" w:hAnsi="Calibri" w:cs="Arial"/>
                <w:b w:val="0"/>
                <w:sz w:val="24"/>
                <w:szCs w:val="24"/>
                <w:u w:color="FF0000"/>
              </w:rPr>
              <w:lastRenderedPageBreak/>
              <w:t>22</w:t>
            </w:r>
          </w:p>
        </w:tc>
        <w:tc>
          <w:tcPr>
            <w:tcW w:w="496"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rPr>
                <w:rFonts w:ascii="Calibri" w:hAnsi="Calibri" w:cs="Arial"/>
                <w:b w:val="0"/>
                <w:sz w:val="24"/>
                <w:szCs w:val="24"/>
                <w:u w:color="FF0000"/>
              </w:rPr>
            </w:pPr>
            <w:r w:rsidRPr="00863EFD">
              <w:rPr>
                <w:rFonts w:ascii="Calibri" w:hAnsi="Calibri" w:cs="Arial"/>
                <w:b w:val="0"/>
                <w:sz w:val="24"/>
                <w:szCs w:val="24"/>
                <w:u w:color="FF0000"/>
              </w:rPr>
              <w:t>Comune</w:t>
            </w:r>
          </w:p>
        </w:tc>
        <w:tc>
          <w:tcPr>
            <w:tcW w:w="2179"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Utilizzazione su tipo posto comune del docente che usufruisce della precedenza di cui all’art. 8 comma 1, punto IV del presente contratto nell’ordin</w:t>
            </w:r>
            <w:r>
              <w:rPr>
                <w:rFonts w:ascii="Calibri" w:hAnsi="Calibri" w:cs="Arial"/>
                <w:b w:val="0"/>
                <w:sz w:val="24"/>
                <w:szCs w:val="24"/>
                <w:u w:color="FF0000"/>
              </w:rPr>
              <w:t>e riportato esclusa la lettera m</w:t>
            </w:r>
            <w:r w:rsidRPr="00863EFD">
              <w:rPr>
                <w:rFonts w:ascii="Calibri" w:hAnsi="Calibri" w:cs="Arial"/>
                <w:b w:val="0"/>
                <w:sz w:val="24"/>
                <w:szCs w:val="24"/>
                <w:u w:color="FF0000"/>
              </w:rPr>
              <w:t>).</w:t>
            </w:r>
          </w:p>
        </w:tc>
        <w:tc>
          <w:tcPr>
            <w:tcW w:w="2129"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 xml:space="preserve">Assistenza a persone con disabilità – art. 33, commi 5 e </w:t>
            </w:r>
            <w:smartTag w:uri="urn:schemas-microsoft-com:office:smarttags" w:element="metricconverter">
              <w:smartTagPr>
                <w:attr w:name="ProductID" w:val="7 L"/>
              </w:smartTagPr>
              <w:r w:rsidRPr="00863EFD">
                <w:rPr>
                  <w:rFonts w:ascii="Calibri" w:hAnsi="Calibri" w:cs="Arial"/>
                  <w:b w:val="0"/>
                  <w:sz w:val="24"/>
                  <w:szCs w:val="24"/>
                  <w:u w:color="FF0000"/>
                </w:rPr>
                <w:t>7 L</w:t>
              </w:r>
            </w:smartTag>
            <w:r>
              <w:rPr>
                <w:rFonts w:ascii="Calibri" w:hAnsi="Calibri" w:cs="Arial"/>
                <w:b w:val="0"/>
                <w:sz w:val="24"/>
                <w:szCs w:val="24"/>
                <w:u w:color="FF0000"/>
              </w:rPr>
              <w:t xml:space="preserve">. 104/92  e </w:t>
            </w:r>
            <w:r w:rsidRPr="002E29DA">
              <w:rPr>
                <w:rFonts w:ascii="Calibri" w:hAnsi="Calibri" w:cs="Arial"/>
                <w:b w:val="0"/>
                <w:sz w:val="24"/>
                <w:szCs w:val="24"/>
                <w:u w:color="FF0000"/>
              </w:rPr>
              <w:t>l</w:t>
            </w:r>
            <w:r w:rsidRPr="00793087">
              <w:rPr>
                <w:rFonts w:ascii="Calibri" w:hAnsi="Calibri" w:cs="Arial"/>
                <w:b w:val="0"/>
                <w:sz w:val="24"/>
                <w:szCs w:val="24"/>
                <w:u w:color="FF0000"/>
              </w:rPr>
              <w:t>avoratore</w:t>
            </w:r>
            <w:r w:rsidRPr="00863EFD">
              <w:rPr>
                <w:rFonts w:ascii="Calibri" w:hAnsi="Calibri" w:cs="Arial"/>
                <w:b w:val="0"/>
                <w:sz w:val="24"/>
                <w:szCs w:val="24"/>
                <w:u w:color="FF0000"/>
              </w:rPr>
              <w:t xml:space="preserve"> </w:t>
            </w:r>
            <w:r w:rsidRPr="00793087">
              <w:rPr>
                <w:rFonts w:ascii="Calibri" w:hAnsi="Calibri" w:cs="Arial"/>
                <w:b w:val="0"/>
                <w:sz w:val="24"/>
                <w:szCs w:val="24"/>
                <w:u w:color="FF0000"/>
              </w:rPr>
              <w:t>madre o padre</w:t>
            </w:r>
            <w:r>
              <w:rPr>
                <w:rFonts w:ascii="Calibri" w:hAnsi="Calibri" w:cs="Arial"/>
                <w:b w:val="0"/>
                <w:sz w:val="24"/>
                <w:szCs w:val="24"/>
                <w:u w:color="FF0000"/>
              </w:rPr>
              <w:t xml:space="preserve"> </w:t>
            </w:r>
            <w:r w:rsidRPr="00863EFD">
              <w:rPr>
                <w:rFonts w:ascii="Calibri" w:hAnsi="Calibri" w:cs="Arial"/>
                <w:b w:val="0"/>
                <w:sz w:val="24"/>
                <w:szCs w:val="24"/>
                <w:u w:color="FF0000"/>
              </w:rPr>
              <w:t xml:space="preserve">con prole di età inferiore ai </w:t>
            </w:r>
            <w:r w:rsidRPr="00793087">
              <w:rPr>
                <w:rFonts w:ascii="Calibri" w:hAnsi="Calibri" w:cs="Arial"/>
                <w:b w:val="0"/>
                <w:sz w:val="24"/>
                <w:szCs w:val="24"/>
                <w:u w:color="FF0000"/>
              </w:rPr>
              <w:t>sei</w:t>
            </w:r>
            <w:r w:rsidR="00D66CC1">
              <w:rPr>
                <w:rFonts w:ascii="Calibri" w:hAnsi="Calibri" w:cs="Arial"/>
                <w:b w:val="0"/>
                <w:sz w:val="24"/>
                <w:szCs w:val="24"/>
                <w:u w:color="FF0000"/>
              </w:rPr>
              <w:t xml:space="preserve"> anni. </w:t>
            </w:r>
          </w:p>
        </w:tc>
      </w:tr>
      <w:tr w:rsidR="00E7222B" w:rsidRPr="00863EFD" w:rsidTr="00C555CE">
        <w:tc>
          <w:tcPr>
            <w:tcW w:w="196" w:type="pct"/>
            <w:tcBorders>
              <w:top w:val="single" w:sz="6" w:space="0" w:color="auto"/>
              <w:left w:val="single" w:sz="6" w:space="0" w:color="auto"/>
              <w:bottom w:val="single" w:sz="6" w:space="0" w:color="auto"/>
              <w:right w:val="single" w:sz="6" w:space="0" w:color="auto"/>
            </w:tcBorders>
          </w:tcPr>
          <w:p w:rsidR="00E7222B" w:rsidRPr="002E29DA" w:rsidRDefault="00D66CC1" w:rsidP="00C555CE">
            <w:pPr>
              <w:rPr>
                <w:rFonts w:ascii="Calibri" w:hAnsi="Calibri"/>
                <w:b w:val="0"/>
                <w:sz w:val="24"/>
                <w:szCs w:val="24"/>
              </w:rPr>
            </w:pPr>
            <w:r>
              <w:rPr>
                <w:rFonts w:ascii="Calibri" w:hAnsi="Calibri"/>
                <w:b w:val="0"/>
                <w:sz w:val="24"/>
                <w:szCs w:val="24"/>
              </w:rPr>
              <w:t>23</w:t>
            </w:r>
          </w:p>
        </w:tc>
        <w:tc>
          <w:tcPr>
            <w:tcW w:w="496"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Comune</w:t>
            </w:r>
          </w:p>
        </w:tc>
        <w:tc>
          <w:tcPr>
            <w:tcW w:w="2179"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Utilizzazione su tipo posto comune del docente cessato dal collocamento fuori ruolo.</w:t>
            </w:r>
          </w:p>
        </w:tc>
        <w:tc>
          <w:tcPr>
            <w:tcW w:w="2129"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rPr>
                <w:rFonts w:ascii="Calibri" w:hAnsi="Calibri" w:cs="Arial"/>
                <w:b w:val="0"/>
                <w:sz w:val="24"/>
                <w:szCs w:val="24"/>
                <w:u w:color="FF0000"/>
              </w:rPr>
            </w:pPr>
          </w:p>
        </w:tc>
      </w:tr>
      <w:tr w:rsidR="00E7222B" w:rsidRPr="00863EFD" w:rsidTr="00C555CE">
        <w:tc>
          <w:tcPr>
            <w:tcW w:w="196" w:type="pct"/>
            <w:tcBorders>
              <w:top w:val="single" w:sz="6" w:space="0" w:color="auto"/>
              <w:left w:val="single" w:sz="6" w:space="0" w:color="auto"/>
              <w:bottom w:val="single" w:sz="6" w:space="0" w:color="auto"/>
              <w:right w:val="single" w:sz="6" w:space="0" w:color="auto"/>
            </w:tcBorders>
          </w:tcPr>
          <w:p w:rsidR="00E7222B" w:rsidRPr="002E29DA" w:rsidRDefault="00D66CC1" w:rsidP="00C555CE">
            <w:pPr>
              <w:rPr>
                <w:rFonts w:ascii="Calibri" w:hAnsi="Calibri" w:cs="Arial"/>
                <w:b w:val="0"/>
                <w:sz w:val="24"/>
                <w:szCs w:val="24"/>
                <w:u w:color="FF0000"/>
              </w:rPr>
            </w:pPr>
            <w:r>
              <w:rPr>
                <w:rFonts w:ascii="Calibri" w:hAnsi="Calibri" w:cs="Arial"/>
                <w:b w:val="0"/>
                <w:sz w:val="24"/>
                <w:szCs w:val="24"/>
                <w:u w:color="FF0000"/>
              </w:rPr>
              <w:t>24</w:t>
            </w:r>
          </w:p>
        </w:tc>
        <w:tc>
          <w:tcPr>
            <w:tcW w:w="496"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Comune</w:t>
            </w:r>
          </w:p>
        </w:tc>
        <w:tc>
          <w:tcPr>
            <w:tcW w:w="2179"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Conferma su tipo posto comune, a domanda, del docente nella scuola in cui è stato utilizzato nell’anno scolastico precedente, nell</w:t>
            </w:r>
            <w:r>
              <w:rPr>
                <w:rFonts w:ascii="Calibri" w:hAnsi="Calibri" w:cs="Arial"/>
                <w:b w:val="0"/>
                <w:sz w:val="24"/>
                <w:szCs w:val="24"/>
                <w:u w:color="FF0000"/>
              </w:rPr>
              <w:t>a</w:t>
            </w:r>
            <w:r w:rsidRPr="00863EFD">
              <w:rPr>
                <w:rFonts w:ascii="Calibri" w:hAnsi="Calibri" w:cs="Arial"/>
                <w:b w:val="0"/>
                <w:sz w:val="24"/>
                <w:szCs w:val="24"/>
                <w:u w:color="FF0000"/>
              </w:rPr>
              <w:t xml:space="preserve"> stessa classe di concorso o tipologia di posto di titolarità. </w:t>
            </w:r>
          </w:p>
        </w:tc>
        <w:tc>
          <w:tcPr>
            <w:tcW w:w="2129" w:type="pct"/>
            <w:tcBorders>
              <w:top w:val="single" w:sz="6" w:space="0" w:color="auto"/>
              <w:left w:val="single" w:sz="6" w:space="0" w:color="auto"/>
              <w:bottom w:val="single" w:sz="6" w:space="0" w:color="auto"/>
              <w:right w:val="single" w:sz="6" w:space="0" w:color="auto"/>
            </w:tcBorders>
          </w:tcPr>
          <w:p w:rsidR="00E7222B" w:rsidRPr="00863EFD" w:rsidRDefault="00E7222B" w:rsidP="00C555CE"/>
        </w:tc>
      </w:tr>
      <w:tr w:rsidR="00E7222B" w:rsidRPr="00863EFD" w:rsidTr="00C555CE">
        <w:tc>
          <w:tcPr>
            <w:tcW w:w="196" w:type="pct"/>
            <w:tcBorders>
              <w:top w:val="single" w:sz="6" w:space="0" w:color="auto"/>
              <w:left w:val="single" w:sz="6" w:space="0" w:color="auto"/>
              <w:bottom w:val="single" w:sz="6" w:space="0" w:color="auto"/>
              <w:right w:val="single" w:sz="6" w:space="0" w:color="auto"/>
            </w:tcBorders>
          </w:tcPr>
          <w:p w:rsidR="00E7222B" w:rsidRPr="002E29DA" w:rsidRDefault="00D66CC1" w:rsidP="00C555CE">
            <w:pPr>
              <w:pStyle w:val="Testonotaapidipagina"/>
              <w:widowControl/>
              <w:overflowPunct/>
              <w:autoSpaceDE/>
              <w:adjustRightInd/>
              <w:rPr>
                <w:rFonts w:ascii="Calibri" w:hAnsi="Calibri" w:cs="Arial"/>
                <w:bCs/>
                <w:sz w:val="24"/>
                <w:szCs w:val="24"/>
                <w:u w:color="FF0000"/>
              </w:rPr>
            </w:pPr>
            <w:r>
              <w:rPr>
                <w:rFonts w:ascii="Calibri" w:hAnsi="Calibri" w:cs="Arial"/>
                <w:bCs/>
                <w:sz w:val="24"/>
                <w:szCs w:val="24"/>
                <w:u w:color="FF0000"/>
              </w:rPr>
              <w:t>25</w:t>
            </w:r>
          </w:p>
        </w:tc>
        <w:tc>
          <w:tcPr>
            <w:tcW w:w="496"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Comune</w:t>
            </w:r>
          </w:p>
        </w:tc>
        <w:tc>
          <w:tcPr>
            <w:tcW w:w="2179"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 xml:space="preserve">Utilizzazione, in </w:t>
            </w:r>
            <w:r>
              <w:rPr>
                <w:rFonts w:ascii="Calibri" w:hAnsi="Calibri" w:cs="Arial"/>
                <w:b w:val="0"/>
                <w:sz w:val="24"/>
                <w:szCs w:val="24"/>
                <w:u w:color="FF0000"/>
              </w:rPr>
              <w:t xml:space="preserve">base al punteggio, del docente </w:t>
            </w:r>
            <w:r w:rsidRPr="00863EFD">
              <w:rPr>
                <w:rFonts w:ascii="Calibri" w:hAnsi="Calibri" w:cs="Arial"/>
                <w:b w:val="0"/>
                <w:sz w:val="24"/>
                <w:szCs w:val="24"/>
                <w:u w:color="FF0000"/>
              </w:rPr>
              <w:t>trasferito quale soprannumerario nell’anno cui si riferiscono le operazioni o negli ultimi otto anni, che abbia chiesto e non ottenuto posto nella scuola di precedente titolarità (p</w:t>
            </w:r>
            <w:r>
              <w:rPr>
                <w:rFonts w:ascii="Calibri" w:hAnsi="Calibri" w:cs="Arial"/>
                <w:b w:val="0"/>
                <w:sz w:val="24"/>
                <w:szCs w:val="24"/>
                <w:u w:color="FF0000"/>
              </w:rPr>
              <w:t>unto 2</w:t>
            </w:r>
            <w:r w:rsidR="00D66CC1">
              <w:rPr>
                <w:rFonts w:ascii="Calibri" w:hAnsi="Calibri" w:cs="Arial"/>
                <w:b w:val="0"/>
                <w:sz w:val="24"/>
                <w:szCs w:val="24"/>
                <w:u w:color="FF0000"/>
              </w:rPr>
              <w:t>0</w:t>
            </w:r>
            <w:r w:rsidRPr="00863EFD">
              <w:rPr>
                <w:rFonts w:ascii="Calibri" w:hAnsi="Calibri" w:cs="Arial"/>
                <w:b w:val="0"/>
                <w:sz w:val="24"/>
                <w:szCs w:val="24"/>
                <w:u w:color="FF0000"/>
              </w:rPr>
              <w:t>) nel seguente ordine:</w:t>
            </w:r>
          </w:p>
          <w:p w:rsidR="00E7222B" w:rsidRPr="00863EFD" w:rsidRDefault="00E7222B" w:rsidP="00D66CC1">
            <w:pPr>
              <w:rPr>
                <w:rFonts w:ascii="Calibri" w:hAnsi="Calibri" w:cs="Arial"/>
                <w:b w:val="0"/>
                <w:sz w:val="24"/>
                <w:szCs w:val="24"/>
                <w:u w:color="FF0000"/>
              </w:rPr>
            </w:pPr>
            <w:r w:rsidRPr="00863EFD">
              <w:rPr>
                <w:rFonts w:ascii="Calibri" w:hAnsi="Calibri" w:cs="Arial"/>
                <w:b w:val="0"/>
                <w:sz w:val="24"/>
                <w:szCs w:val="24"/>
                <w:u w:color="FF0000"/>
              </w:rPr>
              <w:t xml:space="preserve">-   </w:t>
            </w:r>
            <w:r w:rsidRPr="00D66CC1">
              <w:rPr>
                <w:rFonts w:ascii="Calibri" w:hAnsi="Calibri" w:cs="Arial"/>
                <w:b w:val="0"/>
                <w:sz w:val="24"/>
                <w:szCs w:val="24"/>
                <w:u w:color="FF0000"/>
              </w:rPr>
              <w:t>nel</w:t>
            </w:r>
            <w:r w:rsidRPr="007743F8">
              <w:rPr>
                <w:rFonts w:ascii="Calibri" w:hAnsi="Calibri" w:cs="Arial"/>
                <w:sz w:val="24"/>
                <w:szCs w:val="24"/>
                <w:u w:color="FF0000"/>
              </w:rPr>
              <w:t xml:space="preserve"> </w:t>
            </w:r>
            <w:r w:rsidRPr="00863EFD">
              <w:rPr>
                <w:rFonts w:ascii="Calibri" w:hAnsi="Calibri" w:cs="Arial"/>
                <w:b w:val="0"/>
                <w:sz w:val="24"/>
                <w:szCs w:val="24"/>
                <w:u w:color="FF0000"/>
              </w:rPr>
              <w:t xml:space="preserve">comune </w:t>
            </w:r>
            <w:r w:rsidR="00D66CC1">
              <w:rPr>
                <w:rFonts w:ascii="Calibri" w:hAnsi="Calibri" w:cs="Arial"/>
                <w:b w:val="0"/>
                <w:sz w:val="24"/>
                <w:szCs w:val="24"/>
                <w:u w:color="FF0000"/>
              </w:rPr>
              <w:t xml:space="preserve">o ambito sub comunale </w:t>
            </w:r>
            <w:r w:rsidRPr="00863EFD">
              <w:rPr>
                <w:rFonts w:ascii="Calibri" w:hAnsi="Calibri" w:cs="Arial"/>
                <w:b w:val="0"/>
                <w:sz w:val="24"/>
                <w:szCs w:val="24"/>
                <w:u w:color="FF0000"/>
              </w:rPr>
              <w:t>di precedente titolarità</w:t>
            </w:r>
          </w:p>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 xml:space="preserve">- </w:t>
            </w:r>
            <w:r w:rsidR="00D66CC1" w:rsidRPr="00D66CC1">
              <w:rPr>
                <w:rFonts w:ascii="Calibri" w:hAnsi="Calibri" w:cs="Arial"/>
                <w:b w:val="0"/>
                <w:sz w:val="24"/>
                <w:szCs w:val="24"/>
                <w:u w:color="FF0000"/>
              </w:rPr>
              <w:t>nelle scuole</w:t>
            </w:r>
            <w:r w:rsidRPr="00D66CC1">
              <w:rPr>
                <w:rFonts w:ascii="Calibri" w:hAnsi="Calibri" w:cs="Arial"/>
                <w:b w:val="0"/>
                <w:sz w:val="24"/>
                <w:szCs w:val="24"/>
                <w:u w:color="FF0000"/>
              </w:rPr>
              <w:t xml:space="preserve"> dei </w:t>
            </w:r>
            <w:r w:rsidRPr="00863EFD">
              <w:rPr>
                <w:rFonts w:ascii="Calibri" w:hAnsi="Calibri" w:cs="Arial"/>
                <w:b w:val="0"/>
                <w:sz w:val="24"/>
                <w:szCs w:val="24"/>
                <w:u w:color="FF0000"/>
              </w:rPr>
              <w:t>comuni viciniori specificamente richiesti nel rispetto delle relative tabelle (trattamento in subordine);</w:t>
            </w:r>
          </w:p>
        </w:tc>
        <w:tc>
          <w:tcPr>
            <w:tcW w:w="2129"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pStyle w:val="Intestazione"/>
              <w:widowControl/>
              <w:tabs>
                <w:tab w:val="left" w:pos="708"/>
              </w:tabs>
              <w:rPr>
                <w:rFonts w:ascii="Calibri" w:hAnsi="Calibri" w:cs="Arial"/>
                <w:bCs/>
                <w:sz w:val="24"/>
                <w:szCs w:val="24"/>
                <w:u w:color="FF0000"/>
              </w:rPr>
            </w:pPr>
          </w:p>
          <w:p w:rsidR="00E7222B" w:rsidRPr="00863EFD" w:rsidRDefault="00E7222B" w:rsidP="00C555CE">
            <w:pPr>
              <w:pStyle w:val="Intestazione"/>
              <w:widowControl/>
              <w:tabs>
                <w:tab w:val="left" w:pos="708"/>
              </w:tabs>
              <w:rPr>
                <w:rFonts w:ascii="Calibri" w:hAnsi="Calibri" w:cs="Arial"/>
                <w:bCs/>
                <w:sz w:val="24"/>
                <w:szCs w:val="24"/>
                <w:u w:color="FF0000"/>
              </w:rPr>
            </w:pPr>
          </w:p>
          <w:p w:rsidR="00E7222B" w:rsidRPr="00863EFD" w:rsidRDefault="00E7222B" w:rsidP="00C555CE">
            <w:pPr>
              <w:pStyle w:val="Intestazione"/>
              <w:widowControl/>
              <w:tabs>
                <w:tab w:val="left" w:pos="708"/>
              </w:tabs>
              <w:rPr>
                <w:rFonts w:ascii="Calibri" w:hAnsi="Calibri" w:cs="Arial"/>
                <w:bCs/>
                <w:sz w:val="24"/>
                <w:szCs w:val="24"/>
                <w:u w:color="FF0000"/>
              </w:rPr>
            </w:pPr>
          </w:p>
          <w:p w:rsidR="00E7222B" w:rsidRPr="00863EFD" w:rsidRDefault="00E7222B" w:rsidP="00C555CE">
            <w:pPr>
              <w:pStyle w:val="Intestazione"/>
              <w:widowControl/>
              <w:tabs>
                <w:tab w:val="left" w:pos="708"/>
              </w:tabs>
              <w:rPr>
                <w:rFonts w:ascii="Calibri" w:hAnsi="Calibri" w:cs="Arial"/>
                <w:bCs/>
                <w:sz w:val="24"/>
                <w:szCs w:val="24"/>
                <w:u w:color="FF0000"/>
              </w:rPr>
            </w:pPr>
          </w:p>
          <w:p w:rsidR="00E7222B" w:rsidRPr="00863EFD" w:rsidRDefault="00E7222B" w:rsidP="00C555CE">
            <w:pPr>
              <w:pStyle w:val="Intestazione"/>
              <w:widowControl/>
              <w:tabs>
                <w:tab w:val="left" w:pos="708"/>
              </w:tabs>
              <w:rPr>
                <w:rFonts w:ascii="Calibri" w:hAnsi="Calibri" w:cs="Arial"/>
                <w:bCs/>
                <w:sz w:val="24"/>
                <w:szCs w:val="24"/>
                <w:u w:color="FF0000"/>
              </w:rPr>
            </w:pPr>
          </w:p>
          <w:p w:rsidR="00E7222B" w:rsidRPr="00863EFD" w:rsidRDefault="00E7222B" w:rsidP="00C555CE">
            <w:pPr>
              <w:pStyle w:val="Intestazione"/>
              <w:widowControl/>
              <w:tabs>
                <w:tab w:val="left" w:pos="708"/>
              </w:tabs>
              <w:rPr>
                <w:rFonts w:ascii="Calibri" w:hAnsi="Calibri" w:cs="Arial"/>
                <w:bCs/>
                <w:sz w:val="24"/>
                <w:szCs w:val="24"/>
                <w:u w:color="FF0000"/>
              </w:rPr>
            </w:pPr>
          </w:p>
          <w:p w:rsidR="00E7222B" w:rsidRPr="00863EFD" w:rsidRDefault="00E7222B" w:rsidP="00C555CE">
            <w:pPr>
              <w:pStyle w:val="Intestazione"/>
              <w:widowControl/>
              <w:tabs>
                <w:tab w:val="left" w:pos="708"/>
              </w:tabs>
              <w:rPr>
                <w:rFonts w:ascii="Calibri" w:hAnsi="Calibri" w:cs="Arial"/>
                <w:bCs/>
                <w:sz w:val="24"/>
                <w:szCs w:val="24"/>
                <w:u w:color="FF0000"/>
              </w:rPr>
            </w:pPr>
          </w:p>
        </w:tc>
      </w:tr>
      <w:tr w:rsidR="00E7222B" w:rsidRPr="00863EFD" w:rsidTr="00C555CE">
        <w:tc>
          <w:tcPr>
            <w:tcW w:w="196" w:type="pct"/>
            <w:tcBorders>
              <w:top w:val="single" w:sz="6" w:space="0" w:color="auto"/>
              <w:left w:val="single" w:sz="6" w:space="0" w:color="auto"/>
              <w:bottom w:val="single" w:sz="6" w:space="0" w:color="auto"/>
              <w:right w:val="single" w:sz="6" w:space="0" w:color="auto"/>
            </w:tcBorders>
          </w:tcPr>
          <w:p w:rsidR="00E7222B" w:rsidRPr="002E29DA" w:rsidRDefault="00D66CC1" w:rsidP="00C555CE">
            <w:pPr>
              <w:rPr>
                <w:rFonts w:ascii="Calibri" w:hAnsi="Calibri" w:cs="Arial"/>
                <w:b w:val="0"/>
                <w:sz w:val="24"/>
                <w:szCs w:val="24"/>
                <w:u w:color="FF0000"/>
              </w:rPr>
            </w:pPr>
            <w:r>
              <w:rPr>
                <w:rFonts w:ascii="Calibri" w:hAnsi="Calibri" w:cs="Arial"/>
                <w:b w:val="0"/>
                <w:sz w:val="24"/>
                <w:szCs w:val="24"/>
                <w:u w:color="FF0000"/>
              </w:rPr>
              <w:t>26</w:t>
            </w:r>
          </w:p>
        </w:tc>
        <w:tc>
          <w:tcPr>
            <w:tcW w:w="496"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Comune</w:t>
            </w:r>
          </w:p>
        </w:tc>
        <w:tc>
          <w:tcPr>
            <w:tcW w:w="2179"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 xml:space="preserve">Utilizzazione su tipo posto comune a domanda e d’ufficio dei docenti </w:t>
            </w:r>
            <w:r>
              <w:rPr>
                <w:rFonts w:ascii="Calibri" w:hAnsi="Calibri" w:cs="Arial"/>
                <w:b w:val="0"/>
                <w:sz w:val="24"/>
                <w:szCs w:val="24"/>
                <w:u w:color="FF0000"/>
              </w:rPr>
              <w:t xml:space="preserve">titolari su ambito in soprannumero dopo le operazioni di mobilità </w:t>
            </w:r>
          </w:p>
        </w:tc>
        <w:tc>
          <w:tcPr>
            <w:tcW w:w="2129"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rPr>
                <w:rFonts w:ascii="Calibri" w:hAnsi="Calibri" w:cs="Arial"/>
                <w:b w:val="0"/>
                <w:sz w:val="24"/>
                <w:szCs w:val="24"/>
                <w:u w:color="FF0000"/>
              </w:rPr>
            </w:pPr>
          </w:p>
        </w:tc>
      </w:tr>
    </w:tbl>
    <w:p w:rsidR="00E7222B" w:rsidRPr="00863EFD" w:rsidRDefault="00E7222B" w:rsidP="00E7222B">
      <w:pPr>
        <w:rPr>
          <w:rFonts w:ascii="Calibri" w:hAnsi="Calibri" w:cs="Arial"/>
          <w:b w:val="0"/>
          <w:sz w:val="24"/>
          <w:szCs w:val="24"/>
        </w:rPr>
      </w:pPr>
    </w:p>
    <w:p w:rsidR="00E7222B" w:rsidRPr="00863EFD" w:rsidRDefault="00E7222B" w:rsidP="00E7222B">
      <w:pPr>
        <w:rPr>
          <w:rFonts w:ascii="Calibri" w:hAnsi="Calibri" w:cs="Arial"/>
          <w:b w:val="0"/>
          <w:sz w:val="24"/>
          <w:szCs w:val="24"/>
        </w:rPr>
      </w:pPr>
      <w:r w:rsidRPr="00863EFD">
        <w:rPr>
          <w:rFonts w:ascii="Calibri" w:hAnsi="Calibri" w:cs="Arial"/>
          <w:b w:val="0"/>
          <w:sz w:val="24"/>
          <w:szCs w:val="24"/>
          <w:u w:color="FF0000"/>
        </w:rPr>
        <w:t xml:space="preserve">Operazioni riguardanti i titolari di posto comune provenienti da altro ruolo/classe di concorso nella </w:t>
      </w:r>
      <w:r w:rsidRPr="00793087">
        <w:rPr>
          <w:rFonts w:ascii="Calibri" w:hAnsi="Calibri" w:cs="Arial"/>
          <w:b w:val="0"/>
          <w:sz w:val="24"/>
          <w:szCs w:val="24"/>
          <w:u w:color="FF0000"/>
        </w:rPr>
        <w:t>provincia (ivi compresi i docenti trasferiti su ambito)</w:t>
      </w:r>
    </w:p>
    <w:p w:rsidR="00E7222B" w:rsidRPr="00863EFD" w:rsidRDefault="00E7222B" w:rsidP="00E7222B">
      <w:pPr>
        <w:rPr>
          <w:rFonts w:ascii="Calibri" w:hAnsi="Calibri" w:cs="Arial"/>
          <w:b w:val="0"/>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84"/>
        <w:gridCol w:w="958"/>
        <w:gridCol w:w="4267"/>
        <w:gridCol w:w="4169"/>
      </w:tblGrid>
      <w:tr w:rsidR="00E7222B" w:rsidRPr="00863EFD" w:rsidTr="00D66CC1">
        <w:tc>
          <w:tcPr>
            <w:tcW w:w="196" w:type="pct"/>
            <w:tcBorders>
              <w:top w:val="single" w:sz="4" w:space="0" w:color="auto"/>
              <w:left w:val="single" w:sz="6" w:space="0" w:color="auto"/>
              <w:bottom w:val="single" w:sz="6" w:space="0" w:color="auto"/>
              <w:right w:val="single" w:sz="6" w:space="0" w:color="auto"/>
            </w:tcBorders>
          </w:tcPr>
          <w:p w:rsidR="00E7222B" w:rsidRPr="00863EFD" w:rsidRDefault="00E7222B" w:rsidP="00C555CE">
            <w:pPr>
              <w:jc w:val="center"/>
              <w:rPr>
                <w:rFonts w:ascii="Calibri" w:hAnsi="Calibri" w:cs="Arial"/>
                <w:b w:val="0"/>
                <w:sz w:val="24"/>
                <w:szCs w:val="24"/>
                <w:u w:color="FF0000"/>
              </w:rPr>
            </w:pPr>
          </w:p>
        </w:tc>
        <w:tc>
          <w:tcPr>
            <w:tcW w:w="490" w:type="pct"/>
            <w:tcBorders>
              <w:top w:val="single" w:sz="4" w:space="0" w:color="auto"/>
              <w:left w:val="single" w:sz="6" w:space="0" w:color="auto"/>
              <w:bottom w:val="single" w:sz="6" w:space="0" w:color="auto"/>
              <w:right w:val="single" w:sz="6" w:space="0" w:color="auto"/>
            </w:tcBorders>
          </w:tcPr>
          <w:p w:rsidR="00E7222B" w:rsidRPr="00863EFD" w:rsidRDefault="00E7222B" w:rsidP="00C555CE">
            <w:pPr>
              <w:jc w:val="center"/>
              <w:rPr>
                <w:rFonts w:ascii="Calibri" w:hAnsi="Calibri" w:cs="Arial"/>
                <w:b w:val="0"/>
                <w:sz w:val="24"/>
                <w:szCs w:val="24"/>
                <w:u w:color="FF0000"/>
              </w:rPr>
            </w:pPr>
            <w:r w:rsidRPr="00863EFD">
              <w:rPr>
                <w:rFonts w:ascii="Calibri" w:hAnsi="Calibri" w:cs="Arial"/>
                <w:b w:val="0"/>
                <w:sz w:val="24"/>
                <w:szCs w:val="24"/>
                <w:u w:color="FF0000"/>
              </w:rPr>
              <w:t>Tipo posto</w:t>
            </w:r>
          </w:p>
        </w:tc>
        <w:tc>
          <w:tcPr>
            <w:tcW w:w="2182" w:type="pct"/>
            <w:tcBorders>
              <w:top w:val="single" w:sz="4" w:space="0" w:color="auto"/>
              <w:left w:val="single" w:sz="6" w:space="0" w:color="auto"/>
              <w:bottom w:val="single" w:sz="6" w:space="0" w:color="auto"/>
              <w:right w:val="single" w:sz="6" w:space="0" w:color="auto"/>
            </w:tcBorders>
          </w:tcPr>
          <w:p w:rsidR="00E7222B" w:rsidRPr="00863EFD" w:rsidRDefault="00E7222B" w:rsidP="00C555CE">
            <w:pPr>
              <w:jc w:val="center"/>
              <w:rPr>
                <w:rFonts w:ascii="Calibri" w:hAnsi="Calibri" w:cs="Arial"/>
                <w:b w:val="0"/>
                <w:sz w:val="24"/>
                <w:szCs w:val="24"/>
                <w:u w:color="FF0000"/>
              </w:rPr>
            </w:pPr>
            <w:r w:rsidRPr="00863EFD">
              <w:rPr>
                <w:rFonts w:ascii="Calibri" w:hAnsi="Calibri" w:cs="Arial"/>
                <w:b w:val="0"/>
                <w:sz w:val="24"/>
                <w:szCs w:val="24"/>
                <w:u w:color="FF0000"/>
              </w:rPr>
              <w:t>Descrizione</w:t>
            </w:r>
          </w:p>
        </w:tc>
        <w:tc>
          <w:tcPr>
            <w:tcW w:w="2132" w:type="pct"/>
            <w:tcBorders>
              <w:top w:val="single" w:sz="4" w:space="0" w:color="auto"/>
              <w:left w:val="single" w:sz="6" w:space="0" w:color="auto"/>
              <w:bottom w:val="single" w:sz="6" w:space="0" w:color="auto"/>
              <w:right w:val="single" w:sz="6" w:space="0" w:color="auto"/>
            </w:tcBorders>
          </w:tcPr>
          <w:p w:rsidR="00E7222B" w:rsidRPr="00863EFD" w:rsidRDefault="00E7222B" w:rsidP="00C555CE">
            <w:pPr>
              <w:jc w:val="center"/>
              <w:rPr>
                <w:rFonts w:ascii="Calibri" w:hAnsi="Calibri" w:cs="Arial"/>
                <w:b w:val="0"/>
                <w:sz w:val="24"/>
                <w:szCs w:val="24"/>
                <w:u w:color="FF0000"/>
              </w:rPr>
            </w:pPr>
            <w:r w:rsidRPr="00863EFD">
              <w:rPr>
                <w:rFonts w:ascii="Calibri" w:hAnsi="Calibri" w:cs="Arial"/>
                <w:b w:val="0"/>
                <w:sz w:val="24"/>
                <w:szCs w:val="24"/>
                <w:u w:color="FF0000"/>
              </w:rPr>
              <w:t>Note</w:t>
            </w:r>
          </w:p>
        </w:tc>
      </w:tr>
      <w:tr w:rsidR="00E7222B" w:rsidRPr="00863EFD" w:rsidTr="00D66CC1">
        <w:tc>
          <w:tcPr>
            <w:tcW w:w="196" w:type="pct"/>
            <w:tcBorders>
              <w:top w:val="single" w:sz="4" w:space="0" w:color="auto"/>
              <w:left w:val="single" w:sz="6" w:space="0" w:color="auto"/>
              <w:bottom w:val="single" w:sz="6" w:space="0" w:color="auto"/>
              <w:right w:val="single" w:sz="6" w:space="0" w:color="auto"/>
            </w:tcBorders>
          </w:tcPr>
          <w:p w:rsidR="00E7222B" w:rsidRPr="002E29DA" w:rsidRDefault="00D66CC1" w:rsidP="00C555CE">
            <w:pPr>
              <w:rPr>
                <w:rFonts w:ascii="Calibri" w:hAnsi="Calibri"/>
                <w:b w:val="0"/>
                <w:sz w:val="24"/>
                <w:szCs w:val="24"/>
              </w:rPr>
            </w:pPr>
            <w:r>
              <w:rPr>
                <w:rFonts w:ascii="Calibri" w:hAnsi="Calibri"/>
                <w:b w:val="0"/>
                <w:sz w:val="24"/>
                <w:szCs w:val="24"/>
              </w:rPr>
              <w:t>27</w:t>
            </w:r>
          </w:p>
        </w:tc>
        <w:tc>
          <w:tcPr>
            <w:tcW w:w="490" w:type="pct"/>
            <w:tcBorders>
              <w:top w:val="single" w:sz="4"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Comune</w:t>
            </w:r>
          </w:p>
        </w:tc>
        <w:tc>
          <w:tcPr>
            <w:tcW w:w="2182" w:type="pct"/>
            <w:tcBorders>
              <w:top w:val="single" w:sz="4"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Conferma e nuova utilizzazione su tipo posto comune a domanda dei doc</w:t>
            </w:r>
            <w:r w:rsidR="00D66CC1">
              <w:rPr>
                <w:rFonts w:ascii="Calibri" w:hAnsi="Calibri" w:cs="Arial"/>
                <w:b w:val="0"/>
                <w:sz w:val="24"/>
                <w:szCs w:val="24"/>
                <w:u w:color="FF0000"/>
              </w:rPr>
              <w:t>enti di cui all’art. 2 lettera e</w:t>
            </w:r>
            <w:r w:rsidRPr="00863EFD">
              <w:rPr>
                <w:rFonts w:ascii="Calibri" w:hAnsi="Calibri" w:cs="Arial"/>
                <w:b w:val="0"/>
                <w:sz w:val="24"/>
                <w:szCs w:val="24"/>
                <w:u w:color="FF0000"/>
              </w:rPr>
              <w:t>)</w:t>
            </w:r>
            <w:r w:rsidR="00D66CC1">
              <w:rPr>
                <w:rFonts w:ascii="Calibri" w:hAnsi="Calibri" w:cs="Arial"/>
                <w:b w:val="0"/>
                <w:sz w:val="24"/>
                <w:szCs w:val="24"/>
                <w:u w:color="FF0000"/>
              </w:rPr>
              <w:t xml:space="preserve"> e f)</w:t>
            </w:r>
            <w:r w:rsidRPr="00863EFD">
              <w:rPr>
                <w:rFonts w:ascii="Calibri" w:hAnsi="Calibri" w:cs="Arial"/>
                <w:b w:val="0"/>
                <w:sz w:val="24"/>
                <w:szCs w:val="24"/>
                <w:u w:color="FF0000"/>
              </w:rPr>
              <w:t xml:space="preserve"> - Docenti richiedenti strutture </w:t>
            </w:r>
            <w:r w:rsidRPr="00793087">
              <w:rPr>
                <w:rFonts w:ascii="Calibri" w:hAnsi="Calibri" w:cs="Arial"/>
                <w:b w:val="0"/>
                <w:sz w:val="24"/>
                <w:szCs w:val="24"/>
                <w:u w:color="FF0000"/>
              </w:rPr>
              <w:t>ospeda</w:t>
            </w:r>
            <w:r w:rsidR="005173DB">
              <w:rPr>
                <w:rFonts w:ascii="Calibri" w:hAnsi="Calibri" w:cs="Arial"/>
                <w:b w:val="0"/>
                <w:sz w:val="24"/>
                <w:szCs w:val="24"/>
                <w:u w:color="FF0000"/>
              </w:rPr>
              <w:t>liere o carcerarie, C</w:t>
            </w:r>
            <w:r w:rsidRPr="00793087">
              <w:rPr>
                <w:rFonts w:ascii="Calibri" w:hAnsi="Calibri" w:cs="Arial"/>
                <w:b w:val="0"/>
                <w:sz w:val="24"/>
                <w:szCs w:val="24"/>
                <w:u w:color="FF0000"/>
              </w:rPr>
              <w:t>PIA e corsi secondo di livello</w:t>
            </w:r>
            <w:r w:rsidRPr="00863EFD">
              <w:rPr>
                <w:rFonts w:ascii="Calibri" w:hAnsi="Calibri" w:cs="Arial"/>
                <w:b w:val="0"/>
                <w:sz w:val="24"/>
                <w:szCs w:val="24"/>
                <w:u w:color="FF0000"/>
              </w:rPr>
              <w:t xml:space="preserve">  </w:t>
            </w:r>
          </w:p>
        </w:tc>
        <w:tc>
          <w:tcPr>
            <w:tcW w:w="2132" w:type="pct"/>
            <w:tcBorders>
              <w:top w:val="single" w:sz="4" w:space="0" w:color="auto"/>
              <w:left w:val="single" w:sz="6" w:space="0" w:color="auto"/>
              <w:bottom w:val="single" w:sz="6" w:space="0" w:color="auto"/>
              <w:right w:val="single" w:sz="6" w:space="0" w:color="auto"/>
            </w:tcBorders>
          </w:tcPr>
          <w:p w:rsidR="00E7222B" w:rsidRPr="00D66CC1" w:rsidRDefault="00E7222B" w:rsidP="00C555CE">
            <w:pPr>
              <w:rPr>
                <w:rFonts w:ascii="Calibri" w:hAnsi="Calibri" w:cs="Arial"/>
                <w:b w:val="0"/>
                <w:sz w:val="24"/>
                <w:szCs w:val="24"/>
              </w:rPr>
            </w:pPr>
            <w:r w:rsidRPr="00D66CC1">
              <w:rPr>
                <w:rFonts w:ascii="Calibri" w:hAnsi="Calibri" w:cs="Arial"/>
                <w:b w:val="0"/>
                <w:sz w:val="24"/>
                <w:szCs w:val="24"/>
              </w:rPr>
              <w:t>Compresi i docenti titolari delle classi di concorso A-45 e A-46 che chiedono l’utilizzazione nei progetti di educazione finanziaria</w:t>
            </w:r>
          </w:p>
        </w:tc>
      </w:tr>
      <w:tr w:rsidR="00E7222B" w:rsidRPr="00863EFD" w:rsidTr="00D66CC1">
        <w:tc>
          <w:tcPr>
            <w:tcW w:w="196" w:type="pct"/>
            <w:tcBorders>
              <w:top w:val="single" w:sz="6" w:space="0" w:color="auto"/>
              <w:left w:val="single" w:sz="6" w:space="0" w:color="auto"/>
              <w:bottom w:val="single" w:sz="6" w:space="0" w:color="auto"/>
              <w:right w:val="single" w:sz="6" w:space="0" w:color="auto"/>
            </w:tcBorders>
          </w:tcPr>
          <w:p w:rsidR="00E7222B" w:rsidRPr="002E29DA" w:rsidRDefault="00D66CC1" w:rsidP="00C555CE">
            <w:pPr>
              <w:rPr>
                <w:rFonts w:ascii="Calibri" w:hAnsi="Calibri" w:cs="Arial"/>
                <w:b w:val="0"/>
                <w:sz w:val="24"/>
                <w:szCs w:val="24"/>
                <w:u w:color="FF0000"/>
              </w:rPr>
            </w:pPr>
            <w:r>
              <w:rPr>
                <w:rFonts w:ascii="Calibri" w:hAnsi="Calibri" w:cs="Arial"/>
                <w:b w:val="0"/>
                <w:sz w:val="24"/>
                <w:szCs w:val="24"/>
                <w:u w:color="FF0000"/>
              </w:rPr>
              <w:t>28</w:t>
            </w:r>
          </w:p>
        </w:tc>
        <w:tc>
          <w:tcPr>
            <w:tcW w:w="490"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Comune</w:t>
            </w:r>
          </w:p>
        </w:tc>
        <w:tc>
          <w:tcPr>
            <w:tcW w:w="2182"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 xml:space="preserve">Conferma a domanda e, successivamente, utilizzazione a domanda del docente appartenente a posto o classe di concorso con esubero nella provincia in posto o classe di concorso diversi da quelli di </w:t>
            </w:r>
            <w:r w:rsidRPr="00863EFD">
              <w:rPr>
                <w:rFonts w:ascii="Calibri" w:hAnsi="Calibri" w:cs="Arial"/>
                <w:b w:val="0"/>
                <w:sz w:val="24"/>
                <w:szCs w:val="24"/>
                <w:u w:color="FF0000"/>
              </w:rPr>
              <w:lastRenderedPageBreak/>
              <w:t>titolarità ivi compresi i docenti di cui all’art. 2 c. 3 lettere a),b), c).</w:t>
            </w:r>
          </w:p>
        </w:tc>
        <w:tc>
          <w:tcPr>
            <w:tcW w:w="2132"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p>
        </w:tc>
      </w:tr>
      <w:tr w:rsidR="00E7222B" w:rsidRPr="00863EFD" w:rsidTr="00D66CC1">
        <w:tc>
          <w:tcPr>
            <w:tcW w:w="196" w:type="pct"/>
            <w:tcBorders>
              <w:top w:val="single" w:sz="6" w:space="0" w:color="auto"/>
              <w:left w:val="single" w:sz="6" w:space="0" w:color="auto"/>
              <w:bottom w:val="single" w:sz="6" w:space="0" w:color="auto"/>
              <w:right w:val="single" w:sz="6" w:space="0" w:color="auto"/>
            </w:tcBorders>
          </w:tcPr>
          <w:p w:rsidR="00E7222B" w:rsidRPr="002E29DA" w:rsidRDefault="00D66CC1" w:rsidP="00C555CE">
            <w:pPr>
              <w:rPr>
                <w:rFonts w:ascii="Calibri" w:hAnsi="Calibri" w:cs="Arial"/>
                <w:b w:val="0"/>
                <w:sz w:val="24"/>
                <w:szCs w:val="24"/>
                <w:u w:color="FF0000"/>
              </w:rPr>
            </w:pPr>
            <w:r>
              <w:rPr>
                <w:rFonts w:ascii="Calibri" w:hAnsi="Calibri" w:cs="Arial"/>
                <w:b w:val="0"/>
                <w:sz w:val="24"/>
                <w:szCs w:val="24"/>
                <w:u w:color="FF0000"/>
              </w:rPr>
              <w:lastRenderedPageBreak/>
              <w:t>29</w:t>
            </w:r>
          </w:p>
        </w:tc>
        <w:tc>
          <w:tcPr>
            <w:tcW w:w="490"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Comune</w:t>
            </w:r>
          </w:p>
        </w:tc>
        <w:tc>
          <w:tcPr>
            <w:tcW w:w="2182"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 xml:space="preserve">Utilizzazione d’ufficio del docente soprannumerario </w:t>
            </w:r>
            <w:r w:rsidRPr="00793087">
              <w:rPr>
                <w:rFonts w:ascii="Calibri" w:hAnsi="Calibri" w:cs="Arial"/>
                <w:b w:val="0"/>
                <w:sz w:val="24"/>
                <w:szCs w:val="24"/>
                <w:u w:color="FF0000"/>
              </w:rPr>
              <w:t>su ambito</w:t>
            </w:r>
            <w:r w:rsidRPr="00863EFD">
              <w:rPr>
                <w:rFonts w:ascii="Calibri" w:hAnsi="Calibri" w:cs="Arial"/>
                <w:b w:val="0"/>
                <w:sz w:val="24"/>
                <w:szCs w:val="24"/>
                <w:u w:color="FF0000"/>
              </w:rPr>
              <w:t>, appartenente a posto o a classe di concorso  con esubero nella provincia, in posto o classe di concorso diversi da quelli di titolarità ivi compresi i docenti di cui all’art. 2 c. 3 lettere a),b), c) (nel rispetto di quanto previsto all’art. 5, comma 6).</w:t>
            </w:r>
          </w:p>
        </w:tc>
        <w:tc>
          <w:tcPr>
            <w:tcW w:w="2132"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rPr>
                <w:rFonts w:ascii="Calibri" w:hAnsi="Calibri" w:cs="Arial"/>
                <w:bCs w:val="0"/>
                <w:sz w:val="24"/>
                <w:szCs w:val="24"/>
                <w:u w:color="FF0000"/>
              </w:rPr>
            </w:pPr>
          </w:p>
        </w:tc>
      </w:tr>
      <w:tr w:rsidR="00E7222B" w:rsidRPr="00863EFD" w:rsidTr="00D66CC1">
        <w:tc>
          <w:tcPr>
            <w:tcW w:w="196" w:type="pct"/>
            <w:tcBorders>
              <w:top w:val="single" w:sz="6" w:space="0" w:color="auto"/>
              <w:left w:val="single" w:sz="6" w:space="0" w:color="auto"/>
              <w:bottom w:val="single" w:sz="6" w:space="0" w:color="auto"/>
              <w:right w:val="single" w:sz="6" w:space="0" w:color="auto"/>
            </w:tcBorders>
          </w:tcPr>
          <w:p w:rsidR="00E7222B" w:rsidRPr="002E29DA" w:rsidRDefault="00D66CC1" w:rsidP="00C555CE">
            <w:pPr>
              <w:rPr>
                <w:rFonts w:ascii="Calibri" w:hAnsi="Calibri" w:cs="Arial"/>
                <w:b w:val="0"/>
                <w:sz w:val="24"/>
                <w:szCs w:val="24"/>
                <w:u w:color="FF0000"/>
              </w:rPr>
            </w:pPr>
            <w:r>
              <w:rPr>
                <w:rFonts w:ascii="Calibri" w:hAnsi="Calibri" w:cs="Arial"/>
                <w:b w:val="0"/>
                <w:sz w:val="24"/>
                <w:szCs w:val="24"/>
                <w:u w:color="FF0000"/>
              </w:rPr>
              <w:t>30</w:t>
            </w:r>
          </w:p>
        </w:tc>
        <w:tc>
          <w:tcPr>
            <w:tcW w:w="490"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Comune</w:t>
            </w:r>
          </w:p>
        </w:tc>
        <w:tc>
          <w:tcPr>
            <w:tcW w:w="2182"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Conferma a domanda e successiva utilizzazione a domanda del docente proveniente da altro ruolo, appartenente a posto o classe di concorso con esubero nella provincia, in posto o classe di concorso o posto diversi da quelli di titolarità ivi compresi i docenti di cui all’art. 2 c. 3 lettere a),b), c).</w:t>
            </w:r>
          </w:p>
        </w:tc>
        <w:tc>
          <w:tcPr>
            <w:tcW w:w="2132"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rPr>
                <w:rFonts w:ascii="Calibri" w:hAnsi="Calibri" w:cs="Arial"/>
                <w:b w:val="0"/>
                <w:sz w:val="24"/>
                <w:szCs w:val="24"/>
                <w:u w:color="FF0000"/>
              </w:rPr>
            </w:pPr>
            <w:r w:rsidRPr="00793087">
              <w:rPr>
                <w:rFonts w:ascii="Calibri" w:hAnsi="Calibri" w:cs="Arial"/>
                <w:b w:val="0"/>
                <w:sz w:val="24"/>
                <w:szCs w:val="24"/>
                <w:u w:color="FF0000"/>
              </w:rPr>
              <w:t>Com</w:t>
            </w:r>
            <w:r w:rsidR="00D66CC1">
              <w:rPr>
                <w:rFonts w:ascii="Calibri" w:hAnsi="Calibri" w:cs="Arial"/>
                <w:b w:val="0"/>
                <w:sz w:val="24"/>
                <w:szCs w:val="24"/>
                <w:u w:color="FF0000"/>
              </w:rPr>
              <w:t>presi i docenti di cui all’art 2</w:t>
            </w:r>
            <w:r w:rsidRPr="00793087">
              <w:rPr>
                <w:rFonts w:ascii="Calibri" w:hAnsi="Calibri" w:cs="Arial"/>
                <w:b w:val="0"/>
                <w:sz w:val="24"/>
                <w:szCs w:val="24"/>
                <w:u w:color="FF0000"/>
              </w:rPr>
              <w:t xml:space="preserve"> comma 11 ultimo periodo</w:t>
            </w:r>
          </w:p>
        </w:tc>
      </w:tr>
      <w:tr w:rsidR="00E7222B" w:rsidRPr="00863EFD" w:rsidTr="00D66CC1">
        <w:tc>
          <w:tcPr>
            <w:tcW w:w="196" w:type="pct"/>
            <w:tcBorders>
              <w:top w:val="single" w:sz="6" w:space="0" w:color="auto"/>
              <w:left w:val="single" w:sz="6" w:space="0" w:color="auto"/>
              <w:bottom w:val="single" w:sz="6" w:space="0" w:color="auto"/>
              <w:right w:val="single" w:sz="6" w:space="0" w:color="auto"/>
            </w:tcBorders>
          </w:tcPr>
          <w:p w:rsidR="00E7222B" w:rsidRPr="00863EFD" w:rsidRDefault="00D66CC1" w:rsidP="00C555CE">
            <w:pPr>
              <w:rPr>
                <w:rFonts w:ascii="Calibri" w:hAnsi="Calibri" w:cs="Arial"/>
                <w:b w:val="0"/>
                <w:sz w:val="24"/>
                <w:szCs w:val="24"/>
                <w:u w:color="FF0000"/>
              </w:rPr>
            </w:pPr>
            <w:r>
              <w:rPr>
                <w:rFonts w:ascii="Calibri" w:hAnsi="Calibri" w:cs="Arial"/>
                <w:b w:val="0"/>
                <w:sz w:val="24"/>
                <w:szCs w:val="24"/>
                <w:u w:color="FF0000"/>
              </w:rPr>
              <w:t>31</w:t>
            </w:r>
          </w:p>
        </w:tc>
        <w:tc>
          <w:tcPr>
            <w:tcW w:w="490"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Comune</w:t>
            </w:r>
          </w:p>
        </w:tc>
        <w:tc>
          <w:tcPr>
            <w:tcW w:w="2182"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Utilizzazione d’ufficio del docente soprannumerario, proveniente da altro ruolo, appartenente a posto o classe di concorso con esubero nella provincia, in posto o classe di concorso diversi da quelli di titolarità ivi compresi i docenti di cui all’art. 2 c. 3 lettere a),b), c) (nel rispetto di quanto previsto all’art. 5, comma 6).</w:t>
            </w:r>
          </w:p>
        </w:tc>
        <w:tc>
          <w:tcPr>
            <w:tcW w:w="2132" w:type="pct"/>
            <w:tcBorders>
              <w:top w:val="single" w:sz="6" w:space="0" w:color="auto"/>
              <w:left w:val="single" w:sz="6" w:space="0" w:color="auto"/>
              <w:bottom w:val="single" w:sz="6" w:space="0" w:color="auto"/>
              <w:right w:val="single" w:sz="6" w:space="0" w:color="auto"/>
            </w:tcBorders>
          </w:tcPr>
          <w:p w:rsidR="00E7222B" w:rsidRDefault="00E7222B" w:rsidP="00C555CE">
            <w:pPr>
              <w:jc w:val="both"/>
              <w:rPr>
                <w:rFonts w:ascii="Calibri" w:hAnsi="Calibri" w:cs="Arial"/>
                <w:b w:val="0"/>
                <w:sz w:val="24"/>
                <w:szCs w:val="24"/>
                <w:u w:color="FF0000"/>
              </w:rPr>
            </w:pPr>
            <w:r w:rsidRPr="00793087">
              <w:rPr>
                <w:rFonts w:ascii="Calibri" w:hAnsi="Calibri" w:cs="Arial"/>
                <w:b w:val="0"/>
                <w:sz w:val="24"/>
                <w:szCs w:val="24"/>
                <w:u w:color="FF0000"/>
              </w:rPr>
              <w:t>Compresi i docenti di cui all’art 2 comma 11 ultimo</w:t>
            </w:r>
            <w:r>
              <w:rPr>
                <w:rFonts w:ascii="Calibri" w:hAnsi="Calibri" w:cs="Arial"/>
                <w:b w:val="0"/>
                <w:sz w:val="24"/>
                <w:szCs w:val="24"/>
                <w:u w:color="FF0000"/>
              </w:rPr>
              <w:t xml:space="preserve"> </w:t>
            </w:r>
            <w:r w:rsidR="00D66CC1">
              <w:rPr>
                <w:rFonts w:ascii="Calibri" w:hAnsi="Calibri" w:cs="Arial"/>
                <w:b w:val="0"/>
                <w:sz w:val="24"/>
                <w:szCs w:val="24"/>
                <w:u w:color="FF0000"/>
              </w:rPr>
              <w:t>periodo</w:t>
            </w:r>
          </w:p>
          <w:p w:rsidR="00E7222B" w:rsidRPr="00863EFD" w:rsidRDefault="00E7222B" w:rsidP="00C555CE">
            <w:pPr>
              <w:rPr>
                <w:rFonts w:ascii="Calibri" w:hAnsi="Calibri" w:cs="Arial"/>
                <w:b w:val="0"/>
                <w:sz w:val="24"/>
                <w:szCs w:val="24"/>
                <w:u w:color="FF0000"/>
              </w:rPr>
            </w:pPr>
          </w:p>
        </w:tc>
      </w:tr>
      <w:tr w:rsidR="00E7222B" w:rsidRPr="00863EFD" w:rsidTr="00D66CC1">
        <w:tc>
          <w:tcPr>
            <w:tcW w:w="196" w:type="pct"/>
            <w:tcBorders>
              <w:top w:val="single" w:sz="6" w:space="0" w:color="auto"/>
              <w:left w:val="single" w:sz="6" w:space="0" w:color="auto"/>
              <w:bottom w:val="single" w:sz="6" w:space="0" w:color="auto"/>
              <w:right w:val="single" w:sz="6" w:space="0" w:color="auto"/>
            </w:tcBorders>
          </w:tcPr>
          <w:p w:rsidR="00E7222B" w:rsidRPr="002044CA" w:rsidRDefault="00E7222B" w:rsidP="00C555CE">
            <w:pPr>
              <w:rPr>
                <w:rFonts w:ascii="Calibri" w:hAnsi="Calibri" w:cs="Arial"/>
                <w:b w:val="0"/>
                <w:sz w:val="24"/>
                <w:szCs w:val="24"/>
                <w:u w:color="FF0000"/>
              </w:rPr>
            </w:pPr>
            <w:r w:rsidRPr="002044CA">
              <w:rPr>
                <w:rFonts w:ascii="Calibri" w:hAnsi="Calibri" w:cs="Arial"/>
                <w:b w:val="0"/>
                <w:sz w:val="24"/>
                <w:szCs w:val="24"/>
                <w:u w:color="FF0000"/>
              </w:rPr>
              <w:t>3</w:t>
            </w:r>
            <w:r w:rsidR="00D66CC1">
              <w:rPr>
                <w:rFonts w:ascii="Calibri" w:hAnsi="Calibri" w:cs="Arial"/>
                <w:b w:val="0"/>
                <w:sz w:val="24"/>
                <w:szCs w:val="24"/>
                <w:u w:color="FF0000"/>
              </w:rPr>
              <w:t>2</w:t>
            </w:r>
          </w:p>
        </w:tc>
        <w:tc>
          <w:tcPr>
            <w:tcW w:w="490"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Comune</w:t>
            </w:r>
          </w:p>
        </w:tc>
        <w:tc>
          <w:tcPr>
            <w:tcW w:w="2182"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Utilizzazione a domanda dei docent</w:t>
            </w:r>
            <w:r w:rsidR="00E76B3C">
              <w:rPr>
                <w:rFonts w:ascii="Calibri" w:hAnsi="Calibri" w:cs="Arial"/>
                <w:b w:val="0"/>
                <w:sz w:val="24"/>
                <w:szCs w:val="24"/>
                <w:u w:color="FF0000"/>
              </w:rPr>
              <w:t>i dell’art. 2 comma  1 lettera f</w:t>
            </w:r>
            <w:r w:rsidRPr="00863EFD">
              <w:rPr>
                <w:rFonts w:ascii="Calibri" w:hAnsi="Calibri" w:cs="Arial"/>
                <w:b w:val="0"/>
                <w:sz w:val="24"/>
                <w:szCs w:val="24"/>
                <w:u w:color="FF0000"/>
              </w:rPr>
              <w:t>) titolari su posto comune.</w:t>
            </w:r>
          </w:p>
        </w:tc>
        <w:tc>
          <w:tcPr>
            <w:tcW w:w="2132" w:type="pct"/>
            <w:tcBorders>
              <w:top w:val="single" w:sz="6" w:space="0" w:color="auto"/>
              <w:left w:val="single" w:sz="6" w:space="0" w:color="auto"/>
              <w:bottom w:val="single" w:sz="6" w:space="0" w:color="auto"/>
              <w:right w:val="single" w:sz="6" w:space="0" w:color="auto"/>
            </w:tcBorders>
          </w:tcPr>
          <w:p w:rsidR="00E7222B" w:rsidRPr="00863EFD" w:rsidRDefault="00E7222B" w:rsidP="00C555CE">
            <w:pPr>
              <w:rPr>
                <w:rFonts w:ascii="Calibri" w:hAnsi="Calibri" w:cs="Arial"/>
                <w:b w:val="0"/>
                <w:sz w:val="24"/>
                <w:szCs w:val="24"/>
                <w:u w:color="FF0000"/>
              </w:rPr>
            </w:pPr>
          </w:p>
        </w:tc>
      </w:tr>
      <w:tr w:rsidR="00E7222B" w:rsidRPr="00863EFD" w:rsidTr="00D66CC1">
        <w:tc>
          <w:tcPr>
            <w:tcW w:w="196" w:type="pct"/>
            <w:tcBorders>
              <w:top w:val="single" w:sz="4" w:space="0" w:color="auto"/>
              <w:left w:val="single" w:sz="4" w:space="0" w:color="auto"/>
              <w:bottom w:val="single" w:sz="4" w:space="0" w:color="auto"/>
              <w:right w:val="single" w:sz="4" w:space="0" w:color="auto"/>
            </w:tcBorders>
          </w:tcPr>
          <w:p w:rsidR="00E7222B" w:rsidRPr="002E29DA" w:rsidRDefault="00D66CC1" w:rsidP="00C555CE">
            <w:pPr>
              <w:pStyle w:val="Testonotaapidipagina"/>
              <w:widowControl/>
              <w:overflowPunct/>
              <w:autoSpaceDE/>
              <w:adjustRightInd/>
              <w:rPr>
                <w:rFonts w:ascii="Calibri" w:hAnsi="Calibri" w:cs="Arial"/>
                <w:bCs/>
                <w:sz w:val="24"/>
                <w:szCs w:val="24"/>
                <w:u w:color="FF0000"/>
              </w:rPr>
            </w:pPr>
            <w:r>
              <w:rPr>
                <w:rFonts w:ascii="Calibri" w:hAnsi="Calibri" w:cs="Arial"/>
                <w:bCs/>
                <w:sz w:val="24"/>
                <w:szCs w:val="24"/>
                <w:u w:color="FF0000"/>
              </w:rPr>
              <w:t>33</w:t>
            </w:r>
          </w:p>
        </w:tc>
        <w:tc>
          <w:tcPr>
            <w:tcW w:w="490" w:type="pct"/>
            <w:tcBorders>
              <w:top w:val="single" w:sz="4" w:space="0" w:color="auto"/>
              <w:left w:val="single" w:sz="4" w:space="0" w:color="auto"/>
              <w:bottom w:val="single" w:sz="4" w:space="0" w:color="auto"/>
              <w:right w:val="single" w:sz="4"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Comune</w:t>
            </w:r>
          </w:p>
        </w:tc>
        <w:tc>
          <w:tcPr>
            <w:tcW w:w="2182" w:type="pct"/>
            <w:tcBorders>
              <w:top w:val="single" w:sz="4" w:space="0" w:color="auto"/>
              <w:left w:val="single" w:sz="4" w:space="0" w:color="auto"/>
              <w:bottom w:val="single" w:sz="4" w:space="0" w:color="auto"/>
              <w:right w:val="single" w:sz="4" w:space="0" w:color="auto"/>
            </w:tcBorders>
          </w:tcPr>
          <w:p w:rsidR="00E7222B" w:rsidRPr="00863EFD" w:rsidRDefault="00E7222B" w:rsidP="00A85F8B">
            <w:pPr>
              <w:jc w:val="both"/>
              <w:rPr>
                <w:rFonts w:ascii="Calibri" w:hAnsi="Calibri" w:cs="Arial"/>
                <w:b w:val="0"/>
                <w:sz w:val="24"/>
                <w:szCs w:val="24"/>
                <w:u w:color="FF0000"/>
              </w:rPr>
            </w:pPr>
            <w:r w:rsidRPr="00863EFD">
              <w:rPr>
                <w:rFonts w:ascii="Calibri" w:hAnsi="Calibri" w:cs="Arial"/>
                <w:b w:val="0"/>
                <w:sz w:val="24"/>
                <w:szCs w:val="24"/>
                <w:u w:color="FF0000"/>
              </w:rPr>
              <w:t>Assegnazione provvisoria</w:t>
            </w:r>
            <w:r>
              <w:rPr>
                <w:rFonts w:ascii="Calibri" w:hAnsi="Calibri" w:cs="Arial"/>
                <w:b w:val="0"/>
                <w:sz w:val="24"/>
                <w:szCs w:val="24"/>
                <w:u w:color="FF0000"/>
              </w:rPr>
              <w:t xml:space="preserve"> nella prov</w:t>
            </w:r>
            <w:r w:rsidRPr="00793087">
              <w:rPr>
                <w:rFonts w:ascii="Calibri" w:hAnsi="Calibri" w:cs="Arial"/>
                <w:b w:val="0"/>
                <w:sz w:val="24"/>
                <w:szCs w:val="24"/>
                <w:u w:color="FF0000"/>
              </w:rPr>
              <w:t>incia</w:t>
            </w:r>
            <w:r w:rsidRPr="00863EFD">
              <w:rPr>
                <w:rFonts w:ascii="Calibri" w:hAnsi="Calibri" w:cs="Arial"/>
                <w:b w:val="0"/>
                <w:sz w:val="24"/>
                <w:szCs w:val="24"/>
                <w:u w:color="FF0000"/>
              </w:rPr>
              <w:t xml:space="preserve"> su tipo posto comune. Il personale docente beneficiario delle precedenze di cui all’art. 8 viene trattato con </w:t>
            </w:r>
            <w:r w:rsidR="00E76B3C">
              <w:rPr>
                <w:rFonts w:ascii="Calibri" w:hAnsi="Calibri" w:cs="Arial"/>
                <w:b w:val="0"/>
                <w:sz w:val="24"/>
                <w:szCs w:val="24"/>
                <w:u w:color="FF0000"/>
              </w:rPr>
              <w:t>priorità, nell’ordine previsto.</w:t>
            </w:r>
          </w:p>
        </w:tc>
        <w:tc>
          <w:tcPr>
            <w:tcW w:w="2132" w:type="pct"/>
            <w:tcBorders>
              <w:top w:val="single" w:sz="4" w:space="0" w:color="auto"/>
              <w:left w:val="single" w:sz="4" w:space="0" w:color="auto"/>
              <w:bottom w:val="single" w:sz="4" w:space="0" w:color="auto"/>
              <w:right w:val="single" w:sz="4" w:space="0" w:color="auto"/>
            </w:tcBorders>
          </w:tcPr>
          <w:p w:rsidR="00E7222B" w:rsidRPr="00863EFD" w:rsidRDefault="00E7222B" w:rsidP="00C555CE">
            <w:pPr>
              <w:rPr>
                <w:rFonts w:ascii="Calibri" w:hAnsi="Calibri" w:cs="Arial"/>
                <w:b w:val="0"/>
                <w:sz w:val="24"/>
                <w:szCs w:val="24"/>
                <w:u w:color="FF0000"/>
              </w:rPr>
            </w:pPr>
          </w:p>
        </w:tc>
      </w:tr>
    </w:tbl>
    <w:p w:rsidR="00E7222B" w:rsidRPr="00863EFD" w:rsidRDefault="00E7222B" w:rsidP="00E7222B">
      <w:pPr>
        <w:rPr>
          <w:rFonts w:ascii="Calibri" w:hAnsi="Calibri" w:cs="Arial"/>
          <w:b w:val="0"/>
          <w:sz w:val="24"/>
          <w:szCs w:val="24"/>
        </w:rPr>
      </w:pPr>
    </w:p>
    <w:p w:rsidR="00E7222B" w:rsidRDefault="00E7222B" w:rsidP="00E7222B">
      <w:pPr>
        <w:jc w:val="center"/>
        <w:rPr>
          <w:rFonts w:ascii="Calibri" w:hAnsi="Calibri" w:cs="Arial"/>
          <w:b w:val="0"/>
          <w:sz w:val="24"/>
          <w:szCs w:val="24"/>
          <w:u w:color="FF0000"/>
        </w:rPr>
      </w:pPr>
      <w:r>
        <w:rPr>
          <w:rFonts w:ascii="Calibri" w:hAnsi="Calibri" w:cs="Arial"/>
          <w:b w:val="0"/>
          <w:sz w:val="24"/>
          <w:szCs w:val="24"/>
          <w:u w:color="FF0000"/>
        </w:rPr>
        <w:t>Operazioni</w:t>
      </w:r>
      <w:r w:rsidRPr="00863EFD">
        <w:rPr>
          <w:rFonts w:ascii="Calibri" w:hAnsi="Calibri" w:cs="Arial"/>
          <w:b w:val="0"/>
          <w:sz w:val="24"/>
          <w:szCs w:val="24"/>
          <w:u w:color="FF0000"/>
        </w:rPr>
        <w:t xml:space="preserve"> su sostegno dei titolari in altra provincia</w:t>
      </w:r>
    </w:p>
    <w:p w:rsidR="00E7222B" w:rsidRPr="00863EFD" w:rsidRDefault="00E7222B" w:rsidP="00E7222B">
      <w:pPr>
        <w:rPr>
          <w:rFonts w:ascii="Calibri" w:hAnsi="Calibri" w:cs="Arial"/>
          <w:b w:val="0"/>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84"/>
        <w:gridCol w:w="1037"/>
        <w:gridCol w:w="4229"/>
        <w:gridCol w:w="4128"/>
      </w:tblGrid>
      <w:tr w:rsidR="00E7222B" w:rsidRPr="00863EFD" w:rsidTr="00C555CE">
        <w:tc>
          <w:tcPr>
            <w:tcW w:w="140" w:type="pct"/>
            <w:tcBorders>
              <w:top w:val="single" w:sz="4" w:space="0" w:color="auto"/>
              <w:left w:val="single" w:sz="4" w:space="0" w:color="auto"/>
              <w:bottom w:val="single" w:sz="4" w:space="0" w:color="auto"/>
              <w:right w:val="single" w:sz="4" w:space="0" w:color="auto"/>
            </w:tcBorders>
          </w:tcPr>
          <w:p w:rsidR="00E7222B" w:rsidRPr="00863EFD" w:rsidRDefault="00E7222B" w:rsidP="00C555CE">
            <w:pPr>
              <w:jc w:val="center"/>
              <w:rPr>
                <w:rFonts w:ascii="Calibri" w:hAnsi="Calibri" w:cs="Arial"/>
                <w:b w:val="0"/>
                <w:sz w:val="24"/>
                <w:szCs w:val="24"/>
                <w:u w:color="FF0000"/>
              </w:rPr>
            </w:pPr>
          </w:p>
        </w:tc>
        <w:tc>
          <w:tcPr>
            <w:tcW w:w="458" w:type="pct"/>
            <w:tcBorders>
              <w:top w:val="single" w:sz="4" w:space="0" w:color="auto"/>
              <w:left w:val="single" w:sz="4" w:space="0" w:color="auto"/>
              <w:bottom w:val="single" w:sz="4" w:space="0" w:color="auto"/>
              <w:right w:val="single" w:sz="4" w:space="0" w:color="auto"/>
            </w:tcBorders>
          </w:tcPr>
          <w:p w:rsidR="00E7222B" w:rsidRPr="00863EFD" w:rsidRDefault="00E7222B" w:rsidP="00C555CE">
            <w:pPr>
              <w:jc w:val="center"/>
              <w:rPr>
                <w:rFonts w:ascii="Calibri" w:hAnsi="Calibri" w:cs="Arial"/>
                <w:b w:val="0"/>
                <w:sz w:val="24"/>
                <w:szCs w:val="24"/>
                <w:u w:color="FF0000"/>
              </w:rPr>
            </w:pPr>
            <w:r w:rsidRPr="00863EFD">
              <w:rPr>
                <w:rFonts w:ascii="Calibri" w:hAnsi="Calibri" w:cs="Arial"/>
                <w:b w:val="0"/>
                <w:sz w:val="24"/>
                <w:szCs w:val="24"/>
                <w:u w:color="FF0000"/>
              </w:rPr>
              <w:t>Tipo posto</w:t>
            </w:r>
          </w:p>
        </w:tc>
        <w:tc>
          <w:tcPr>
            <w:tcW w:w="2227" w:type="pct"/>
            <w:tcBorders>
              <w:top w:val="single" w:sz="4" w:space="0" w:color="auto"/>
              <w:left w:val="single" w:sz="4" w:space="0" w:color="auto"/>
              <w:bottom w:val="single" w:sz="4" w:space="0" w:color="auto"/>
              <w:right w:val="single" w:sz="4" w:space="0" w:color="auto"/>
            </w:tcBorders>
          </w:tcPr>
          <w:p w:rsidR="00E7222B" w:rsidRPr="00863EFD" w:rsidRDefault="00E7222B" w:rsidP="00C555CE">
            <w:pPr>
              <w:jc w:val="center"/>
              <w:rPr>
                <w:rFonts w:ascii="Calibri" w:hAnsi="Calibri" w:cs="Arial"/>
                <w:b w:val="0"/>
                <w:sz w:val="24"/>
                <w:szCs w:val="24"/>
                <w:u w:color="FF0000"/>
              </w:rPr>
            </w:pPr>
            <w:r w:rsidRPr="00863EFD">
              <w:rPr>
                <w:rFonts w:ascii="Calibri" w:hAnsi="Calibri" w:cs="Arial"/>
                <w:b w:val="0"/>
                <w:sz w:val="24"/>
                <w:szCs w:val="24"/>
                <w:u w:color="FF0000"/>
              </w:rPr>
              <w:t>Descrizione</w:t>
            </w:r>
          </w:p>
        </w:tc>
        <w:tc>
          <w:tcPr>
            <w:tcW w:w="2176" w:type="pct"/>
            <w:tcBorders>
              <w:top w:val="single" w:sz="4" w:space="0" w:color="auto"/>
              <w:left w:val="single" w:sz="4" w:space="0" w:color="auto"/>
              <w:bottom w:val="single" w:sz="4" w:space="0" w:color="auto"/>
              <w:right w:val="single" w:sz="4" w:space="0" w:color="auto"/>
            </w:tcBorders>
          </w:tcPr>
          <w:p w:rsidR="00E7222B" w:rsidRPr="00863EFD" w:rsidRDefault="00E7222B" w:rsidP="00C555CE">
            <w:pPr>
              <w:jc w:val="center"/>
              <w:rPr>
                <w:rFonts w:ascii="Calibri" w:hAnsi="Calibri" w:cs="Arial"/>
                <w:b w:val="0"/>
                <w:sz w:val="24"/>
                <w:szCs w:val="24"/>
                <w:u w:color="FF0000"/>
              </w:rPr>
            </w:pPr>
            <w:r w:rsidRPr="00863EFD">
              <w:rPr>
                <w:rFonts w:ascii="Calibri" w:hAnsi="Calibri" w:cs="Arial"/>
                <w:b w:val="0"/>
                <w:sz w:val="24"/>
                <w:szCs w:val="24"/>
                <w:u w:color="FF0000"/>
              </w:rPr>
              <w:t>Note</w:t>
            </w:r>
          </w:p>
        </w:tc>
      </w:tr>
      <w:tr w:rsidR="00E7222B" w:rsidRPr="00863EFD" w:rsidTr="00C555CE">
        <w:tc>
          <w:tcPr>
            <w:tcW w:w="140" w:type="pct"/>
            <w:tcBorders>
              <w:top w:val="single" w:sz="4" w:space="0" w:color="auto"/>
              <w:left w:val="single" w:sz="4" w:space="0" w:color="auto"/>
              <w:bottom w:val="single" w:sz="4" w:space="0" w:color="auto"/>
              <w:right w:val="single" w:sz="4" w:space="0" w:color="auto"/>
            </w:tcBorders>
          </w:tcPr>
          <w:p w:rsidR="00E7222B" w:rsidRPr="002E29DA" w:rsidRDefault="00E76B3C" w:rsidP="00C555CE">
            <w:pPr>
              <w:rPr>
                <w:rFonts w:ascii="Calibri" w:hAnsi="Calibri" w:cs="Arial"/>
                <w:b w:val="0"/>
                <w:sz w:val="24"/>
                <w:szCs w:val="24"/>
                <w:u w:color="FF0000"/>
              </w:rPr>
            </w:pPr>
            <w:r>
              <w:rPr>
                <w:rFonts w:ascii="Calibri" w:hAnsi="Calibri" w:cs="Arial"/>
                <w:b w:val="0"/>
                <w:sz w:val="24"/>
                <w:szCs w:val="24"/>
                <w:u w:color="FF0000"/>
              </w:rPr>
              <w:t>34</w:t>
            </w:r>
          </w:p>
        </w:tc>
        <w:tc>
          <w:tcPr>
            <w:tcW w:w="458" w:type="pct"/>
            <w:tcBorders>
              <w:top w:val="single" w:sz="4" w:space="0" w:color="auto"/>
              <w:left w:val="single" w:sz="4" w:space="0" w:color="auto"/>
              <w:bottom w:val="single" w:sz="4" w:space="0" w:color="auto"/>
              <w:right w:val="single" w:sz="4"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Sostegno</w:t>
            </w:r>
          </w:p>
        </w:tc>
        <w:tc>
          <w:tcPr>
            <w:tcW w:w="2227" w:type="pct"/>
            <w:tcBorders>
              <w:top w:val="single" w:sz="4" w:space="0" w:color="auto"/>
              <w:left w:val="single" w:sz="4" w:space="0" w:color="auto"/>
              <w:bottom w:val="single" w:sz="4" w:space="0" w:color="auto"/>
              <w:right w:val="single" w:sz="4" w:space="0" w:color="auto"/>
            </w:tcBorders>
          </w:tcPr>
          <w:p w:rsidR="00E7222B" w:rsidRPr="00863EFD" w:rsidRDefault="00E7222B" w:rsidP="00C555CE">
            <w:pPr>
              <w:jc w:val="both"/>
              <w:rPr>
                <w:rFonts w:ascii="Calibri" w:hAnsi="Calibri" w:cs="Arial"/>
                <w:b w:val="0"/>
                <w:sz w:val="24"/>
                <w:szCs w:val="24"/>
                <w:u w:val="single"/>
              </w:rPr>
            </w:pPr>
            <w:r w:rsidRPr="00863EFD">
              <w:rPr>
                <w:rFonts w:ascii="Calibri" w:hAnsi="Calibri" w:cs="Arial"/>
                <w:b w:val="0"/>
                <w:sz w:val="24"/>
                <w:szCs w:val="24"/>
                <w:u w:color="FF0000"/>
              </w:rPr>
              <w:t xml:space="preserve">Conferma a domanda (art. 5, comma 4) e, successivamente,  utilizzazione su sostegno a domanda dei docenti titolari di posto comune specializzati appartenenti allo stesso ruolo o classe di concorso provenienti da altra provincia in cui ci sia situazione di esubero. </w:t>
            </w:r>
            <w:r w:rsidRPr="00863EFD">
              <w:rPr>
                <w:rFonts w:ascii="Calibri" w:hAnsi="Calibri" w:cs="Arial"/>
                <w:b w:val="0"/>
                <w:sz w:val="24"/>
                <w:szCs w:val="24"/>
              </w:rPr>
              <w:t xml:space="preserve">Il personale docente beneficiario delle precedenze di cui all’art. 8 viene trattato </w:t>
            </w:r>
            <w:r w:rsidRPr="00863EFD">
              <w:rPr>
                <w:rFonts w:ascii="Calibri" w:hAnsi="Calibri" w:cs="Arial"/>
                <w:b w:val="0"/>
                <w:sz w:val="24"/>
                <w:szCs w:val="24"/>
              </w:rPr>
              <w:lastRenderedPageBreak/>
              <w:t>con priorità, nell’ordine previsto.</w:t>
            </w:r>
          </w:p>
        </w:tc>
        <w:tc>
          <w:tcPr>
            <w:tcW w:w="2176" w:type="pct"/>
            <w:tcBorders>
              <w:top w:val="single" w:sz="4" w:space="0" w:color="auto"/>
              <w:left w:val="single" w:sz="4" w:space="0" w:color="auto"/>
              <w:bottom w:val="single" w:sz="4" w:space="0" w:color="auto"/>
              <w:right w:val="single" w:sz="4" w:space="0" w:color="auto"/>
            </w:tcBorders>
          </w:tcPr>
          <w:p w:rsidR="00E7222B" w:rsidRPr="00863EFD" w:rsidRDefault="00E7222B" w:rsidP="00C555CE">
            <w:pPr>
              <w:rPr>
                <w:rFonts w:ascii="Calibri" w:hAnsi="Calibri" w:cs="Arial"/>
                <w:b w:val="0"/>
                <w:sz w:val="24"/>
                <w:szCs w:val="24"/>
                <w:u w:color="FF0000"/>
              </w:rPr>
            </w:pPr>
          </w:p>
        </w:tc>
      </w:tr>
      <w:tr w:rsidR="00E7222B" w:rsidRPr="00863EFD" w:rsidTr="00C555CE">
        <w:tc>
          <w:tcPr>
            <w:tcW w:w="140" w:type="pct"/>
            <w:tcBorders>
              <w:top w:val="single" w:sz="4" w:space="0" w:color="auto"/>
              <w:left w:val="single" w:sz="6" w:space="0" w:color="auto"/>
              <w:bottom w:val="single" w:sz="6" w:space="0" w:color="auto"/>
              <w:right w:val="single" w:sz="6" w:space="0" w:color="auto"/>
            </w:tcBorders>
          </w:tcPr>
          <w:p w:rsidR="00E7222B" w:rsidRPr="002E29DA" w:rsidRDefault="00E76B3C" w:rsidP="00C555CE">
            <w:pPr>
              <w:rPr>
                <w:rFonts w:ascii="Calibri" w:hAnsi="Calibri" w:cs="Arial"/>
                <w:b w:val="0"/>
                <w:sz w:val="24"/>
                <w:szCs w:val="24"/>
                <w:u w:color="FF0000"/>
              </w:rPr>
            </w:pPr>
            <w:r>
              <w:rPr>
                <w:rFonts w:ascii="Calibri" w:hAnsi="Calibri" w:cs="Arial"/>
                <w:b w:val="0"/>
                <w:sz w:val="24"/>
                <w:szCs w:val="24"/>
                <w:u w:color="FF0000"/>
              </w:rPr>
              <w:lastRenderedPageBreak/>
              <w:t>35</w:t>
            </w:r>
          </w:p>
        </w:tc>
        <w:tc>
          <w:tcPr>
            <w:tcW w:w="458" w:type="pct"/>
            <w:tcBorders>
              <w:top w:val="single" w:sz="4"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Sostegno</w:t>
            </w:r>
          </w:p>
        </w:tc>
        <w:tc>
          <w:tcPr>
            <w:tcW w:w="2227" w:type="pct"/>
            <w:tcBorders>
              <w:top w:val="single" w:sz="4" w:space="0" w:color="auto"/>
              <w:left w:val="single" w:sz="6" w:space="0" w:color="auto"/>
              <w:bottom w:val="single" w:sz="6"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Proroga a domanda (art. 5, comma 4) e, successivamente, utilizzazione su sostegno a domanda  dei docenti titolari di posto comune specializzati appartenenti a diverso ruolo o classi di concorso provenienti da altra provincia in cui ci sia situazione di esubero.</w:t>
            </w:r>
          </w:p>
        </w:tc>
        <w:tc>
          <w:tcPr>
            <w:tcW w:w="2176" w:type="pct"/>
            <w:tcBorders>
              <w:top w:val="single" w:sz="4" w:space="0" w:color="auto"/>
              <w:left w:val="single" w:sz="6" w:space="0" w:color="auto"/>
              <w:bottom w:val="single" w:sz="6" w:space="0" w:color="auto"/>
              <w:right w:val="single" w:sz="6" w:space="0" w:color="auto"/>
            </w:tcBorders>
          </w:tcPr>
          <w:p w:rsidR="00E7222B" w:rsidRPr="00863EFD" w:rsidRDefault="00E7222B" w:rsidP="00C555CE">
            <w:pPr>
              <w:rPr>
                <w:rFonts w:ascii="Calibri" w:hAnsi="Calibri" w:cs="Arial"/>
                <w:b w:val="0"/>
                <w:sz w:val="24"/>
                <w:szCs w:val="24"/>
                <w:u w:color="FF0000"/>
              </w:rPr>
            </w:pPr>
          </w:p>
        </w:tc>
      </w:tr>
      <w:tr w:rsidR="00E7222B" w:rsidRPr="00863EFD" w:rsidTr="00C555CE">
        <w:tc>
          <w:tcPr>
            <w:tcW w:w="140" w:type="pct"/>
            <w:tcBorders>
              <w:top w:val="single" w:sz="6" w:space="0" w:color="auto"/>
              <w:left w:val="single" w:sz="6" w:space="0" w:color="auto"/>
              <w:bottom w:val="single" w:sz="4" w:space="0" w:color="auto"/>
              <w:right w:val="single" w:sz="6" w:space="0" w:color="auto"/>
            </w:tcBorders>
          </w:tcPr>
          <w:p w:rsidR="00E7222B" w:rsidRPr="002E29DA" w:rsidRDefault="00E76B3C" w:rsidP="00C555CE">
            <w:pPr>
              <w:rPr>
                <w:b w:val="0"/>
              </w:rPr>
            </w:pPr>
            <w:r>
              <w:rPr>
                <w:rFonts w:ascii="Calibri" w:hAnsi="Calibri" w:cs="Arial"/>
                <w:b w:val="0"/>
                <w:sz w:val="24"/>
                <w:szCs w:val="24"/>
                <w:u w:color="FF0000"/>
              </w:rPr>
              <w:t>36</w:t>
            </w:r>
          </w:p>
        </w:tc>
        <w:tc>
          <w:tcPr>
            <w:tcW w:w="458" w:type="pct"/>
            <w:tcBorders>
              <w:top w:val="single" w:sz="6" w:space="0" w:color="auto"/>
              <w:left w:val="single" w:sz="6" w:space="0" w:color="auto"/>
              <w:bottom w:val="single" w:sz="4"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Sostegno</w:t>
            </w:r>
          </w:p>
        </w:tc>
        <w:tc>
          <w:tcPr>
            <w:tcW w:w="2227" w:type="pct"/>
            <w:tcBorders>
              <w:top w:val="single" w:sz="6" w:space="0" w:color="auto"/>
              <w:left w:val="single" w:sz="6" w:space="0" w:color="auto"/>
              <w:bottom w:val="single" w:sz="4" w:space="0" w:color="auto"/>
              <w:right w:val="single" w:sz="6"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Assegnazione provvisoria su sostegno da altra provincia del docente in possesso del prescritto titolo di specializzazione.</w:t>
            </w:r>
          </w:p>
          <w:p w:rsidR="00E7222B" w:rsidRPr="00863EFD" w:rsidRDefault="00E7222B" w:rsidP="00A85F8B">
            <w:pPr>
              <w:jc w:val="both"/>
              <w:rPr>
                <w:rFonts w:ascii="Calibri" w:hAnsi="Calibri" w:cs="Arial"/>
                <w:b w:val="0"/>
                <w:sz w:val="24"/>
                <w:szCs w:val="24"/>
                <w:u w:color="FF0000"/>
              </w:rPr>
            </w:pPr>
            <w:r w:rsidRPr="00863EFD">
              <w:rPr>
                <w:rFonts w:ascii="Calibri" w:hAnsi="Calibri" w:cs="Arial"/>
                <w:b w:val="0"/>
                <w:sz w:val="24"/>
                <w:szCs w:val="24"/>
              </w:rPr>
              <w:t xml:space="preserve">In caso di concorrenza prevale l’istanza del docente titolare di sostegno </w:t>
            </w:r>
            <w:r w:rsidR="00A85F8B">
              <w:rPr>
                <w:rFonts w:ascii="Calibri" w:hAnsi="Calibri" w:cs="Arial"/>
                <w:b w:val="0"/>
                <w:sz w:val="24"/>
                <w:szCs w:val="24"/>
              </w:rPr>
              <w:t xml:space="preserve">In ciascuna delle predette operazioni </w:t>
            </w:r>
            <w:r w:rsidRPr="00863EFD">
              <w:rPr>
                <w:rFonts w:ascii="Calibri" w:hAnsi="Calibri" w:cs="Arial"/>
                <w:b w:val="0"/>
                <w:sz w:val="24"/>
                <w:szCs w:val="24"/>
              </w:rPr>
              <w:t>Il personale docente beneficiario delle precedenze di cui all’art. 8 viene trattato con priorità, nell’ordine previsto.</w:t>
            </w:r>
          </w:p>
        </w:tc>
        <w:tc>
          <w:tcPr>
            <w:tcW w:w="2176" w:type="pct"/>
            <w:tcBorders>
              <w:top w:val="single" w:sz="6" w:space="0" w:color="auto"/>
              <w:left w:val="single" w:sz="6" w:space="0" w:color="auto"/>
              <w:bottom w:val="single" w:sz="4" w:space="0" w:color="auto"/>
              <w:right w:val="single" w:sz="6" w:space="0" w:color="auto"/>
            </w:tcBorders>
          </w:tcPr>
          <w:p w:rsidR="00E7222B" w:rsidRPr="002E29DA" w:rsidRDefault="00E7222B" w:rsidP="00971537">
            <w:pPr>
              <w:pStyle w:val="Sommario1"/>
            </w:pPr>
            <w:r w:rsidRPr="002E29DA">
              <w:t>Ivi compresi i docenti trasferiti su ambito</w:t>
            </w:r>
          </w:p>
        </w:tc>
      </w:tr>
      <w:tr w:rsidR="00E7222B" w:rsidRPr="00863EFD" w:rsidTr="00C555CE">
        <w:tc>
          <w:tcPr>
            <w:tcW w:w="140" w:type="pct"/>
            <w:tcBorders>
              <w:top w:val="single" w:sz="4" w:space="0" w:color="auto"/>
              <w:left w:val="single" w:sz="4" w:space="0" w:color="auto"/>
              <w:bottom w:val="single" w:sz="4" w:space="0" w:color="auto"/>
              <w:right w:val="single" w:sz="4" w:space="0" w:color="auto"/>
            </w:tcBorders>
          </w:tcPr>
          <w:p w:rsidR="00E7222B" w:rsidRPr="002E29DA" w:rsidRDefault="00E76B3C" w:rsidP="00C555CE">
            <w:pPr>
              <w:rPr>
                <w:rFonts w:ascii="Calibri" w:hAnsi="Calibri" w:cs="Arial"/>
                <w:b w:val="0"/>
                <w:sz w:val="24"/>
                <w:szCs w:val="24"/>
                <w:u w:color="FF0000"/>
              </w:rPr>
            </w:pPr>
            <w:r>
              <w:rPr>
                <w:rFonts w:ascii="Calibri" w:hAnsi="Calibri" w:cs="Arial"/>
                <w:b w:val="0"/>
                <w:sz w:val="24"/>
                <w:szCs w:val="24"/>
                <w:u w:color="FF0000"/>
              </w:rPr>
              <w:t>37</w:t>
            </w:r>
          </w:p>
        </w:tc>
        <w:tc>
          <w:tcPr>
            <w:tcW w:w="458" w:type="pct"/>
            <w:tcBorders>
              <w:top w:val="single" w:sz="4" w:space="0" w:color="auto"/>
              <w:left w:val="single" w:sz="4" w:space="0" w:color="auto"/>
              <w:bottom w:val="single" w:sz="4" w:space="0" w:color="auto"/>
              <w:right w:val="single" w:sz="4"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Sostegno</w:t>
            </w:r>
          </w:p>
        </w:tc>
        <w:tc>
          <w:tcPr>
            <w:tcW w:w="2227" w:type="pct"/>
            <w:tcBorders>
              <w:top w:val="single" w:sz="4" w:space="0" w:color="auto"/>
              <w:left w:val="single" w:sz="4" w:space="0" w:color="auto"/>
              <w:bottom w:val="single" w:sz="4" w:space="0" w:color="auto"/>
              <w:right w:val="single" w:sz="4"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 xml:space="preserve">Utilizzazione su sostegno a domanda </w:t>
            </w:r>
            <w:r>
              <w:rPr>
                <w:rFonts w:ascii="Calibri" w:hAnsi="Calibri" w:cs="Arial"/>
                <w:b w:val="0"/>
                <w:sz w:val="24"/>
                <w:szCs w:val="24"/>
                <w:u w:color="FF0000"/>
              </w:rPr>
              <w:t xml:space="preserve">di docenti di cui alla </w:t>
            </w:r>
            <w:r w:rsidRPr="00793087">
              <w:rPr>
                <w:rFonts w:ascii="Calibri" w:hAnsi="Calibri" w:cs="Arial"/>
                <w:b w:val="0"/>
                <w:sz w:val="24"/>
                <w:szCs w:val="24"/>
                <w:u w:color="FF0000"/>
              </w:rPr>
              <w:t>lettera m)</w:t>
            </w:r>
            <w:r w:rsidRPr="00863EFD">
              <w:rPr>
                <w:rFonts w:ascii="Calibri" w:hAnsi="Calibri" w:cs="Arial"/>
                <w:b w:val="0"/>
                <w:sz w:val="24"/>
                <w:szCs w:val="24"/>
                <w:u w:color="FF0000"/>
              </w:rPr>
              <w:t xml:space="preserve"> - art. 2  senza titolo di specializzazione.</w:t>
            </w:r>
          </w:p>
        </w:tc>
        <w:tc>
          <w:tcPr>
            <w:tcW w:w="2176" w:type="pct"/>
            <w:tcBorders>
              <w:top w:val="single" w:sz="4" w:space="0" w:color="auto"/>
              <w:left w:val="single" w:sz="4" w:space="0" w:color="auto"/>
              <w:bottom w:val="single" w:sz="4" w:space="0" w:color="auto"/>
              <w:right w:val="single" w:sz="4" w:space="0" w:color="auto"/>
            </w:tcBorders>
          </w:tcPr>
          <w:p w:rsidR="00E7222B" w:rsidRPr="00863EFD" w:rsidRDefault="00E7222B" w:rsidP="00C555CE">
            <w:pPr>
              <w:rPr>
                <w:rFonts w:ascii="Calibri" w:hAnsi="Calibri" w:cs="Arial"/>
                <w:b w:val="0"/>
                <w:sz w:val="24"/>
                <w:szCs w:val="24"/>
                <w:u w:color="FF0000"/>
              </w:rPr>
            </w:pPr>
            <w:r w:rsidRPr="00793087">
              <w:rPr>
                <w:rFonts w:ascii="Calibri" w:hAnsi="Calibri" w:cs="Arial"/>
                <w:b w:val="0"/>
                <w:sz w:val="24"/>
                <w:szCs w:val="24"/>
                <w:u w:color="FF0000"/>
              </w:rPr>
              <w:t>Compresi i docenti di cui all’art 3 comma 11 se privi di titolo</w:t>
            </w:r>
          </w:p>
        </w:tc>
      </w:tr>
    </w:tbl>
    <w:p w:rsidR="00E7222B" w:rsidRPr="00863EFD" w:rsidRDefault="00E7222B" w:rsidP="00E7222B">
      <w:pPr>
        <w:rPr>
          <w:rFonts w:ascii="Calibri" w:hAnsi="Calibri" w:cs="Arial"/>
          <w:b w:val="0"/>
          <w:sz w:val="24"/>
          <w:szCs w:val="24"/>
        </w:rPr>
      </w:pPr>
    </w:p>
    <w:p w:rsidR="00E7222B" w:rsidRPr="00863EFD" w:rsidRDefault="00E7222B" w:rsidP="00E7222B">
      <w:pPr>
        <w:jc w:val="center"/>
        <w:rPr>
          <w:rFonts w:ascii="Calibri" w:hAnsi="Calibri" w:cs="Arial"/>
          <w:b w:val="0"/>
          <w:sz w:val="24"/>
          <w:szCs w:val="24"/>
        </w:rPr>
      </w:pPr>
      <w:r w:rsidRPr="00863EFD">
        <w:rPr>
          <w:rFonts w:ascii="Calibri" w:hAnsi="Calibri" w:cs="Arial"/>
          <w:b w:val="0"/>
          <w:sz w:val="24"/>
          <w:szCs w:val="24"/>
          <w:u w:color="FF0000"/>
        </w:rPr>
        <w:t>Operazioni su posto comune riguardanti i titolari provenienti da altra provincia</w:t>
      </w:r>
    </w:p>
    <w:p w:rsidR="00E7222B" w:rsidRPr="00863EFD" w:rsidRDefault="00E7222B" w:rsidP="00E7222B">
      <w:pPr>
        <w:rPr>
          <w:rFonts w:ascii="Calibri" w:hAnsi="Calibri" w:cs="Arial"/>
          <w:b w:val="0"/>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84"/>
        <w:gridCol w:w="958"/>
        <w:gridCol w:w="4269"/>
        <w:gridCol w:w="4167"/>
      </w:tblGrid>
      <w:tr w:rsidR="00E7222B" w:rsidRPr="00863EFD" w:rsidTr="00C555CE">
        <w:trPr>
          <w:trHeight w:val="346"/>
        </w:trPr>
        <w:tc>
          <w:tcPr>
            <w:tcW w:w="196" w:type="pct"/>
            <w:tcBorders>
              <w:top w:val="single" w:sz="4" w:space="0" w:color="auto"/>
              <w:left w:val="single" w:sz="4" w:space="0" w:color="auto"/>
              <w:bottom w:val="single" w:sz="4" w:space="0" w:color="auto"/>
              <w:right w:val="single" w:sz="4" w:space="0" w:color="auto"/>
            </w:tcBorders>
          </w:tcPr>
          <w:p w:rsidR="00E7222B" w:rsidRPr="00863EFD" w:rsidRDefault="00E7222B" w:rsidP="00C555CE">
            <w:pPr>
              <w:jc w:val="center"/>
              <w:rPr>
                <w:rFonts w:ascii="Calibri" w:hAnsi="Calibri" w:cs="Arial"/>
                <w:b w:val="0"/>
                <w:sz w:val="24"/>
                <w:szCs w:val="24"/>
                <w:u w:color="FF0000"/>
              </w:rPr>
            </w:pPr>
          </w:p>
        </w:tc>
        <w:tc>
          <w:tcPr>
            <w:tcW w:w="490" w:type="pct"/>
            <w:tcBorders>
              <w:top w:val="single" w:sz="4" w:space="0" w:color="auto"/>
              <w:left w:val="single" w:sz="4" w:space="0" w:color="auto"/>
              <w:bottom w:val="single" w:sz="4" w:space="0" w:color="auto"/>
              <w:right w:val="single" w:sz="4" w:space="0" w:color="auto"/>
            </w:tcBorders>
          </w:tcPr>
          <w:p w:rsidR="00E7222B" w:rsidRPr="00863EFD" w:rsidRDefault="00E7222B" w:rsidP="00C555CE">
            <w:pPr>
              <w:jc w:val="center"/>
              <w:rPr>
                <w:rFonts w:ascii="Calibri" w:hAnsi="Calibri" w:cs="Arial"/>
                <w:b w:val="0"/>
                <w:sz w:val="24"/>
                <w:szCs w:val="24"/>
                <w:u w:color="FF0000"/>
              </w:rPr>
            </w:pPr>
            <w:r w:rsidRPr="00863EFD">
              <w:rPr>
                <w:rFonts w:ascii="Calibri" w:hAnsi="Calibri" w:cs="Arial"/>
                <w:b w:val="0"/>
                <w:sz w:val="24"/>
                <w:szCs w:val="24"/>
                <w:u w:color="FF0000"/>
              </w:rPr>
              <w:t>Tipo posto</w:t>
            </w:r>
          </w:p>
        </w:tc>
        <w:tc>
          <w:tcPr>
            <w:tcW w:w="2183" w:type="pct"/>
            <w:tcBorders>
              <w:top w:val="single" w:sz="4" w:space="0" w:color="auto"/>
              <w:left w:val="single" w:sz="4" w:space="0" w:color="auto"/>
              <w:bottom w:val="single" w:sz="4" w:space="0" w:color="auto"/>
              <w:right w:val="single" w:sz="4" w:space="0" w:color="auto"/>
            </w:tcBorders>
          </w:tcPr>
          <w:p w:rsidR="00E7222B" w:rsidRPr="00863EFD" w:rsidRDefault="00E7222B" w:rsidP="00C555CE">
            <w:pPr>
              <w:jc w:val="center"/>
              <w:rPr>
                <w:rFonts w:ascii="Calibri" w:hAnsi="Calibri" w:cs="Arial"/>
                <w:b w:val="0"/>
                <w:sz w:val="24"/>
                <w:szCs w:val="24"/>
                <w:u w:color="FF0000"/>
              </w:rPr>
            </w:pPr>
            <w:r w:rsidRPr="00863EFD">
              <w:rPr>
                <w:rFonts w:ascii="Calibri" w:hAnsi="Calibri" w:cs="Arial"/>
                <w:b w:val="0"/>
                <w:sz w:val="24"/>
                <w:szCs w:val="24"/>
                <w:u w:color="FF0000"/>
              </w:rPr>
              <w:t>Descrizione</w:t>
            </w:r>
          </w:p>
        </w:tc>
        <w:tc>
          <w:tcPr>
            <w:tcW w:w="2131" w:type="pct"/>
            <w:tcBorders>
              <w:top w:val="single" w:sz="4" w:space="0" w:color="auto"/>
              <w:left w:val="single" w:sz="4" w:space="0" w:color="auto"/>
              <w:bottom w:val="single" w:sz="4" w:space="0" w:color="auto"/>
              <w:right w:val="single" w:sz="4" w:space="0" w:color="auto"/>
            </w:tcBorders>
          </w:tcPr>
          <w:p w:rsidR="00E7222B" w:rsidRPr="00863EFD" w:rsidRDefault="00E7222B" w:rsidP="00C555CE">
            <w:pPr>
              <w:jc w:val="center"/>
              <w:rPr>
                <w:rFonts w:ascii="Calibri" w:hAnsi="Calibri" w:cs="Arial"/>
                <w:b w:val="0"/>
                <w:sz w:val="24"/>
                <w:szCs w:val="24"/>
                <w:u w:color="FF0000"/>
              </w:rPr>
            </w:pPr>
            <w:r w:rsidRPr="00863EFD">
              <w:rPr>
                <w:rFonts w:ascii="Calibri" w:hAnsi="Calibri" w:cs="Arial"/>
                <w:b w:val="0"/>
                <w:sz w:val="24"/>
                <w:szCs w:val="24"/>
                <w:u w:color="FF0000"/>
              </w:rPr>
              <w:t>Note</w:t>
            </w:r>
          </w:p>
        </w:tc>
      </w:tr>
      <w:tr w:rsidR="00E7222B" w:rsidRPr="00863EFD" w:rsidTr="00C555CE">
        <w:trPr>
          <w:trHeight w:val="561"/>
        </w:trPr>
        <w:tc>
          <w:tcPr>
            <w:tcW w:w="196" w:type="pct"/>
            <w:tcBorders>
              <w:top w:val="single" w:sz="4" w:space="0" w:color="auto"/>
              <w:left w:val="single" w:sz="4" w:space="0" w:color="auto"/>
              <w:bottom w:val="single" w:sz="4" w:space="0" w:color="auto"/>
              <w:right w:val="single" w:sz="4" w:space="0" w:color="auto"/>
            </w:tcBorders>
          </w:tcPr>
          <w:p w:rsidR="00E7222B" w:rsidRPr="002E29DA" w:rsidRDefault="00A85F8B" w:rsidP="00C555CE">
            <w:pPr>
              <w:rPr>
                <w:rFonts w:ascii="Calibri" w:hAnsi="Calibri" w:cs="Arial"/>
                <w:b w:val="0"/>
                <w:sz w:val="24"/>
                <w:szCs w:val="24"/>
                <w:u w:color="FF0000"/>
              </w:rPr>
            </w:pPr>
            <w:r>
              <w:rPr>
                <w:rFonts w:ascii="Calibri" w:hAnsi="Calibri" w:cs="Arial"/>
                <w:b w:val="0"/>
                <w:sz w:val="24"/>
                <w:szCs w:val="24"/>
                <w:u w:color="FF0000"/>
              </w:rPr>
              <w:t>38</w:t>
            </w:r>
          </w:p>
        </w:tc>
        <w:tc>
          <w:tcPr>
            <w:tcW w:w="490" w:type="pct"/>
            <w:tcBorders>
              <w:top w:val="single" w:sz="4" w:space="0" w:color="auto"/>
              <w:left w:val="single" w:sz="4" w:space="0" w:color="auto"/>
              <w:bottom w:val="single" w:sz="4" w:space="0" w:color="auto"/>
              <w:right w:val="single" w:sz="4"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Comune</w:t>
            </w:r>
          </w:p>
        </w:tc>
        <w:tc>
          <w:tcPr>
            <w:tcW w:w="2183" w:type="pct"/>
            <w:tcBorders>
              <w:top w:val="single" w:sz="4" w:space="0" w:color="auto"/>
              <w:left w:val="single" w:sz="4" w:space="0" w:color="auto"/>
              <w:bottom w:val="single" w:sz="4" w:space="0" w:color="auto"/>
              <w:right w:val="single" w:sz="4" w:space="0" w:color="auto"/>
            </w:tcBorders>
          </w:tcPr>
          <w:p w:rsidR="00E7222B" w:rsidRPr="00863EFD" w:rsidRDefault="00E7222B" w:rsidP="00C555CE">
            <w:pPr>
              <w:jc w:val="both"/>
              <w:rPr>
                <w:rFonts w:ascii="Calibri" w:hAnsi="Calibri" w:cs="Arial"/>
                <w:b w:val="0"/>
                <w:sz w:val="24"/>
                <w:szCs w:val="24"/>
                <w:u w:val="single"/>
              </w:rPr>
            </w:pPr>
            <w:r w:rsidRPr="00863EFD">
              <w:rPr>
                <w:rFonts w:ascii="Calibri" w:hAnsi="Calibri" w:cs="Arial"/>
                <w:b w:val="0"/>
                <w:sz w:val="24"/>
                <w:szCs w:val="24"/>
                <w:u w:color="FF0000"/>
              </w:rPr>
              <w:t>Utilizzazione su tipo posto comune a domanda dei docenti  provenienti da altra provincia in cui ci sia situazione di esubero.</w:t>
            </w:r>
          </w:p>
        </w:tc>
        <w:tc>
          <w:tcPr>
            <w:tcW w:w="2131" w:type="pct"/>
            <w:tcBorders>
              <w:top w:val="single" w:sz="4" w:space="0" w:color="auto"/>
              <w:left w:val="single" w:sz="4" w:space="0" w:color="auto"/>
              <w:bottom w:val="single" w:sz="4" w:space="0" w:color="auto"/>
              <w:right w:val="single" w:sz="4" w:space="0" w:color="auto"/>
            </w:tcBorders>
          </w:tcPr>
          <w:p w:rsidR="00E7222B" w:rsidRPr="00863EFD" w:rsidRDefault="00E7222B" w:rsidP="00C555CE">
            <w:pPr>
              <w:rPr>
                <w:rFonts w:ascii="Calibri" w:hAnsi="Calibri" w:cs="Arial"/>
                <w:b w:val="0"/>
                <w:sz w:val="24"/>
                <w:szCs w:val="24"/>
                <w:u w:color="FF0000"/>
              </w:rPr>
            </w:pPr>
          </w:p>
        </w:tc>
      </w:tr>
      <w:tr w:rsidR="00E7222B" w:rsidRPr="00863EFD" w:rsidTr="00C555CE">
        <w:tc>
          <w:tcPr>
            <w:tcW w:w="196" w:type="pct"/>
            <w:tcBorders>
              <w:top w:val="single" w:sz="4" w:space="0" w:color="auto"/>
              <w:left w:val="single" w:sz="4" w:space="0" w:color="auto"/>
              <w:bottom w:val="single" w:sz="4" w:space="0" w:color="auto"/>
              <w:right w:val="single" w:sz="4" w:space="0" w:color="auto"/>
            </w:tcBorders>
          </w:tcPr>
          <w:p w:rsidR="00E7222B" w:rsidRPr="002E29DA" w:rsidRDefault="00A85F8B" w:rsidP="00C555CE">
            <w:pPr>
              <w:rPr>
                <w:rFonts w:ascii="Calibri" w:hAnsi="Calibri" w:cs="Arial"/>
                <w:b w:val="0"/>
                <w:sz w:val="24"/>
                <w:szCs w:val="24"/>
                <w:u w:color="FF0000"/>
              </w:rPr>
            </w:pPr>
            <w:r>
              <w:rPr>
                <w:rFonts w:ascii="Calibri" w:hAnsi="Calibri" w:cs="Arial"/>
                <w:b w:val="0"/>
                <w:sz w:val="24"/>
                <w:szCs w:val="24"/>
                <w:u w:color="FF0000"/>
              </w:rPr>
              <w:t>39</w:t>
            </w:r>
          </w:p>
        </w:tc>
        <w:tc>
          <w:tcPr>
            <w:tcW w:w="490" w:type="pct"/>
            <w:tcBorders>
              <w:top w:val="single" w:sz="4" w:space="0" w:color="auto"/>
              <w:left w:val="single" w:sz="4" w:space="0" w:color="auto"/>
              <w:bottom w:val="single" w:sz="4" w:space="0" w:color="auto"/>
              <w:right w:val="single" w:sz="4"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Comune</w:t>
            </w:r>
          </w:p>
        </w:tc>
        <w:tc>
          <w:tcPr>
            <w:tcW w:w="2183" w:type="pct"/>
            <w:tcBorders>
              <w:top w:val="single" w:sz="4" w:space="0" w:color="auto"/>
              <w:left w:val="single" w:sz="4" w:space="0" w:color="auto"/>
              <w:bottom w:val="single" w:sz="4" w:space="0" w:color="auto"/>
              <w:right w:val="single" w:sz="4" w:space="0" w:color="auto"/>
            </w:tcBorders>
          </w:tcPr>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u w:color="FF0000"/>
              </w:rPr>
              <w:t>Assegnazione provvisoria su tipo posto comune dei docenti provenienti da altra provincia</w:t>
            </w:r>
            <w:r w:rsidR="00A85F8B">
              <w:rPr>
                <w:rFonts w:ascii="Calibri" w:hAnsi="Calibri" w:cs="Arial"/>
                <w:b w:val="0"/>
                <w:sz w:val="24"/>
                <w:szCs w:val="24"/>
                <w:u w:color="FF0000"/>
              </w:rPr>
              <w:t>.</w:t>
            </w:r>
            <w:r w:rsidRPr="00863EFD">
              <w:rPr>
                <w:rFonts w:ascii="Calibri" w:hAnsi="Calibri" w:cs="Arial"/>
                <w:b w:val="0"/>
                <w:sz w:val="24"/>
                <w:szCs w:val="24"/>
                <w:u w:color="FF0000"/>
              </w:rPr>
              <w:t xml:space="preserve"> </w:t>
            </w:r>
          </w:p>
          <w:p w:rsidR="00E7222B" w:rsidRPr="00863EFD" w:rsidRDefault="00E7222B" w:rsidP="00C555CE">
            <w:pPr>
              <w:jc w:val="both"/>
              <w:rPr>
                <w:rFonts w:ascii="Calibri" w:hAnsi="Calibri" w:cs="Arial"/>
                <w:b w:val="0"/>
                <w:sz w:val="24"/>
                <w:szCs w:val="24"/>
                <w:u w:color="FF0000"/>
              </w:rPr>
            </w:pPr>
            <w:r w:rsidRPr="00863EFD">
              <w:rPr>
                <w:rFonts w:ascii="Calibri" w:hAnsi="Calibri" w:cs="Arial"/>
                <w:b w:val="0"/>
                <w:sz w:val="24"/>
                <w:szCs w:val="24"/>
              </w:rPr>
              <w:t>Il personale docente beneficiario delle precedenze di cui all’art. 8 viene trattato con priorità, nell’ordine previsto.</w:t>
            </w:r>
          </w:p>
        </w:tc>
        <w:tc>
          <w:tcPr>
            <w:tcW w:w="2131" w:type="pct"/>
            <w:tcBorders>
              <w:top w:val="single" w:sz="4" w:space="0" w:color="auto"/>
              <w:left w:val="single" w:sz="4" w:space="0" w:color="auto"/>
              <w:bottom w:val="single" w:sz="4" w:space="0" w:color="auto"/>
              <w:right w:val="single" w:sz="4" w:space="0" w:color="auto"/>
            </w:tcBorders>
          </w:tcPr>
          <w:p w:rsidR="00E7222B" w:rsidRPr="00863EFD" w:rsidRDefault="00E7222B" w:rsidP="00C555CE">
            <w:pPr>
              <w:rPr>
                <w:rFonts w:ascii="Calibri" w:hAnsi="Calibri" w:cs="Arial"/>
                <w:b w:val="0"/>
                <w:sz w:val="24"/>
                <w:szCs w:val="24"/>
                <w:u w:color="FF0000"/>
              </w:rPr>
            </w:pPr>
            <w:r w:rsidRPr="00793087">
              <w:rPr>
                <w:rFonts w:ascii="Calibri" w:hAnsi="Calibri" w:cs="Arial"/>
                <w:b w:val="0"/>
                <w:sz w:val="24"/>
                <w:szCs w:val="24"/>
                <w:u w:color="FF0000"/>
              </w:rPr>
              <w:t>Ivi compresi i docenti trasferiti su ambito</w:t>
            </w:r>
          </w:p>
        </w:tc>
      </w:tr>
      <w:tr w:rsidR="00E7222B" w:rsidRPr="00CB0257" w:rsidTr="00C555CE">
        <w:tc>
          <w:tcPr>
            <w:tcW w:w="196" w:type="pct"/>
            <w:tcBorders>
              <w:top w:val="single" w:sz="4" w:space="0" w:color="auto"/>
              <w:left w:val="single" w:sz="4" w:space="0" w:color="auto"/>
              <w:bottom w:val="single" w:sz="4" w:space="0" w:color="auto"/>
              <w:right w:val="single" w:sz="4" w:space="0" w:color="auto"/>
            </w:tcBorders>
          </w:tcPr>
          <w:p w:rsidR="00E7222B" w:rsidRPr="002E29DA" w:rsidRDefault="00A85F8B" w:rsidP="00C555CE">
            <w:pPr>
              <w:rPr>
                <w:rFonts w:ascii="Calibri" w:hAnsi="Calibri" w:cs="Arial"/>
                <w:b w:val="0"/>
                <w:sz w:val="24"/>
                <w:szCs w:val="24"/>
                <w:highlight w:val="green"/>
                <w:u w:color="FF0000"/>
              </w:rPr>
            </w:pPr>
            <w:r>
              <w:rPr>
                <w:rFonts w:ascii="Calibri" w:hAnsi="Calibri" w:cs="Arial"/>
                <w:b w:val="0"/>
                <w:sz w:val="24"/>
                <w:szCs w:val="24"/>
                <w:u w:color="FF0000"/>
              </w:rPr>
              <w:t>40</w:t>
            </w:r>
          </w:p>
        </w:tc>
        <w:tc>
          <w:tcPr>
            <w:tcW w:w="490" w:type="pct"/>
            <w:tcBorders>
              <w:top w:val="single" w:sz="4" w:space="0" w:color="auto"/>
              <w:left w:val="single" w:sz="4" w:space="0" w:color="auto"/>
              <w:bottom w:val="single" w:sz="4" w:space="0" w:color="auto"/>
              <w:right w:val="single" w:sz="4" w:space="0" w:color="auto"/>
            </w:tcBorders>
          </w:tcPr>
          <w:p w:rsidR="00E7222B" w:rsidRPr="00793087" w:rsidRDefault="00E7222B" w:rsidP="00C555CE">
            <w:pPr>
              <w:jc w:val="both"/>
              <w:rPr>
                <w:rFonts w:ascii="Calibri" w:hAnsi="Calibri" w:cs="Arial"/>
                <w:b w:val="0"/>
                <w:sz w:val="24"/>
                <w:szCs w:val="24"/>
                <w:u w:color="FF0000"/>
              </w:rPr>
            </w:pPr>
            <w:r w:rsidRPr="00793087">
              <w:rPr>
                <w:rFonts w:ascii="Calibri" w:hAnsi="Calibri" w:cs="Arial"/>
                <w:b w:val="0"/>
                <w:sz w:val="24"/>
                <w:szCs w:val="24"/>
                <w:u w:color="FF0000"/>
              </w:rPr>
              <w:t>Comune</w:t>
            </w:r>
          </w:p>
        </w:tc>
        <w:tc>
          <w:tcPr>
            <w:tcW w:w="2183" w:type="pct"/>
            <w:tcBorders>
              <w:top w:val="single" w:sz="4" w:space="0" w:color="auto"/>
              <w:left w:val="single" w:sz="4" w:space="0" w:color="auto"/>
              <w:bottom w:val="single" w:sz="4" w:space="0" w:color="auto"/>
              <w:right w:val="single" w:sz="4" w:space="0" w:color="auto"/>
            </w:tcBorders>
          </w:tcPr>
          <w:p w:rsidR="00E7222B" w:rsidRPr="00793087" w:rsidRDefault="00E7222B" w:rsidP="00C555CE">
            <w:pPr>
              <w:jc w:val="both"/>
              <w:rPr>
                <w:rFonts w:ascii="Calibri" w:hAnsi="Calibri" w:cs="Arial"/>
                <w:b w:val="0"/>
                <w:sz w:val="24"/>
                <w:szCs w:val="24"/>
                <w:u w:color="FF0000"/>
              </w:rPr>
            </w:pPr>
            <w:r w:rsidRPr="00793087">
              <w:rPr>
                <w:rFonts w:ascii="Calibri" w:hAnsi="Calibri" w:cs="Arial"/>
                <w:b w:val="0"/>
                <w:sz w:val="24"/>
                <w:szCs w:val="24"/>
                <w:u w:color="FF0000"/>
              </w:rPr>
              <w:t>Utilizzazione d’ufficio dei docenti di cui all’art. 2 comma 4</w:t>
            </w:r>
          </w:p>
        </w:tc>
        <w:tc>
          <w:tcPr>
            <w:tcW w:w="2131" w:type="pct"/>
            <w:tcBorders>
              <w:top w:val="single" w:sz="4" w:space="0" w:color="auto"/>
              <w:left w:val="single" w:sz="4" w:space="0" w:color="auto"/>
              <w:bottom w:val="single" w:sz="4" w:space="0" w:color="auto"/>
              <w:right w:val="single" w:sz="4" w:space="0" w:color="auto"/>
            </w:tcBorders>
          </w:tcPr>
          <w:p w:rsidR="00E7222B" w:rsidRPr="00CB0257" w:rsidRDefault="00E7222B" w:rsidP="00C555CE">
            <w:pPr>
              <w:rPr>
                <w:rFonts w:ascii="Calibri" w:hAnsi="Calibri" w:cs="Arial"/>
                <w:b w:val="0"/>
                <w:sz w:val="24"/>
                <w:szCs w:val="24"/>
                <w:highlight w:val="green"/>
                <w:u w:color="FF0000"/>
              </w:rPr>
            </w:pPr>
          </w:p>
        </w:tc>
      </w:tr>
    </w:tbl>
    <w:p w:rsidR="00513FA8" w:rsidRDefault="00513FA8" w:rsidP="00E7222B">
      <w:pPr>
        <w:rPr>
          <w:rFonts w:ascii="Calibri" w:hAnsi="Calibri" w:cs="Arial"/>
          <w:b w:val="0"/>
          <w:sz w:val="24"/>
          <w:szCs w:val="24"/>
        </w:rPr>
      </w:pPr>
    </w:p>
    <w:p w:rsidR="00513FA8" w:rsidRDefault="00513FA8">
      <w:pPr>
        <w:spacing w:after="200" w:line="276" w:lineRule="auto"/>
        <w:rPr>
          <w:rFonts w:ascii="Calibri" w:hAnsi="Calibri" w:cs="Arial"/>
          <w:b w:val="0"/>
          <w:sz w:val="24"/>
          <w:szCs w:val="24"/>
        </w:rPr>
      </w:pPr>
      <w:r>
        <w:rPr>
          <w:rFonts w:ascii="Calibri" w:hAnsi="Calibri" w:cs="Arial"/>
          <w:b w:val="0"/>
          <w:sz w:val="24"/>
          <w:szCs w:val="24"/>
        </w:rPr>
        <w:br w:type="page"/>
      </w:r>
    </w:p>
    <w:p w:rsidR="00050613" w:rsidRDefault="00513FA8" w:rsidP="00050613">
      <w:pPr>
        <w:jc w:val="both"/>
        <w:rPr>
          <w:rFonts w:asciiTheme="minorHAnsi" w:hAnsiTheme="minorHAnsi" w:cs="Tahoma"/>
          <w:b w:val="0"/>
          <w:sz w:val="24"/>
          <w:szCs w:val="24"/>
          <w:u w:color="FF0000"/>
        </w:rPr>
      </w:pPr>
      <w:r>
        <w:rPr>
          <w:rFonts w:asciiTheme="minorHAnsi" w:hAnsiTheme="minorHAnsi" w:cs="Tahoma"/>
          <w:b w:val="0"/>
          <w:sz w:val="24"/>
          <w:szCs w:val="24"/>
          <w:u w:color="FF0000"/>
        </w:rPr>
        <w:lastRenderedPageBreak/>
        <w:t>ALLEGATO 2</w:t>
      </w:r>
      <w:r w:rsidR="00050613">
        <w:rPr>
          <w:rFonts w:asciiTheme="minorHAnsi" w:hAnsiTheme="minorHAnsi" w:cs="Tahoma"/>
          <w:b w:val="0"/>
          <w:sz w:val="24"/>
          <w:szCs w:val="24"/>
          <w:u w:color="FF0000"/>
        </w:rPr>
        <w:t xml:space="preserve"> - Tabella di valutazione dei titoli e dei servizi ai fini delle utilizzazioni del personale docente ed educativo.</w:t>
      </w:r>
      <w:r>
        <w:rPr>
          <w:rFonts w:asciiTheme="minorHAnsi" w:hAnsiTheme="minorHAnsi" w:cs="Tahoma"/>
          <w:b w:val="0"/>
          <w:sz w:val="24"/>
          <w:szCs w:val="24"/>
          <w:u w:color="FF0000"/>
        </w:rPr>
        <w:t xml:space="preserve"> </w:t>
      </w:r>
      <w:r w:rsidRPr="00513FA8">
        <w:rPr>
          <w:rFonts w:asciiTheme="minorHAnsi" w:hAnsiTheme="minorHAnsi" w:cs="Tahoma"/>
          <w:sz w:val="24"/>
          <w:szCs w:val="24"/>
          <w:u w:color="FF0000"/>
        </w:rPr>
        <w:t>(CCNI 11 aprile 2017)</w:t>
      </w:r>
    </w:p>
    <w:p w:rsidR="00513FA8" w:rsidRDefault="00513FA8" w:rsidP="00050613">
      <w:pPr>
        <w:jc w:val="both"/>
        <w:rPr>
          <w:rFonts w:asciiTheme="minorHAnsi" w:hAnsiTheme="minorHAnsi" w:cs="Tahoma"/>
          <w:b w:val="0"/>
          <w:sz w:val="24"/>
          <w:szCs w:val="24"/>
        </w:rPr>
      </w:pPr>
    </w:p>
    <w:p w:rsidR="00050613" w:rsidRPr="00D8611B" w:rsidRDefault="00050613" w:rsidP="00050613">
      <w:pPr>
        <w:jc w:val="both"/>
        <w:rPr>
          <w:rFonts w:asciiTheme="minorHAnsi" w:hAnsiTheme="minorHAnsi" w:cs="Tahoma"/>
          <w:b w:val="0"/>
          <w:sz w:val="24"/>
          <w:szCs w:val="24"/>
        </w:rPr>
      </w:pPr>
      <w:r>
        <w:rPr>
          <w:rFonts w:asciiTheme="minorHAnsi" w:hAnsiTheme="minorHAnsi" w:cs="Tahoma"/>
          <w:b w:val="0"/>
          <w:sz w:val="24"/>
          <w:szCs w:val="24"/>
        </w:rPr>
        <w:t xml:space="preserve">I – </w:t>
      </w:r>
      <w:r w:rsidRPr="00D8611B">
        <w:rPr>
          <w:rFonts w:asciiTheme="minorHAnsi" w:hAnsiTheme="minorHAnsi" w:cs="Tahoma"/>
          <w:b w:val="0"/>
          <w:sz w:val="24"/>
          <w:szCs w:val="24"/>
          <w:u w:color="FF0000"/>
        </w:rPr>
        <w:t>ANZIANITÀ DI SERVIZIO</w:t>
      </w: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8654"/>
        <w:gridCol w:w="1124"/>
      </w:tblGrid>
      <w:tr w:rsidR="00050613" w:rsidRPr="00D8611B" w:rsidTr="00056511">
        <w:tc>
          <w:tcPr>
            <w:tcW w:w="4425" w:type="pct"/>
            <w:tcBorders>
              <w:top w:val="double" w:sz="6" w:space="0" w:color="auto"/>
              <w:left w:val="double" w:sz="6" w:space="0" w:color="auto"/>
              <w:bottom w:val="double" w:sz="6" w:space="0" w:color="auto"/>
              <w:right w:val="double" w:sz="6" w:space="0" w:color="auto"/>
            </w:tcBorders>
            <w:shd w:val="pct12" w:color="auto" w:fill="FFFFFF"/>
          </w:tcPr>
          <w:p w:rsidR="00050613" w:rsidRPr="00D8611B" w:rsidRDefault="00050613" w:rsidP="00056511">
            <w:pPr>
              <w:jc w:val="both"/>
              <w:rPr>
                <w:rFonts w:asciiTheme="minorHAnsi" w:hAnsiTheme="minorHAnsi" w:cs="Tahoma"/>
                <w:b w:val="0"/>
                <w:sz w:val="24"/>
                <w:szCs w:val="24"/>
                <w:u w:color="FF0000"/>
              </w:rPr>
            </w:pPr>
            <w:r>
              <w:rPr>
                <w:rFonts w:asciiTheme="minorHAnsi" w:hAnsiTheme="minorHAnsi" w:cs="Tahoma"/>
                <w:b w:val="0"/>
                <w:sz w:val="24"/>
                <w:szCs w:val="24"/>
                <w:u w:color="FF0000"/>
              </w:rPr>
              <w:t>Tipo di servizio</w:t>
            </w:r>
          </w:p>
        </w:tc>
        <w:tc>
          <w:tcPr>
            <w:tcW w:w="575" w:type="pct"/>
            <w:tcBorders>
              <w:top w:val="double" w:sz="6" w:space="0" w:color="auto"/>
              <w:left w:val="double" w:sz="6" w:space="0" w:color="auto"/>
              <w:bottom w:val="double" w:sz="6" w:space="0" w:color="auto"/>
              <w:right w:val="double" w:sz="6" w:space="0" w:color="auto"/>
            </w:tcBorders>
            <w:shd w:val="pct12" w:color="auto" w:fill="FFFFFF"/>
          </w:tcPr>
          <w:p w:rsidR="00050613" w:rsidRPr="00D8611B" w:rsidRDefault="00050613" w:rsidP="00056511">
            <w:pPr>
              <w:rPr>
                <w:rFonts w:asciiTheme="minorHAnsi" w:hAnsiTheme="minorHAnsi" w:cs="Tahoma"/>
                <w:b w:val="0"/>
                <w:sz w:val="24"/>
                <w:szCs w:val="24"/>
                <w:u w:color="FF0000"/>
              </w:rPr>
            </w:pPr>
            <w:r w:rsidRPr="00D8611B">
              <w:rPr>
                <w:rFonts w:asciiTheme="minorHAnsi" w:hAnsiTheme="minorHAnsi" w:cs="Tahoma"/>
                <w:b w:val="0"/>
                <w:sz w:val="24"/>
                <w:szCs w:val="24"/>
                <w:u w:color="FF0000"/>
              </w:rPr>
              <w:t xml:space="preserve">Punteggio </w:t>
            </w:r>
          </w:p>
        </w:tc>
      </w:tr>
      <w:tr w:rsidR="00050613" w:rsidRPr="00D8611B" w:rsidTr="00056511">
        <w:tc>
          <w:tcPr>
            <w:tcW w:w="4425" w:type="pct"/>
            <w:tcBorders>
              <w:top w:val="nil"/>
              <w:left w:val="single" w:sz="6" w:space="0" w:color="auto"/>
              <w:bottom w:val="single" w:sz="6" w:space="0" w:color="auto"/>
              <w:right w:val="single" w:sz="6" w:space="0" w:color="auto"/>
            </w:tcBorders>
          </w:tcPr>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 xml:space="preserve">A) per ogni anno di servizio comunque prestato, successivamente alla decorrenza giuridica della nomina, nel ruolo di appartenenza (1) </w:t>
            </w:r>
          </w:p>
        </w:tc>
        <w:tc>
          <w:tcPr>
            <w:tcW w:w="575" w:type="pct"/>
            <w:tcBorders>
              <w:top w:val="nil"/>
              <w:left w:val="single" w:sz="6" w:space="0" w:color="auto"/>
              <w:bottom w:val="single" w:sz="6" w:space="0" w:color="auto"/>
              <w:right w:val="single" w:sz="6" w:space="0" w:color="auto"/>
            </w:tcBorders>
            <w:vAlign w:val="bottom"/>
          </w:tcPr>
          <w:p w:rsidR="00050613" w:rsidRPr="00D8611B" w:rsidRDefault="00050613" w:rsidP="00056511">
            <w:pPr>
              <w:rPr>
                <w:rFonts w:asciiTheme="minorHAnsi" w:hAnsiTheme="minorHAnsi" w:cs="Tahoma"/>
                <w:b w:val="0"/>
                <w:sz w:val="24"/>
                <w:szCs w:val="24"/>
                <w:u w:color="FF0000"/>
              </w:rPr>
            </w:pPr>
          </w:p>
          <w:p w:rsidR="00050613" w:rsidRPr="00D8611B" w:rsidRDefault="00050613" w:rsidP="00056511">
            <w:pPr>
              <w:rPr>
                <w:rFonts w:asciiTheme="minorHAnsi" w:hAnsiTheme="minorHAnsi" w:cs="Tahoma"/>
                <w:b w:val="0"/>
                <w:sz w:val="24"/>
                <w:szCs w:val="24"/>
                <w:u w:color="FF0000"/>
              </w:rPr>
            </w:pPr>
            <w:r w:rsidRPr="00D8611B">
              <w:rPr>
                <w:rFonts w:asciiTheme="minorHAnsi" w:hAnsiTheme="minorHAnsi" w:cs="Tahoma"/>
                <w:b w:val="0"/>
                <w:sz w:val="24"/>
                <w:szCs w:val="24"/>
                <w:u w:color="FF0000"/>
              </w:rPr>
              <w:t>Punti 6</w:t>
            </w:r>
          </w:p>
        </w:tc>
      </w:tr>
      <w:tr w:rsidR="00050613" w:rsidRPr="00D8611B" w:rsidTr="00056511">
        <w:tc>
          <w:tcPr>
            <w:tcW w:w="4425" w:type="pct"/>
            <w:tcBorders>
              <w:top w:val="single" w:sz="6" w:space="0" w:color="auto"/>
              <w:left w:val="single" w:sz="6" w:space="0" w:color="auto"/>
              <w:bottom w:val="single" w:sz="6" w:space="0" w:color="auto"/>
              <w:right w:val="single" w:sz="6" w:space="0" w:color="auto"/>
            </w:tcBorders>
          </w:tcPr>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A1) per ogni anno di servizio effettivamente prestato (2) dopo la nomina nel ruolo  di appartenenza (1) in scuole o istituti situati nelle piccole isole (3) in aggiunta al punteggio di cui al punto A)</w:t>
            </w:r>
          </w:p>
        </w:tc>
        <w:tc>
          <w:tcPr>
            <w:tcW w:w="575" w:type="pct"/>
            <w:tcBorders>
              <w:top w:val="single" w:sz="6" w:space="0" w:color="auto"/>
              <w:left w:val="single" w:sz="6" w:space="0" w:color="auto"/>
              <w:bottom w:val="single" w:sz="6" w:space="0" w:color="auto"/>
              <w:right w:val="single" w:sz="6" w:space="0" w:color="auto"/>
            </w:tcBorders>
            <w:vAlign w:val="bottom"/>
          </w:tcPr>
          <w:p w:rsidR="00050613" w:rsidRPr="00D8611B" w:rsidRDefault="00050613" w:rsidP="00056511">
            <w:pPr>
              <w:rPr>
                <w:rFonts w:asciiTheme="minorHAnsi" w:hAnsiTheme="minorHAnsi" w:cs="Tahoma"/>
                <w:b w:val="0"/>
                <w:sz w:val="24"/>
                <w:szCs w:val="24"/>
                <w:u w:color="FF0000"/>
              </w:rPr>
            </w:pPr>
          </w:p>
          <w:p w:rsidR="00050613" w:rsidRPr="00D8611B" w:rsidRDefault="00050613" w:rsidP="00056511">
            <w:pPr>
              <w:rPr>
                <w:rFonts w:asciiTheme="minorHAnsi" w:hAnsiTheme="minorHAnsi" w:cs="Tahoma"/>
                <w:b w:val="0"/>
                <w:sz w:val="24"/>
                <w:szCs w:val="24"/>
                <w:u w:color="FF0000"/>
              </w:rPr>
            </w:pPr>
            <w:r w:rsidRPr="00D8611B">
              <w:rPr>
                <w:rFonts w:asciiTheme="minorHAnsi" w:hAnsiTheme="minorHAnsi" w:cs="Tahoma"/>
                <w:b w:val="0"/>
                <w:sz w:val="24"/>
                <w:szCs w:val="24"/>
                <w:u w:color="FF0000"/>
              </w:rPr>
              <w:t>Punti 6</w:t>
            </w:r>
          </w:p>
        </w:tc>
      </w:tr>
      <w:tr w:rsidR="00050613" w:rsidRPr="00D8611B" w:rsidTr="00056511">
        <w:tc>
          <w:tcPr>
            <w:tcW w:w="4425" w:type="pct"/>
            <w:tcBorders>
              <w:top w:val="single" w:sz="6" w:space="0" w:color="auto"/>
              <w:left w:val="single" w:sz="6" w:space="0" w:color="auto"/>
              <w:bottom w:val="single" w:sz="6" w:space="0" w:color="auto"/>
              <w:right w:val="single" w:sz="6" w:space="0" w:color="auto"/>
            </w:tcBorders>
          </w:tcPr>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B) per ogni anno di servizio pre-ruolo o di altro servizio di ruolo riconosciuto o  riconoscibile ai fini della carriera e per ogni anno di servizio pre-ruolo o di altro servizio di ruolo prestato nella scuola dell’infanzia (4):</w:t>
            </w:r>
          </w:p>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Per la mobilità volontaria</w:t>
            </w:r>
          </w:p>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Per la mobilità d’ufficio (4)</w:t>
            </w:r>
          </w:p>
        </w:tc>
        <w:tc>
          <w:tcPr>
            <w:tcW w:w="575" w:type="pct"/>
            <w:tcBorders>
              <w:top w:val="single" w:sz="6" w:space="0" w:color="auto"/>
              <w:left w:val="single" w:sz="6" w:space="0" w:color="auto"/>
              <w:bottom w:val="single" w:sz="6" w:space="0" w:color="auto"/>
              <w:right w:val="single" w:sz="6" w:space="0" w:color="auto"/>
            </w:tcBorders>
            <w:vAlign w:val="bottom"/>
          </w:tcPr>
          <w:p w:rsidR="00050613" w:rsidRPr="00D8611B" w:rsidRDefault="00050613" w:rsidP="00056511">
            <w:pPr>
              <w:rPr>
                <w:rFonts w:asciiTheme="minorHAnsi" w:hAnsiTheme="minorHAnsi" w:cs="Tahoma"/>
                <w:b w:val="0"/>
                <w:sz w:val="24"/>
                <w:szCs w:val="24"/>
                <w:u w:color="FF0000"/>
              </w:rPr>
            </w:pPr>
          </w:p>
          <w:p w:rsidR="00050613" w:rsidRPr="00D8611B" w:rsidRDefault="00050613" w:rsidP="00056511">
            <w:pPr>
              <w:rPr>
                <w:rFonts w:asciiTheme="minorHAnsi" w:hAnsiTheme="minorHAnsi" w:cs="Tahoma"/>
                <w:b w:val="0"/>
                <w:sz w:val="24"/>
                <w:szCs w:val="24"/>
                <w:u w:color="FF0000"/>
              </w:rPr>
            </w:pPr>
          </w:p>
          <w:p w:rsidR="00050613" w:rsidRPr="00D8611B" w:rsidRDefault="00050613" w:rsidP="00056511">
            <w:pPr>
              <w:rPr>
                <w:rFonts w:asciiTheme="minorHAnsi" w:hAnsiTheme="minorHAnsi" w:cs="Tahoma"/>
                <w:b w:val="0"/>
                <w:sz w:val="24"/>
                <w:szCs w:val="24"/>
                <w:u w:color="FF0000"/>
              </w:rPr>
            </w:pPr>
          </w:p>
          <w:p w:rsidR="00050613" w:rsidRPr="00D8611B" w:rsidRDefault="00050613" w:rsidP="00056511">
            <w:pPr>
              <w:rPr>
                <w:rFonts w:asciiTheme="minorHAnsi" w:hAnsiTheme="minorHAnsi" w:cs="Tahoma"/>
                <w:b w:val="0"/>
                <w:sz w:val="24"/>
                <w:szCs w:val="24"/>
                <w:u w:color="FF0000"/>
              </w:rPr>
            </w:pPr>
            <w:r w:rsidRPr="00D8611B">
              <w:rPr>
                <w:rFonts w:asciiTheme="minorHAnsi" w:hAnsiTheme="minorHAnsi" w:cs="Tahoma"/>
                <w:b w:val="0"/>
                <w:sz w:val="24"/>
                <w:szCs w:val="24"/>
                <w:u w:color="FF0000"/>
              </w:rPr>
              <w:t>Punti 6</w:t>
            </w:r>
          </w:p>
          <w:p w:rsidR="00050613" w:rsidRPr="00D8611B" w:rsidRDefault="00050613" w:rsidP="00056511">
            <w:pPr>
              <w:rPr>
                <w:rFonts w:asciiTheme="minorHAnsi" w:hAnsiTheme="minorHAnsi" w:cs="Tahoma"/>
                <w:b w:val="0"/>
                <w:sz w:val="24"/>
                <w:szCs w:val="24"/>
                <w:u w:color="FF0000"/>
              </w:rPr>
            </w:pPr>
            <w:r w:rsidRPr="00D8611B">
              <w:rPr>
                <w:rFonts w:asciiTheme="minorHAnsi" w:hAnsiTheme="minorHAnsi" w:cs="Tahoma"/>
                <w:b w:val="0"/>
                <w:sz w:val="24"/>
                <w:szCs w:val="24"/>
                <w:u w:color="FF0000"/>
              </w:rPr>
              <w:t>Punti 3</w:t>
            </w:r>
          </w:p>
        </w:tc>
      </w:tr>
      <w:tr w:rsidR="00050613" w:rsidRPr="00D8611B" w:rsidTr="00056511">
        <w:tc>
          <w:tcPr>
            <w:tcW w:w="4425" w:type="pct"/>
            <w:tcBorders>
              <w:top w:val="single" w:sz="6" w:space="0" w:color="auto"/>
              <w:left w:val="single" w:sz="6" w:space="0" w:color="auto"/>
              <w:bottom w:val="single" w:sz="6" w:space="0" w:color="auto"/>
              <w:right w:val="single" w:sz="6" w:space="0" w:color="auto"/>
            </w:tcBorders>
          </w:tcPr>
          <w:p w:rsidR="00050613" w:rsidRPr="00D8611B" w:rsidRDefault="00050613" w:rsidP="00056511">
            <w:pPr>
              <w:jc w:val="both"/>
              <w:rPr>
                <w:rFonts w:asciiTheme="minorHAnsi" w:hAnsiTheme="minorHAnsi" w:cs="Tahoma"/>
                <w:b w:val="0"/>
                <w:strike/>
                <w:sz w:val="24"/>
                <w:szCs w:val="24"/>
                <w:u w:color="FF0000"/>
              </w:rPr>
            </w:pPr>
            <w:r w:rsidRPr="00D8611B">
              <w:rPr>
                <w:rFonts w:asciiTheme="minorHAnsi" w:hAnsiTheme="minorHAnsi" w:cs="Tahoma"/>
                <w:b w:val="0"/>
                <w:sz w:val="24"/>
                <w:szCs w:val="24"/>
                <w:u w:color="FF0000"/>
              </w:rPr>
              <w:t xml:space="preserve">B1)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(4) in aggiunta al punteggio di cui al punto B) </w:t>
            </w:r>
          </w:p>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Per la mobilità volontaria</w:t>
            </w:r>
          </w:p>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Per la mobilità d’ufficio (4)</w:t>
            </w:r>
          </w:p>
        </w:tc>
        <w:tc>
          <w:tcPr>
            <w:tcW w:w="575" w:type="pct"/>
            <w:tcBorders>
              <w:top w:val="single" w:sz="6" w:space="0" w:color="auto"/>
              <w:left w:val="single" w:sz="6" w:space="0" w:color="auto"/>
              <w:bottom w:val="single" w:sz="6" w:space="0" w:color="auto"/>
              <w:right w:val="single" w:sz="6" w:space="0" w:color="auto"/>
            </w:tcBorders>
            <w:vAlign w:val="bottom"/>
          </w:tcPr>
          <w:p w:rsidR="00050613" w:rsidRPr="00D8611B" w:rsidRDefault="00050613" w:rsidP="00056511">
            <w:pPr>
              <w:rPr>
                <w:rFonts w:asciiTheme="minorHAnsi" w:hAnsiTheme="minorHAnsi" w:cs="Tahoma"/>
                <w:b w:val="0"/>
                <w:sz w:val="24"/>
                <w:szCs w:val="24"/>
                <w:u w:color="FF0000"/>
              </w:rPr>
            </w:pPr>
          </w:p>
          <w:p w:rsidR="00050613" w:rsidRPr="00D8611B" w:rsidRDefault="00050613" w:rsidP="00056511">
            <w:pPr>
              <w:rPr>
                <w:rFonts w:asciiTheme="minorHAnsi" w:hAnsiTheme="minorHAnsi" w:cs="Tahoma"/>
                <w:b w:val="0"/>
                <w:sz w:val="24"/>
                <w:szCs w:val="24"/>
                <w:u w:color="FF0000"/>
              </w:rPr>
            </w:pPr>
          </w:p>
          <w:p w:rsidR="00050613" w:rsidRPr="00D8611B" w:rsidRDefault="00050613" w:rsidP="00056511">
            <w:pPr>
              <w:rPr>
                <w:rFonts w:asciiTheme="minorHAnsi" w:hAnsiTheme="minorHAnsi" w:cs="Tahoma"/>
                <w:b w:val="0"/>
                <w:sz w:val="24"/>
                <w:szCs w:val="24"/>
                <w:u w:color="FF0000"/>
              </w:rPr>
            </w:pPr>
            <w:r w:rsidRPr="00D8611B">
              <w:rPr>
                <w:rFonts w:asciiTheme="minorHAnsi" w:hAnsiTheme="minorHAnsi" w:cs="Tahoma"/>
                <w:b w:val="0"/>
                <w:sz w:val="24"/>
                <w:szCs w:val="24"/>
                <w:u w:color="FF0000"/>
              </w:rPr>
              <w:t>Punti 6</w:t>
            </w:r>
          </w:p>
          <w:p w:rsidR="00050613" w:rsidRPr="00D8611B" w:rsidRDefault="00050613" w:rsidP="00056511">
            <w:pPr>
              <w:rPr>
                <w:rFonts w:asciiTheme="minorHAnsi" w:hAnsiTheme="minorHAnsi" w:cs="Tahoma"/>
                <w:b w:val="0"/>
                <w:sz w:val="24"/>
                <w:szCs w:val="24"/>
                <w:u w:color="FF0000"/>
              </w:rPr>
            </w:pPr>
            <w:r w:rsidRPr="00D8611B">
              <w:rPr>
                <w:rFonts w:asciiTheme="minorHAnsi" w:hAnsiTheme="minorHAnsi" w:cs="Tahoma"/>
                <w:b w:val="0"/>
                <w:sz w:val="24"/>
                <w:szCs w:val="24"/>
                <w:u w:color="FF0000"/>
              </w:rPr>
              <w:t>Punti 3</w:t>
            </w:r>
          </w:p>
        </w:tc>
      </w:tr>
      <w:tr w:rsidR="00050613" w:rsidRPr="00D8611B" w:rsidTr="00056511">
        <w:trPr>
          <w:trHeight w:val="1256"/>
        </w:trPr>
        <w:tc>
          <w:tcPr>
            <w:tcW w:w="4425" w:type="pct"/>
            <w:tcBorders>
              <w:top w:val="single" w:sz="6" w:space="0" w:color="auto"/>
              <w:left w:val="single" w:sz="6" w:space="0" w:color="auto"/>
              <w:bottom w:val="single" w:sz="4" w:space="0" w:color="auto"/>
              <w:right w:val="single" w:sz="6" w:space="0" w:color="auto"/>
            </w:tcBorders>
          </w:tcPr>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B2) (valido solo per i docenti della scuola primaria) per ogni anno di servizio di ruolo effettivamente prestato come "specialista" per l'insegnamento della lingua straniera dall’anno scolastico 92/93 fino all’anno scolastico 97/98 (in aggiunta al punteggio  di cui alle lettere B e B1) rispettivamente:</w:t>
            </w:r>
          </w:p>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 xml:space="preserve">- se il servizio è prestato nell'ambito del plesso di titolarità </w:t>
            </w:r>
          </w:p>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 se il servizio è stato prestato al di fuori del plesso di titolarità</w:t>
            </w:r>
          </w:p>
        </w:tc>
        <w:tc>
          <w:tcPr>
            <w:tcW w:w="575" w:type="pct"/>
            <w:tcBorders>
              <w:top w:val="single" w:sz="6" w:space="0" w:color="auto"/>
              <w:left w:val="single" w:sz="6" w:space="0" w:color="auto"/>
              <w:bottom w:val="single" w:sz="4" w:space="0" w:color="auto"/>
              <w:right w:val="single" w:sz="6" w:space="0" w:color="auto"/>
            </w:tcBorders>
            <w:vAlign w:val="bottom"/>
          </w:tcPr>
          <w:p w:rsidR="00050613" w:rsidRPr="00D8611B" w:rsidRDefault="00050613" w:rsidP="00056511">
            <w:pPr>
              <w:rPr>
                <w:rFonts w:asciiTheme="minorHAnsi" w:hAnsiTheme="minorHAnsi" w:cs="Tahoma"/>
                <w:b w:val="0"/>
                <w:sz w:val="24"/>
                <w:szCs w:val="24"/>
                <w:u w:color="FF0000"/>
              </w:rPr>
            </w:pPr>
          </w:p>
          <w:p w:rsidR="00050613" w:rsidRPr="00D8611B" w:rsidRDefault="00050613" w:rsidP="00056511">
            <w:pPr>
              <w:rPr>
                <w:rFonts w:asciiTheme="minorHAnsi" w:hAnsiTheme="minorHAnsi" w:cs="Tahoma"/>
                <w:b w:val="0"/>
                <w:sz w:val="24"/>
                <w:szCs w:val="24"/>
                <w:u w:color="FF0000"/>
              </w:rPr>
            </w:pPr>
          </w:p>
          <w:p w:rsidR="00050613" w:rsidRPr="00D8611B" w:rsidRDefault="00050613" w:rsidP="00056511">
            <w:pPr>
              <w:rPr>
                <w:rFonts w:asciiTheme="minorHAnsi" w:hAnsiTheme="minorHAnsi" w:cs="Tahoma"/>
                <w:b w:val="0"/>
                <w:sz w:val="24"/>
                <w:szCs w:val="24"/>
                <w:u w:color="FF0000"/>
              </w:rPr>
            </w:pPr>
          </w:p>
          <w:p w:rsidR="00050613" w:rsidRPr="00D8611B" w:rsidRDefault="00050613" w:rsidP="00056511">
            <w:pPr>
              <w:rPr>
                <w:rFonts w:asciiTheme="minorHAnsi" w:hAnsiTheme="minorHAnsi" w:cs="Tahoma"/>
                <w:b w:val="0"/>
                <w:sz w:val="24"/>
                <w:szCs w:val="24"/>
                <w:u w:color="FF0000"/>
              </w:rPr>
            </w:pPr>
            <w:r w:rsidRPr="00D8611B">
              <w:rPr>
                <w:rFonts w:asciiTheme="minorHAnsi" w:hAnsiTheme="minorHAnsi" w:cs="Tahoma"/>
                <w:b w:val="0"/>
                <w:sz w:val="24"/>
                <w:szCs w:val="24"/>
                <w:u w:color="FF0000"/>
              </w:rPr>
              <w:t>Punti 0,5</w:t>
            </w:r>
          </w:p>
          <w:p w:rsidR="00050613" w:rsidRPr="00D8611B" w:rsidRDefault="00050613" w:rsidP="00056511">
            <w:pPr>
              <w:rPr>
                <w:rFonts w:asciiTheme="minorHAnsi" w:hAnsiTheme="minorHAnsi" w:cs="Tahoma"/>
                <w:b w:val="0"/>
                <w:sz w:val="24"/>
                <w:szCs w:val="24"/>
                <w:u w:color="FF0000"/>
              </w:rPr>
            </w:pPr>
            <w:r w:rsidRPr="00D8611B">
              <w:rPr>
                <w:rFonts w:asciiTheme="minorHAnsi" w:hAnsiTheme="minorHAnsi" w:cs="Tahoma"/>
                <w:b w:val="0"/>
                <w:sz w:val="24"/>
                <w:szCs w:val="24"/>
                <w:u w:color="FF0000"/>
              </w:rPr>
              <w:t>Punti 1</w:t>
            </w:r>
          </w:p>
        </w:tc>
      </w:tr>
      <w:tr w:rsidR="00050613" w:rsidRPr="00D8611B" w:rsidTr="00056511">
        <w:tc>
          <w:tcPr>
            <w:tcW w:w="4425" w:type="pct"/>
            <w:tcBorders>
              <w:top w:val="single" w:sz="4" w:space="0" w:color="auto"/>
              <w:left w:val="single" w:sz="4" w:space="0" w:color="auto"/>
              <w:bottom w:val="single" w:sz="4" w:space="0" w:color="auto"/>
              <w:right w:val="single" w:sz="6" w:space="0" w:color="auto"/>
            </w:tcBorders>
          </w:tcPr>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C) per il servizio di ruolo prestato senza soluzione di continuità negli ultimi tre anni scolastici nella scuola di attuale titolarità o di incarico triennale da ambito ovvero nella scuola di servizio per gli ex titolari di Dotazione Organica di Sostegno (DOS) nella scuola secondaria di secondo grado e per i docenti di religione cattolica (5) (in aggiunta a quello previsto dalle lettere A), A1), B), B1), B2), (N.B.: per i trasferimenti d’ufficio si veda anche la nota  5 bis).</w:t>
            </w:r>
          </w:p>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 xml:space="preserve">Per ogni ulteriore anno di servizio: </w:t>
            </w:r>
          </w:p>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entro il quinquennio</w:t>
            </w:r>
          </w:p>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oltre il quinquennio</w:t>
            </w:r>
          </w:p>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per il servizio prestato nelle piccole isole il punteggio si raddoppia</w:t>
            </w:r>
          </w:p>
        </w:tc>
        <w:tc>
          <w:tcPr>
            <w:tcW w:w="575" w:type="pct"/>
            <w:tcBorders>
              <w:top w:val="single" w:sz="4" w:space="0" w:color="auto"/>
              <w:left w:val="single" w:sz="6" w:space="0" w:color="auto"/>
              <w:bottom w:val="single" w:sz="4" w:space="0" w:color="auto"/>
              <w:right w:val="single" w:sz="4" w:space="0" w:color="auto"/>
            </w:tcBorders>
          </w:tcPr>
          <w:p w:rsidR="00050613" w:rsidRPr="00D8611B" w:rsidRDefault="00050613" w:rsidP="00056511">
            <w:pPr>
              <w:rPr>
                <w:rFonts w:asciiTheme="minorHAnsi" w:hAnsiTheme="minorHAnsi" w:cs="Tahoma"/>
                <w:b w:val="0"/>
                <w:sz w:val="24"/>
                <w:szCs w:val="24"/>
                <w:u w:color="FF0000"/>
              </w:rPr>
            </w:pPr>
          </w:p>
          <w:p w:rsidR="00050613" w:rsidRPr="00D8611B" w:rsidRDefault="00050613" w:rsidP="00056511">
            <w:pPr>
              <w:rPr>
                <w:rFonts w:asciiTheme="minorHAnsi" w:hAnsiTheme="minorHAnsi" w:cs="Tahoma"/>
                <w:b w:val="0"/>
                <w:sz w:val="24"/>
                <w:szCs w:val="24"/>
                <w:u w:color="FF0000"/>
              </w:rPr>
            </w:pPr>
          </w:p>
          <w:p w:rsidR="00050613" w:rsidRPr="00D8611B" w:rsidRDefault="00050613" w:rsidP="00056511">
            <w:pPr>
              <w:rPr>
                <w:rFonts w:asciiTheme="minorHAnsi" w:hAnsiTheme="minorHAnsi" w:cs="Tahoma"/>
                <w:b w:val="0"/>
                <w:sz w:val="24"/>
                <w:szCs w:val="24"/>
                <w:u w:color="FF0000"/>
              </w:rPr>
            </w:pPr>
          </w:p>
          <w:p w:rsidR="00050613" w:rsidRPr="00D8611B" w:rsidRDefault="00050613" w:rsidP="00056511">
            <w:pPr>
              <w:rPr>
                <w:rFonts w:asciiTheme="minorHAnsi" w:hAnsiTheme="minorHAnsi" w:cs="Tahoma"/>
                <w:b w:val="0"/>
                <w:sz w:val="24"/>
                <w:szCs w:val="24"/>
                <w:u w:color="FF0000"/>
              </w:rPr>
            </w:pPr>
          </w:p>
          <w:p w:rsidR="00050613" w:rsidRPr="00D8611B" w:rsidRDefault="00050613" w:rsidP="00056511">
            <w:pPr>
              <w:rPr>
                <w:rFonts w:asciiTheme="minorHAnsi" w:hAnsiTheme="minorHAnsi" w:cs="Tahoma"/>
                <w:b w:val="0"/>
                <w:sz w:val="24"/>
                <w:szCs w:val="24"/>
                <w:u w:color="FF0000"/>
              </w:rPr>
            </w:pPr>
            <w:r w:rsidRPr="00D8611B">
              <w:rPr>
                <w:rFonts w:asciiTheme="minorHAnsi" w:hAnsiTheme="minorHAnsi" w:cs="Tahoma"/>
                <w:b w:val="0"/>
                <w:sz w:val="24"/>
                <w:szCs w:val="24"/>
                <w:u w:color="FF0000"/>
              </w:rPr>
              <w:t>Punti 6</w:t>
            </w:r>
          </w:p>
          <w:p w:rsidR="00050613" w:rsidRPr="00D8611B" w:rsidRDefault="00050613" w:rsidP="00056511">
            <w:pPr>
              <w:rPr>
                <w:rFonts w:asciiTheme="minorHAnsi" w:hAnsiTheme="minorHAnsi" w:cs="Tahoma"/>
                <w:b w:val="0"/>
                <w:sz w:val="24"/>
                <w:szCs w:val="24"/>
                <w:u w:color="FF0000"/>
              </w:rPr>
            </w:pPr>
          </w:p>
          <w:p w:rsidR="00050613" w:rsidRPr="00D8611B" w:rsidRDefault="00050613" w:rsidP="00056511">
            <w:pPr>
              <w:rPr>
                <w:rFonts w:asciiTheme="minorHAnsi" w:hAnsiTheme="minorHAnsi" w:cs="Tahoma"/>
                <w:b w:val="0"/>
                <w:sz w:val="24"/>
                <w:szCs w:val="24"/>
                <w:u w:color="FF0000"/>
              </w:rPr>
            </w:pPr>
            <w:r w:rsidRPr="00D8611B">
              <w:rPr>
                <w:rFonts w:asciiTheme="minorHAnsi" w:hAnsiTheme="minorHAnsi" w:cs="Tahoma"/>
                <w:b w:val="0"/>
                <w:sz w:val="24"/>
                <w:szCs w:val="24"/>
                <w:u w:color="FF0000"/>
              </w:rPr>
              <w:t>Punti 2</w:t>
            </w:r>
          </w:p>
          <w:p w:rsidR="00050613" w:rsidRPr="00D8611B" w:rsidRDefault="00050613" w:rsidP="00056511">
            <w:pPr>
              <w:rPr>
                <w:rFonts w:asciiTheme="minorHAnsi" w:hAnsiTheme="minorHAnsi" w:cs="Tahoma"/>
                <w:b w:val="0"/>
                <w:sz w:val="24"/>
                <w:szCs w:val="24"/>
                <w:u w:color="FF0000"/>
              </w:rPr>
            </w:pPr>
            <w:r w:rsidRPr="00D8611B">
              <w:rPr>
                <w:rFonts w:asciiTheme="minorHAnsi" w:hAnsiTheme="minorHAnsi" w:cs="Tahoma"/>
                <w:b w:val="0"/>
                <w:sz w:val="24"/>
                <w:szCs w:val="24"/>
                <w:u w:color="FF0000"/>
              </w:rPr>
              <w:t>Punti 3</w:t>
            </w:r>
          </w:p>
        </w:tc>
      </w:tr>
      <w:tr w:rsidR="00050613" w:rsidRPr="00D8611B" w:rsidTr="00056511">
        <w:tc>
          <w:tcPr>
            <w:tcW w:w="4425" w:type="pct"/>
            <w:tcBorders>
              <w:top w:val="single" w:sz="4" w:space="0" w:color="auto"/>
              <w:left w:val="single" w:sz="6" w:space="0" w:color="auto"/>
              <w:bottom w:val="single" w:sz="4" w:space="0" w:color="auto"/>
              <w:right w:val="single" w:sz="6" w:space="0" w:color="auto"/>
            </w:tcBorders>
          </w:tcPr>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C1) per i docenti della scuola primaria:</w:t>
            </w:r>
          </w:p>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per il servizio di ruolo effettivamente prestato per un solo triennio senza soluzione di continuità, a partire dall’anno scolastico 92/93 fino all’anno scolastico 97/98, come docente "specializzato" per l'insegnamento della lingua straniera (in aggiunta a quello previsto dalle lettere A), A1), B), B2), C)</w:t>
            </w:r>
          </w:p>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C)</w:t>
            </w:r>
          </w:p>
        </w:tc>
        <w:tc>
          <w:tcPr>
            <w:tcW w:w="575" w:type="pct"/>
            <w:tcBorders>
              <w:top w:val="single" w:sz="4" w:space="0" w:color="auto"/>
              <w:left w:val="single" w:sz="6" w:space="0" w:color="auto"/>
              <w:bottom w:val="single" w:sz="4" w:space="0" w:color="auto"/>
              <w:right w:val="single" w:sz="6" w:space="0" w:color="auto"/>
            </w:tcBorders>
            <w:vAlign w:val="bottom"/>
          </w:tcPr>
          <w:p w:rsidR="00050613" w:rsidRPr="00D8611B" w:rsidRDefault="00050613" w:rsidP="00056511">
            <w:pPr>
              <w:rPr>
                <w:rFonts w:asciiTheme="minorHAnsi" w:hAnsiTheme="minorHAnsi" w:cs="Tahoma"/>
                <w:b w:val="0"/>
                <w:sz w:val="24"/>
                <w:szCs w:val="24"/>
                <w:u w:color="FF0000"/>
              </w:rPr>
            </w:pPr>
          </w:p>
          <w:p w:rsidR="00050613" w:rsidRPr="00D8611B" w:rsidRDefault="00050613" w:rsidP="00056511">
            <w:pPr>
              <w:rPr>
                <w:rFonts w:asciiTheme="minorHAnsi" w:hAnsiTheme="minorHAnsi" w:cs="Tahoma"/>
                <w:b w:val="0"/>
                <w:sz w:val="24"/>
                <w:szCs w:val="24"/>
                <w:u w:color="FF0000"/>
              </w:rPr>
            </w:pPr>
            <w:r w:rsidRPr="00D8611B">
              <w:rPr>
                <w:rFonts w:asciiTheme="minorHAnsi" w:hAnsiTheme="minorHAnsi" w:cs="Tahoma"/>
                <w:b w:val="0"/>
                <w:sz w:val="24"/>
                <w:szCs w:val="24"/>
                <w:u w:color="FF0000"/>
              </w:rPr>
              <w:t>Punti 1,5</w:t>
            </w:r>
          </w:p>
          <w:p w:rsidR="00050613" w:rsidRPr="00D8611B" w:rsidRDefault="00050613" w:rsidP="00056511">
            <w:pPr>
              <w:rPr>
                <w:rFonts w:asciiTheme="minorHAnsi" w:hAnsiTheme="minorHAnsi" w:cs="Tahoma"/>
                <w:b w:val="0"/>
                <w:sz w:val="24"/>
                <w:szCs w:val="24"/>
                <w:u w:color="FF0000"/>
              </w:rPr>
            </w:pPr>
          </w:p>
          <w:p w:rsidR="00050613" w:rsidRPr="00D8611B" w:rsidRDefault="00050613" w:rsidP="00056511">
            <w:pPr>
              <w:rPr>
                <w:rFonts w:asciiTheme="minorHAnsi" w:hAnsiTheme="minorHAnsi" w:cs="Tahoma"/>
                <w:b w:val="0"/>
                <w:sz w:val="24"/>
                <w:szCs w:val="24"/>
                <w:u w:color="FF0000"/>
              </w:rPr>
            </w:pPr>
          </w:p>
          <w:p w:rsidR="00050613" w:rsidRPr="00D8611B" w:rsidRDefault="00050613" w:rsidP="00056511">
            <w:pPr>
              <w:rPr>
                <w:rFonts w:asciiTheme="minorHAnsi" w:hAnsiTheme="minorHAnsi" w:cs="Tahoma"/>
                <w:b w:val="0"/>
                <w:sz w:val="24"/>
                <w:szCs w:val="24"/>
                <w:u w:color="FF0000"/>
              </w:rPr>
            </w:pPr>
            <w:r w:rsidRPr="00D8611B">
              <w:rPr>
                <w:rFonts w:asciiTheme="minorHAnsi" w:hAnsiTheme="minorHAnsi" w:cs="Tahoma"/>
                <w:b w:val="0"/>
                <w:sz w:val="24"/>
                <w:szCs w:val="24"/>
                <w:u w:color="FF0000"/>
              </w:rPr>
              <w:t>Punti 3</w:t>
            </w:r>
          </w:p>
        </w:tc>
      </w:tr>
      <w:tr w:rsidR="00050613" w:rsidRPr="00D8611B" w:rsidTr="00056511">
        <w:tc>
          <w:tcPr>
            <w:tcW w:w="4425" w:type="pct"/>
            <w:tcBorders>
              <w:top w:val="single" w:sz="4" w:space="0" w:color="auto"/>
              <w:left w:val="single" w:sz="6" w:space="0" w:color="auto"/>
              <w:bottom w:val="single" w:sz="4" w:space="0" w:color="auto"/>
              <w:right w:val="single" w:sz="6" w:space="0" w:color="auto"/>
            </w:tcBorders>
          </w:tcPr>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 xml:space="preserve">D) a coloro che, per un triennio, a decorrere dalle operazioni di mobilità per l’a.s. 2000/2001 e fino all’a.s. 2007/2008, non abbiano presentato domanda di </w:t>
            </w:r>
            <w:r w:rsidRPr="00D8611B">
              <w:rPr>
                <w:rFonts w:asciiTheme="minorHAnsi" w:hAnsiTheme="minorHAnsi" w:cs="Tahoma"/>
                <w:b w:val="0"/>
                <w:sz w:val="24"/>
                <w:szCs w:val="24"/>
                <w:u w:color="FF0000"/>
              </w:rPr>
              <w:lastRenderedPageBreak/>
              <w:t>trasferimento provinciale o passaggio provinciale o, pur avendo presentato domanda, l’abbiano revocata nei termini previsti, è riconosciuto, per il predetto triennio, una tantum, un punteggio aggiuntivo di (5ter)</w:t>
            </w:r>
          </w:p>
        </w:tc>
        <w:tc>
          <w:tcPr>
            <w:tcW w:w="575" w:type="pct"/>
            <w:tcBorders>
              <w:top w:val="single" w:sz="4" w:space="0" w:color="auto"/>
              <w:left w:val="single" w:sz="6" w:space="0" w:color="auto"/>
              <w:bottom w:val="single" w:sz="4" w:space="0" w:color="auto"/>
              <w:right w:val="single" w:sz="6" w:space="0" w:color="auto"/>
            </w:tcBorders>
            <w:vAlign w:val="bottom"/>
          </w:tcPr>
          <w:p w:rsidR="00050613" w:rsidRPr="00D8611B" w:rsidRDefault="00050613" w:rsidP="00056511">
            <w:pPr>
              <w:rPr>
                <w:rFonts w:asciiTheme="minorHAnsi" w:hAnsiTheme="minorHAnsi" w:cs="Tahoma"/>
                <w:b w:val="0"/>
                <w:sz w:val="24"/>
                <w:szCs w:val="24"/>
                <w:u w:color="FF0000"/>
              </w:rPr>
            </w:pPr>
          </w:p>
          <w:p w:rsidR="00050613" w:rsidRPr="00D8611B" w:rsidRDefault="00050613" w:rsidP="00056511">
            <w:pPr>
              <w:rPr>
                <w:rFonts w:asciiTheme="minorHAnsi" w:hAnsiTheme="minorHAnsi" w:cs="Tahoma"/>
                <w:b w:val="0"/>
                <w:sz w:val="24"/>
                <w:szCs w:val="24"/>
                <w:u w:color="FF0000"/>
              </w:rPr>
            </w:pPr>
          </w:p>
          <w:p w:rsidR="00050613" w:rsidRPr="00D8611B" w:rsidRDefault="00050613" w:rsidP="00056511">
            <w:pPr>
              <w:rPr>
                <w:rFonts w:asciiTheme="minorHAnsi" w:hAnsiTheme="minorHAnsi" w:cs="Tahoma"/>
                <w:b w:val="0"/>
                <w:sz w:val="24"/>
                <w:szCs w:val="24"/>
                <w:u w:color="FF0000"/>
              </w:rPr>
            </w:pPr>
          </w:p>
          <w:p w:rsidR="00050613" w:rsidRPr="00D8611B" w:rsidRDefault="00050613" w:rsidP="00056511">
            <w:pPr>
              <w:rPr>
                <w:rFonts w:asciiTheme="minorHAnsi" w:hAnsiTheme="minorHAnsi" w:cs="Tahoma"/>
                <w:b w:val="0"/>
                <w:sz w:val="24"/>
                <w:szCs w:val="24"/>
                <w:u w:color="FF0000"/>
              </w:rPr>
            </w:pPr>
            <w:r w:rsidRPr="00D8611B">
              <w:rPr>
                <w:rFonts w:asciiTheme="minorHAnsi" w:hAnsiTheme="minorHAnsi" w:cs="Tahoma"/>
                <w:b w:val="0"/>
                <w:sz w:val="24"/>
                <w:szCs w:val="24"/>
                <w:u w:color="FF0000"/>
              </w:rPr>
              <w:t>Punti 10</w:t>
            </w:r>
          </w:p>
        </w:tc>
      </w:tr>
    </w:tbl>
    <w:p w:rsidR="00050613" w:rsidRPr="009C4088" w:rsidRDefault="00050613" w:rsidP="00050613">
      <w:pPr>
        <w:pStyle w:val="testo"/>
        <w:rPr>
          <w:rFonts w:asciiTheme="minorHAnsi" w:hAnsiTheme="minorHAnsi" w:cs="Tahoma"/>
          <w:bCs/>
          <w:szCs w:val="24"/>
          <w:u w:color="FF0000"/>
        </w:rPr>
      </w:pPr>
    </w:p>
    <w:p w:rsidR="00050613" w:rsidRPr="009C4088" w:rsidRDefault="00050613" w:rsidP="00050613">
      <w:pPr>
        <w:pStyle w:val="testo"/>
        <w:rPr>
          <w:rFonts w:asciiTheme="minorHAnsi" w:hAnsiTheme="minorHAnsi" w:cs="Tahoma"/>
          <w:bCs/>
          <w:szCs w:val="24"/>
          <w:u w:color="FF0000"/>
        </w:rPr>
      </w:pPr>
      <w:r w:rsidRPr="009C4088">
        <w:rPr>
          <w:rFonts w:asciiTheme="minorHAnsi" w:hAnsiTheme="minorHAnsi" w:cs="Tahoma"/>
          <w:bCs/>
          <w:szCs w:val="24"/>
          <w:u w:color="FF0000"/>
        </w:rPr>
        <w:t>II  - ESIGENZE DI FAMIGLIA (6) (7)</w:t>
      </w:r>
    </w:p>
    <w:p w:rsidR="00050613" w:rsidRPr="009C4088" w:rsidRDefault="00050613" w:rsidP="00050613">
      <w:pPr>
        <w:pStyle w:val="testo"/>
        <w:rPr>
          <w:rFonts w:asciiTheme="minorHAnsi" w:hAnsiTheme="minorHAnsi" w:cs="Tahoma"/>
          <w:bCs/>
          <w:szCs w:val="24"/>
          <w:u w:color="FF0000"/>
        </w:rPr>
      </w:pP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8087"/>
        <w:gridCol w:w="1691"/>
      </w:tblGrid>
      <w:tr w:rsidR="00050613" w:rsidRPr="009C4088" w:rsidTr="00056511">
        <w:trPr>
          <w:trHeight w:val="586"/>
        </w:trPr>
        <w:tc>
          <w:tcPr>
            <w:tcW w:w="4137" w:type="pct"/>
            <w:tcBorders>
              <w:top w:val="double" w:sz="6" w:space="0" w:color="auto"/>
              <w:left w:val="double" w:sz="6" w:space="0" w:color="auto"/>
              <w:bottom w:val="double" w:sz="6" w:space="0" w:color="auto"/>
              <w:right w:val="double" w:sz="6" w:space="0" w:color="auto"/>
            </w:tcBorders>
            <w:shd w:val="pct12" w:color="auto" w:fill="FFFFFF"/>
          </w:tcPr>
          <w:p w:rsidR="00050613" w:rsidRPr="009C4088" w:rsidRDefault="00050613" w:rsidP="00056511">
            <w:pPr>
              <w:pStyle w:val="testo"/>
              <w:rPr>
                <w:rFonts w:asciiTheme="minorHAnsi" w:hAnsiTheme="minorHAnsi" w:cs="Tahoma"/>
                <w:bCs/>
                <w:szCs w:val="24"/>
                <w:u w:color="FF0000"/>
              </w:rPr>
            </w:pPr>
            <w:r w:rsidRPr="009C4088">
              <w:rPr>
                <w:rFonts w:asciiTheme="minorHAnsi" w:hAnsiTheme="minorHAnsi" w:cs="Tahoma"/>
                <w:bCs/>
                <w:szCs w:val="24"/>
                <w:u w:color="FF0000"/>
              </w:rPr>
              <w:t>Tipo di esigenza</w:t>
            </w:r>
          </w:p>
        </w:tc>
        <w:tc>
          <w:tcPr>
            <w:tcW w:w="863" w:type="pct"/>
            <w:tcBorders>
              <w:top w:val="double" w:sz="6" w:space="0" w:color="auto"/>
              <w:left w:val="double" w:sz="6" w:space="0" w:color="auto"/>
              <w:bottom w:val="double" w:sz="6" w:space="0" w:color="auto"/>
              <w:right w:val="double" w:sz="6" w:space="0" w:color="auto"/>
            </w:tcBorders>
            <w:shd w:val="pct12" w:color="auto" w:fill="FFFFFF"/>
          </w:tcPr>
          <w:p w:rsidR="00050613" w:rsidRPr="009C4088" w:rsidRDefault="00050613" w:rsidP="00056511">
            <w:pPr>
              <w:pStyle w:val="testo"/>
              <w:rPr>
                <w:rFonts w:asciiTheme="minorHAnsi" w:hAnsiTheme="minorHAnsi" w:cs="Tahoma"/>
                <w:bCs/>
                <w:szCs w:val="24"/>
                <w:u w:color="FF0000"/>
              </w:rPr>
            </w:pPr>
            <w:r w:rsidRPr="009C4088">
              <w:rPr>
                <w:rFonts w:asciiTheme="minorHAnsi" w:hAnsiTheme="minorHAnsi" w:cs="Tahoma"/>
                <w:bCs/>
                <w:szCs w:val="24"/>
                <w:u w:color="FF0000"/>
              </w:rPr>
              <w:t xml:space="preserve">Punteggio </w:t>
            </w:r>
          </w:p>
        </w:tc>
      </w:tr>
      <w:tr w:rsidR="00050613" w:rsidRPr="009C4088" w:rsidTr="00056511">
        <w:tc>
          <w:tcPr>
            <w:tcW w:w="4137" w:type="pct"/>
            <w:tcBorders>
              <w:top w:val="nil"/>
              <w:left w:val="single" w:sz="6" w:space="0" w:color="auto"/>
              <w:bottom w:val="single" w:sz="6" w:space="0" w:color="auto"/>
              <w:right w:val="single" w:sz="6" w:space="0" w:color="auto"/>
            </w:tcBorders>
          </w:tcPr>
          <w:p w:rsidR="00050613" w:rsidRPr="009C4088" w:rsidRDefault="00050613" w:rsidP="00056511">
            <w:pPr>
              <w:pStyle w:val="testo"/>
              <w:rPr>
                <w:rFonts w:asciiTheme="minorHAnsi" w:hAnsiTheme="minorHAnsi" w:cs="Tahoma"/>
                <w:bCs/>
                <w:szCs w:val="24"/>
                <w:u w:color="FF0000"/>
              </w:rPr>
            </w:pPr>
            <w:r w:rsidRPr="009C4088">
              <w:rPr>
                <w:rFonts w:asciiTheme="minorHAnsi" w:hAnsiTheme="minorHAnsi" w:cs="Tahoma"/>
                <w:bCs/>
                <w:szCs w:val="24"/>
                <w:u w:color="FF0000"/>
              </w:rPr>
              <w:t>A) per ricongiungimento al coniuge ovvero, nel caso di docenti senza coniuge o separati giudizialmente o consensualmente con atto omologato dal tribunale, per ricongiungimento ai genitori o ai figli</w:t>
            </w:r>
          </w:p>
        </w:tc>
        <w:tc>
          <w:tcPr>
            <w:tcW w:w="863" w:type="pct"/>
            <w:tcBorders>
              <w:top w:val="nil"/>
              <w:left w:val="single" w:sz="6" w:space="0" w:color="auto"/>
              <w:bottom w:val="single" w:sz="6" w:space="0" w:color="auto"/>
              <w:right w:val="single" w:sz="6" w:space="0" w:color="auto"/>
            </w:tcBorders>
          </w:tcPr>
          <w:p w:rsidR="00050613" w:rsidRPr="009C4088" w:rsidRDefault="00050613" w:rsidP="00056511">
            <w:pPr>
              <w:pStyle w:val="testo"/>
              <w:rPr>
                <w:rFonts w:asciiTheme="minorHAnsi" w:hAnsiTheme="minorHAnsi" w:cs="Tahoma"/>
                <w:bCs/>
                <w:szCs w:val="24"/>
                <w:u w:color="FF0000"/>
              </w:rPr>
            </w:pPr>
          </w:p>
          <w:p w:rsidR="00050613" w:rsidRPr="009C4088" w:rsidRDefault="00050613" w:rsidP="00056511">
            <w:pPr>
              <w:pStyle w:val="testo"/>
              <w:rPr>
                <w:rFonts w:asciiTheme="minorHAnsi" w:hAnsiTheme="minorHAnsi" w:cs="Tahoma"/>
                <w:bCs/>
                <w:szCs w:val="24"/>
                <w:u w:color="FF0000"/>
              </w:rPr>
            </w:pPr>
          </w:p>
          <w:p w:rsidR="00050613" w:rsidRPr="009C4088" w:rsidRDefault="00050613" w:rsidP="00056511">
            <w:pPr>
              <w:pStyle w:val="testo"/>
              <w:rPr>
                <w:rFonts w:asciiTheme="minorHAnsi" w:hAnsiTheme="minorHAnsi" w:cs="Tahoma"/>
                <w:bCs/>
                <w:szCs w:val="24"/>
                <w:u w:color="FF0000"/>
              </w:rPr>
            </w:pPr>
            <w:r w:rsidRPr="009C4088">
              <w:rPr>
                <w:rFonts w:asciiTheme="minorHAnsi" w:hAnsiTheme="minorHAnsi" w:cs="Tahoma"/>
                <w:bCs/>
                <w:szCs w:val="24"/>
                <w:u w:color="FF0000"/>
              </w:rPr>
              <w:t>Punti  6</w:t>
            </w:r>
          </w:p>
        </w:tc>
      </w:tr>
      <w:tr w:rsidR="00050613" w:rsidRPr="009C4088" w:rsidTr="00056511">
        <w:tc>
          <w:tcPr>
            <w:tcW w:w="4137" w:type="pct"/>
            <w:tcBorders>
              <w:top w:val="single" w:sz="6" w:space="0" w:color="auto"/>
              <w:left w:val="single" w:sz="6" w:space="0" w:color="auto"/>
              <w:bottom w:val="single" w:sz="6" w:space="0" w:color="auto"/>
              <w:right w:val="single" w:sz="6" w:space="0" w:color="auto"/>
            </w:tcBorders>
          </w:tcPr>
          <w:p w:rsidR="00050613" w:rsidRPr="009C4088" w:rsidRDefault="00050613" w:rsidP="00056511">
            <w:pPr>
              <w:pStyle w:val="testo"/>
              <w:rPr>
                <w:rFonts w:asciiTheme="minorHAnsi" w:hAnsiTheme="minorHAnsi" w:cs="Tahoma"/>
                <w:bCs/>
                <w:szCs w:val="24"/>
                <w:u w:color="FF0000"/>
              </w:rPr>
            </w:pPr>
            <w:r w:rsidRPr="009C4088">
              <w:rPr>
                <w:rFonts w:asciiTheme="minorHAnsi" w:hAnsiTheme="minorHAnsi" w:cs="Tahoma"/>
                <w:bCs/>
                <w:szCs w:val="24"/>
                <w:u w:color="FF0000"/>
              </w:rPr>
              <w:t xml:space="preserve">B) per ogni figlio di età inferiore a sei anni (8) </w:t>
            </w:r>
          </w:p>
        </w:tc>
        <w:tc>
          <w:tcPr>
            <w:tcW w:w="863" w:type="pct"/>
            <w:tcBorders>
              <w:top w:val="single" w:sz="6" w:space="0" w:color="auto"/>
              <w:left w:val="single" w:sz="6" w:space="0" w:color="auto"/>
              <w:bottom w:val="single" w:sz="6" w:space="0" w:color="auto"/>
              <w:right w:val="single" w:sz="6" w:space="0" w:color="auto"/>
            </w:tcBorders>
          </w:tcPr>
          <w:p w:rsidR="00050613" w:rsidRPr="009C4088" w:rsidRDefault="00050613" w:rsidP="00056511">
            <w:pPr>
              <w:pStyle w:val="testo"/>
              <w:rPr>
                <w:rFonts w:asciiTheme="minorHAnsi" w:hAnsiTheme="minorHAnsi" w:cs="Tahoma"/>
                <w:bCs/>
                <w:szCs w:val="24"/>
                <w:u w:color="FF0000"/>
              </w:rPr>
            </w:pPr>
            <w:r w:rsidRPr="009C4088">
              <w:rPr>
                <w:rFonts w:asciiTheme="minorHAnsi" w:hAnsiTheme="minorHAnsi" w:cs="Tahoma"/>
                <w:bCs/>
                <w:szCs w:val="24"/>
                <w:u w:color="FF0000"/>
              </w:rPr>
              <w:t>Punti  4</w:t>
            </w:r>
          </w:p>
        </w:tc>
      </w:tr>
      <w:tr w:rsidR="00050613" w:rsidRPr="009C4088" w:rsidTr="00056511">
        <w:tc>
          <w:tcPr>
            <w:tcW w:w="4137" w:type="pct"/>
            <w:tcBorders>
              <w:top w:val="single" w:sz="6" w:space="0" w:color="auto"/>
              <w:left w:val="single" w:sz="6" w:space="0" w:color="auto"/>
              <w:bottom w:val="single" w:sz="6" w:space="0" w:color="auto"/>
              <w:right w:val="single" w:sz="6" w:space="0" w:color="auto"/>
            </w:tcBorders>
          </w:tcPr>
          <w:p w:rsidR="00050613" w:rsidRPr="009C4088" w:rsidRDefault="00050613" w:rsidP="00056511">
            <w:pPr>
              <w:pStyle w:val="testo"/>
              <w:rPr>
                <w:rFonts w:asciiTheme="minorHAnsi" w:hAnsiTheme="minorHAnsi" w:cs="Tahoma"/>
                <w:bCs/>
                <w:szCs w:val="24"/>
                <w:u w:color="FF0000"/>
              </w:rPr>
            </w:pPr>
            <w:r w:rsidRPr="009C4088">
              <w:rPr>
                <w:rFonts w:asciiTheme="minorHAnsi" w:hAnsiTheme="minorHAnsi" w:cs="Tahoma"/>
                <w:bCs/>
                <w:szCs w:val="24"/>
                <w:u w:color="FF0000"/>
              </w:rPr>
              <w:t>C) per ogni figlio di età superiore ai sei anni, ma che non abbia superato il  diciottesimo anno di età (8) ovvero per ogni figlio maggiorenne che risulti totalmente o permanentemente inabile a proficuo  lavoro</w:t>
            </w:r>
          </w:p>
        </w:tc>
        <w:tc>
          <w:tcPr>
            <w:tcW w:w="863" w:type="pct"/>
            <w:tcBorders>
              <w:top w:val="single" w:sz="6" w:space="0" w:color="auto"/>
              <w:left w:val="single" w:sz="6" w:space="0" w:color="auto"/>
              <w:bottom w:val="single" w:sz="6" w:space="0" w:color="auto"/>
              <w:right w:val="single" w:sz="6" w:space="0" w:color="auto"/>
            </w:tcBorders>
          </w:tcPr>
          <w:p w:rsidR="00050613" w:rsidRPr="009C4088" w:rsidRDefault="00050613" w:rsidP="00056511">
            <w:pPr>
              <w:pStyle w:val="testo"/>
              <w:rPr>
                <w:rFonts w:asciiTheme="minorHAnsi" w:hAnsiTheme="minorHAnsi" w:cs="Tahoma"/>
                <w:bCs/>
                <w:szCs w:val="24"/>
                <w:u w:color="FF0000"/>
              </w:rPr>
            </w:pPr>
          </w:p>
          <w:p w:rsidR="00050613" w:rsidRPr="009C4088" w:rsidRDefault="00050613" w:rsidP="00056511">
            <w:pPr>
              <w:pStyle w:val="testo"/>
              <w:rPr>
                <w:rFonts w:asciiTheme="minorHAnsi" w:hAnsiTheme="minorHAnsi" w:cs="Tahoma"/>
                <w:bCs/>
                <w:szCs w:val="24"/>
                <w:u w:color="FF0000"/>
              </w:rPr>
            </w:pPr>
          </w:p>
          <w:p w:rsidR="00050613" w:rsidRPr="009C4088" w:rsidRDefault="00050613" w:rsidP="00056511">
            <w:pPr>
              <w:pStyle w:val="testo"/>
              <w:rPr>
                <w:rFonts w:asciiTheme="minorHAnsi" w:hAnsiTheme="minorHAnsi" w:cs="Tahoma"/>
                <w:bCs/>
                <w:szCs w:val="24"/>
                <w:u w:color="FF0000"/>
              </w:rPr>
            </w:pPr>
            <w:r w:rsidRPr="009C4088">
              <w:rPr>
                <w:rFonts w:asciiTheme="minorHAnsi" w:hAnsiTheme="minorHAnsi" w:cs="Tahoma"/>
                <w:bCs/>
                <w:szCs w:val="24"/>
                <w:u w:color="FF0000"/>
              </w:rPr>
              <w:t>Punti  3</w:t>
            </w:r>
          </w:p>
        </w:tc>
      </w:tr>
      <w:tr w:rsidR="00050613" w:rsidRPr="009C4088" w:rsidTr="00056511">
        <w:tc>
          <w:tcPr>
            <w:tcW w:w="4137" w:type="pct"/>
            <w:tcBorders>
              <w:top w:val="single" w:sz="6" w:space="0" w:color="auto"/>
              <w:left w:val="single" w:sz="6" w:space="0" w:color="auto"/>
              <w:bottom w:val="single" w:sz="6" w:space="0" w:color="auto"/>
              <w:right w:val="single" w:sz="6" w:space="0" w:color="auto"/>
            </w:tcBorders>
          </w:tcPr>
          <w:p w:rsidR="00050613" w:rsidRPr="009C4088" w:rsidRDefault="00050613" w:rsidP="00056511">
            <w:pPr>
              <w:pStyle w:val="testo"/>
              <w:rPr>
                <w:rFonts w:asciiTheme="minorHAnsi" w:hAnsiTheme="minorHAnsi" w:cs="Tahoma"/>
                <w:bCs/>
                <w:szCs w:val="24"/>
                <w:u w:color="FF0000"/>
              </w:rPr>
            </w:pPr>
            <w:r w:rsidRPr="009C4088">
              <w:rPr>
                <w:rFonts w:asciiTheme="minorHAnsi" w:hAnsiTheme="minorHAnsi" w:cs="Tahoma"/>
                <w:bCs/>
                <w:szCs w:val="24"/>
                <w:u w:color="FF0000"/>
              </w:rPr>
              <w:t xml:space="preserve">D) per la cura e l'assistenza dei figli minorati fisici, psichici o sensoriali, tossicodipendenti, ovvero del coniuge o del genitore totalmente e permanentemente inabili al lavoro che possono essere assistiti soltanto nel comune richiesto (9) </w:t>
            </w:r>
          </w:p>
        </w:tc>
        <w:tc>
          <w:tcPr>
            <w:tcW w:w="863" w:type="pct"/>
            <w:tcBorders>
              <w:top w:val="single" w:sz="6" w:space="0" w:color="auto"/>
              <w:left w:val="single" w:sz="6" w:space="0" w:color="auto"/>
              <w:bottom w:val="single" w:sz="6" w:space="0" w:color="auto"/>
              <w:right w:val="single" w:sz="6" w:space="0" w:color="auto"/>
            </w:tcBorders>
          </w:tcPr>
          <w:p w:rsidR="00050613" w:rsidRPr="009C4088" w:rsidRDefault="00050613" w:rsidP="00056511">
            <w:pPr>
              <w:pStyle w:val="testo"/>
              <w:rPr>
                <w:rFonts w:asciiTheme="minorHAnsi" w:hAnsiTheme="minorHAnsi" w:cs="Tahoma"/>
                <w:bCs/>
                <w:szCs w:val="24"/>
                <w:u w:color="FF0000"/>
              </w:rPr>
            </w:pPr>
          </w:p>
          <w:p w:rsidR="00050613" w:rsidRPr="009C4088" w:rsidRDefault="00050613" w:rsidP="00056511">
            <w:pPr>
              <w:pStyle w:val="testo"/>
              <w:rPr>
                <w:rFonts w:asciiTheme="minorHAnsi" w:hAnsiTheme="minorHAnsi" w:cs="Tahoma"/>
                <w:bCs/>
                <w:szCs w:val="24"/>
                <w:u w:color="FF0000"/>
              </w:rPr>
            </w:pPr>
          </w:p>
          <w:p w:rsidR="00050613" w:rsidRPr="009C4088" w:rsidRDefault="00050613" w:rsidP="00056511">
            <w:pPr>
              <w:pStyle w:val="testo"/>
              <w:rPr>
                <w:rFonts w:asciiTheme="minorHAnsi" w:hAnsiTheme="minorHAnsi" w:cs="Tahoma"/>
                <w:bCs/>
                <w:szCs w:val="24"/>
                <w:u w:color="FF0000"/>
              </w:rPr>
            </w:pPr>
          </w:p>
          <w:p w:rsidR="00050613" w:rsidRPr="009C4088" w:rsidRDefault="00050613" w:rsidP="00056511">
            <w:pPr>
              <w:pStyle w:val="testo"/>
              <w:rPr>
                <w:rFonts w:asciiTheme="minorHAnsi" w:hAnsiTheme="minorHAnsi" w:cs="Tahoma"/>
                <w:bCs/>
                <w:szCs w:val="24"/>
                <w:u w:color="FF0000"/>
              </w:rPr>
            </w:pPr>
            <w:r w:rsidRPr="009C4088">
              <w:rPr>
                <w:rFonts w:asciiTheme="minorHAnsi" w:hAnsiTheme="minorHAnsi" w:cs="Tahoma"/>
                <w:bCs/>
                <w:szCs w:val="24"/>
                <w:u w:color="FF0000"/>
              </w:rPr>
              <w:t>Punti  6</w:t>
            </w:r>
          </w:p>
        </w:tc>
      </w:tr>
    </w:tbl>
    <w:p w:rsidR="00050613" w:rsidRDefault="00050613" w:rsidP="00050613">
      <w:pPr>
        <w:pStyle w:val="testo"/>
        <w:rPr>
          <w:rFonts w:asciiTheme="minorHAnsi" w:hAnsiTheme="minorHAnsi" w:cs="Tahoma"/>
          <w:bCs/>
          <w:szCs w:val="24"/>
          <w:u w:color="FF0000"/>
        </w:rPr>
      </w:pPr>
    </w:p>
    <w:p w:rsidR="00050613" w:rsidRPr="009C4088" w:rsidRDefault="00050613" w:rsidP="00050613">
      <w:pPr>
        <w:pStyle w:val="testo"/>
        <w:rPr>
          <w:rFonts w:asciiTheme="minorHAnsi" w:hAnsiTheme="minorHAnsi" w:cs="Tahoma"/>
          <w:bCs/>
          <w:szCs w:val="24"/>
          <w:u w:color="FF0000"/>
        </w:rPr>
      </w:pPr>
      <w:r>
        <w:rPr>
          <w:rFonts w:asciiTheme="minorHAnsi" w:hAnsiTheme="minorHAnsi" w:cs="Tahoma"/>
          <w:bCs/>
          <w:szCs w:val="24"/>
          <w:u w:color="FF0000"/>
        </w:rPr>
        <w:t>III – TITOLI GENERALI (15)</w:t>
      </w: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8560"/>
        <w:gridCol w:w="1218"/>
      </w:tblGrid>
      <w:tr w:rsidR="00050613" w:rsidRPr="00D8611B" w:rsidTr="00056511">
        <w:tc>
          <w:tcPr>
            <w:tcW w:w="4377" w:type="pct"/>
            <w:tcBorders>
              <w:top w:val="double" w:sz="6" w:space="0" w:color="auto"/>
              <w:left w:val="double" w:sz="6" w:space="0" w:color="auto"/>
              <w:bottom w:val="double" w:sz="6" w:space="0" w:color="auto"/>
              <w:right w:val="double" w:sz="6" w:space="0" w:color="auto"/>
            </w:tcBorders>
            <w:shd w:val="pct12" w:color="auto" w:fill="FFFFFF"/>
          </w:tcPr>
          <w:p w:rsidR="00050613" w:rsidRPr="00D8611B" w:rsidRDefault="00050613" w:rsidP="00056511">
            <w:pPr>
              <w:jc w:val="both"/>
              <w:rPr>
                <w:rFonts w:asciiTheme="minorHAnsi" w:hAnsiTheme="minorHAnsi" w:cs="Tahoma"/>
                <w:b w:val="0"/>
                <w:sz w:val="24"/>
                <w:szCs w:val="24"/>
                <w:u w:color="FF0000"/>
              </w:rPr>
            </w:pPr>
            <w:r>
              <w:rPr>
                <w:rFonts w:asciiTheme="minorHAnsi" w:hAnsiTheme="minorHAnsi" w:cs="Tahoma"/>
                <w:b w:val="0"/>
                <w:sz w:val="24"/>
                <w:szCs w:val="24"/>
                <w:u w:color="FF0000"/>
              </w:rPr>
              <w:t xml:space="preserve">         Tipo di titolo</w:t>
            </w:r>
          </w:p>
        </w:tc>
        <w:tc>
          <w:tcPr>
            <w:tcW w:w="623" w:type="pct"/>
            <w:tcBorders>
              <w:top w:val="double" w:sz="6" w:space="0" w:color="auto"/>
              <w:left w:val="double" w:sz="6" w:space="0" w:color="auto"/>
              <w:bottom w:val="double" w:sz="6" w:space="0" w:color="auto"/>
              <w:right w:val="double" w:sz="6" w:space="0" w:color="auto"/>
            </w:tcBorders>
            <w:shd w:val="pct12" w:color="auto" w:fill="FFFFFF"/>
          </w:tcPr>
          <w:p w:rsidR="00050613" w:rsidRPr="00D8611B" w:rsidRDefault="00050613" w:rsidP="00056511">
            <w:pPr>
              <w:rPr>
                <w:rFonts w:asciiTheme="minorHAnsi" w:hAnsiTheme="minorHAnsi" w:cs="Tahoma"/>
                <w:b w:val="0"/>
                <w:sz w:val="24"/>
                <w:szCs w:val="24"/>
                <w:u w:color="FF0000"/>
              </w:rPr>
            </w:pPr>
            <w:r w:rsidRPr="00D8611B">
              <w:rPr>
                <w:rFonts w:asciiTheme="minorHAnsi" w:hAnsiTheme="minorHAnsi" w:cs="Tahoma"/>
                <w:b w:val="0"/>
                <w:sz w:val="24"/>
                <w:szCs w:val="24"/>
                <w:u w:color="FF0000"/>
              </w:rPr>
              <w:t xml:space="preserve">Punteggio </w:t>
            </w:r>
          </w:p>
        </w:tc>
      </w:tr>
      <w:tr w:rsidR="00050613" w:rsidRPr="00D8611B" w:rsidTr="00056511">
        <w:tc>
          <w:tcPr>
            <w:tcW w:w="4377" w:type="pct"/>
            <w:tcBorders>
              <w:top w:val="nil"/>
              <w:left w:val="single" w:sz="6" w:space="0" w:color="auto"/>
              <w:bottom w:val="single" w:sz="6" w:space="0" w:color="auto"/>
              <w:right w:val="single" w:sz="6" w:space="0" w:color="auto"/>
            </w:tcBorders>
          </w:tcPr>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A) per il superamento di un pubblico concorso ordinario per esami e titoli, per l'accesso al ruolo di appartenenza (1), al momento della presentazione della domanda, o a ruoli di livello pari o superiore a quello di appartenenza (10).</w:t>
            </w:r>
          </w:p>
        </w:tc>
        <w:tc>
          <w:tcPr>
            <w:tcW w:w="623" w:type="pct"/>
            <w:tcBorders>
              <w:top w:val="nil"/>
              <w:left w:val="single" w:sz="6" w:space="0" w:color="auto"/>
              <w:bottom w:val="single" w:sz="6" w:space="0" w:color="auto"/>
              <w:right w:val="single" w:sz="6" w:space="0" w:color="auto"/>
            </w:tcBorders>
          </w:tcPr>
          <w:p w:rsidR="00050613" w:rsidRPr="00D8611B" w:rsidRDefault="00050613" w:rsidP="00056511">
            <w:pPr>
              <w:jc w:val="both"/>
              <w:rPr>
                <w:rFonts w:asciiTheme="minorHAnsi" w:hAnsiTheme="minorHAnsi" w:cs="Tahoma"/>
                <w:b w:val="0"/>
                <w:sz w:val="24"/>
                <w:szCs w:val="24"/>
                <w:u w:color="FF0000"/>
              </w:rPr>
            </w:pPr>
          </w:p>
          <w:p w:rsidR="00050613" w:rsidRPr="00D8611B" w:rsidRDefault="00050613" w:rsidP="00056511">
            <w:pPr>
              <w:jc w:val="both"/>
              <w:rPr>
                <w:rFonts w:asciiTheme="minorHAnsi" w:hAnsiTheme="minorHAnsi" w:cs="Tahoma"/>
                <w:b w:val="0"/>
                <w:sz w:val="24"/>
                <w:szCs w:val="24"/>
                <w:u w:color="FF0000"/>
              </w:rPr>
            </w:pPr>
          </w:p>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Punti  12</w:t>
            </w:r>
          </w:p>
        </w:tc>
      </w:tr>
      <w:tr w:rsidR="00050613" w:rsidRPr="00D8611B" w:rsidTr="00056511">
        <w:tc>
          <w:tcPr>
            <w:tcW w:w="4377" w:type="pct"/>
            <w:tcBorders>
              <w:top w:val="single" w:sz="6" w:space="0" w:color="auto"/>
              <w:left w:val="single" w:sz="6" w:space="0" w:color="auto"/>
              <w:bottom w:val="single" w:sz="6" w:space="0" w:color="auto"/>
              <w:right w:val="single" w:sz="6" w:space="0" w:color="auto"/>
            </w:tcBorders>
          </w:tcPr>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 xml:space="preserve">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 xml:space="preserve">- per ogni diploma ………………………………………………………….. </w:t>
            </w:r>
          </w:p>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(è valutabile un solo diploma, per lo stesso o gli stessi anni accademici  o di corso)</w:t>
            </w:r>
          </w:p>
        </w:tc>
        <w:tc>
          <w:tcPr>
            <w:tcW w:w="623" w:type="pct"/>
            <w:tcBorders>
              <w:top w:val="single" w:sz="6" w:space="0" w:color="auto"/>
              <w:left w:val="single" w:sz="6" w:space="0" w:color="auto"/>
              <w:bottom w:val="single" w:sz="6" w:space="0" w:color="auto"/>
              <w:right w:val="single" w:sz="6" w:space="0" w:color="auto"/>
            </w:tcBorders>
          </w:tcPr>
          <w:p w:rsidR="00050613" w:rsidRPr="00D8611B" w:rsidRDefault="00050613" w:rsidP="00056511">
            <w:pPr>
              <w:jc w:val="both"/>
              <w:rPr>
                <w:rFonts w:asciiTheme="minorHAnsi" w:hAnsiTheme="minorHAnsi" w:cs="Tahoma"/>
                <w:b w:val="0"/>
                <w:sz w:val="24"/>
                <w:szCs w:val="24"/>
                <w:u w:color="FF0000"/>
              </w:rPr>
            </w:pPr>
          </w:p>
          <w:p w:rsidR="00050613" w:rsidRPr="00D8611B" w:rsidRDefault="00050613" w:rsidP="00056511">
            <w:pPr>
              <w:jc w:val="both"/>
              <w:rPr>
                <w:rFonts w:asciiTheme="minorHAnsi" w:hAnsiTheme="minorHAnsi" w:cs="Tahoma"/>
                <w:b w:val="0"/>
                <w:sz w:val="24"/>
                <w:szCs w:val="24"/>
                <w:u w:color="FF0000"/>
              </w:rPr>
            </w:pPr>
          </w:p>
          <w:p w:rsidR="00050613" w:rsidRPr="00D8611B" w:rsidRDefault="00050613" w:rsidP="00056511">
            <w:pPr>
              <w:jc w:val="both"/>
              <w:rPr>
                <w:rFonts w:asciiTheme="minorHAnsi" w:hAnsiTheme="minorHAnsi" w:cs="Tahoma"/>
                <w:b w:val="0"/>
                <w:sz w:val="24"/>
                <w:szCs w:val="24"/>
                <w:u w:color="FF0000"/>
              </w:rPr>
            </w:pPr>
          </w:p>
          <w:p w:rsidR="00050613" w:rsidRPr="00D8611B" w:rsidRDefault="00050613" w:rsidP="00056511">
            <w:pPr>
              <w:jc w:val="both"/>
              <w:rPr>
                <w:rFonts w:asciiTheme="minorHAnsi" w:hAnsiTheme="minorHAnsi" w:cs="Tahoma"/>
                <w:b w:val="0"/>
                <w:sz w:val="24"/>
                <w:szCs w:val="24"/>
                <w:u w:color="FF0000"/>
              </w:rPr>
            </w:pPr>
          </w:p>
          <w:p w:rsidR="00050613" w:rsidRPr="00D8611B" w:rsidRDefault="00050613" w:rsidP="00056511">
            <w:pPr>
              <w:jc w:val="both"/>
              <w:rPr>
                <w:rFonts w:asciiTheme="minorHAnsi" w:hAnsiTheme="minorHAnsi" w:cs="Tahoma"/>
                <w:b w:val="0"/>
                <w:sz w:val="24"/>
                <w:szCs w:val="24"/>
                <w:u w:color="FF0000"/>
              </w:rPr>
            </w:pPr>
          </w:p>
          <w:p w:rsidR="00050613" w:rsidRPr="00D8611B" w:rsidRDefault="00050613" w:rsidP="00056511">
            <w:pPr>
              <w:jc w:val="both"/>
              <w:rPr>
                <w:rFonts w:asciiTheme="minorHAnsi" w:hAnsiTheme="minorHAnsi" w:cs="Tahoma"/>
                <w:b w:val="0"/>
                <w:sz w:val="24"/>
                <w:szCs w:val="24"/>
                <w:u w:color="FF0000"/>
              </w:rPr>
            </w:pPr>
          </w:p>
          <w:p w:rsidR="00050613" w:rsidRPr="00D8611B" w:rsidRDefault="00050613" w:rsidP="00056511">
            <w:pPr>
              <w:jc w:val="both"/>
              <w:rPr>
                <w:rFonts w:asciiTheme="minorHAnsi" w:hAnsiTheme="minorHAnsi" w:cs="Tahoma"/>
                <w:b w:val="0"/>
                <w:sz w:val="24"/>
                <w:szCs w:val="24"/>
                <w:u w:color="FF0000"/>
              </w:rPr>
            </w:pPr>
          </w:p>
          <w:p w:rsidR="00050613" w:rsidRPr="00D8611B" w:rsidRDefault="00050613" w:rsidP="00056511">
            <w:pPr>
              <w:jc w:val="both"/>
              <w:rPr>
                <w:rFonts w:asciiTheme="minorHAnsi" w:hAnsiTheme="minorHAnsi" w:cs="Tahoma"/>
                <w:b w:val="0"/>
                <w:sz w:val="24"/>
                <w:szCs w:val="24"/>
                <w:u w:color="FF0000"/>
              </w:rPr>
            </w:pPr>
          </w:p>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Punti  5</w:t>
            </w:r>
          </w:p>
        </w:tc>
      </w:tr>
      <w:tr w:rsidR="00050613" w:rsidRPr="00D8611B" w:rsidTr="00056511">
        <w:tc>
          <w:tcPr>
            <w:tcW w:w="4377" w:type="pct"/>
            <w:tcBorders>
              <w:top w:val="single" w:sz="6" w:space="0" w:color="auto"/>
              <w:left w:val="single" w:sz="6" w:space="0" w:color="auto"/>
              <w:bottom w:val="single" w:sz="6" w:space="0" w:color="auto"/>
              <w:right w:val="single" w:sz="6" w:space="0" w:color="auto"/>
            </w:tcBorders>
          </w:tcPr>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C) per ogni diploma universitario (diploma accademico di primo livello, laurea di primo livello o breve o diploma Istituto Superiore di Educazione Fisica (ISEF)) conseguito oltre al titolo di studio attualmente necessario per l’accesso al ruolo di appartenenza (12)……………………………………..</w:t>
            </w:r>
          </w:p>
        </w:tc>
        <w:tc>
          <w:tcPr>
            <w:tcW w:w="623" w:type="pct"/>
            <w:tcBorders>
              <w:top w:val="single" w:sz="6" w:space="0" w:color="auto"/>
              <w:left w:val="single" w:sz="6" w:space="0" w:color="auto"/>
              <w:bottom w:val="single" w:sz="6" w:space="0" w:color="auto"/>
              <w:right w:val="single" w:sz="6" w:space="0" w:color="auto"/>
            </w:tcBorders>
          </w:tcPr>
          <w:p w:rsidR="00050613" w:rsidRPr="00D8611B" w:rsidRDefault="00050613" w:rsidP="00056511">
            <w:pPr>
              <w:jc w:val="both"/>
              <w:rPr>
                <w:rFonts w:asciiTheme="minorHAnsi" w:hAnsiTheme="minorHAnsi" w:cs="Tahoma"/>
                <w:b w:val="0"/>
                <w:sz w:val="24"/>
                <w:szCs w:val="24"/>
                <w:u w:color="FF0000"/>
              </w:rPr>
            </w:pPr>
          </w:p>
          <w:p w:rsidR="00050613" w:rsidRPr="00D8611B" w:rsidRDefault="00050613" w:rsidP="00056511">
            <w:pPr>
              <w:jc w:val="both"/>
              <w:rPr>
                <w:rFonts w:asciiTheme="minorHAnsi" w:hAnsiTheme="minorHAnsi" w:cs="Tahoma"/>
                <w:b w:val="0"/>
                <w:sz w:val="24"/>
                <w:szCs w:val="24"/>
                <w:u w:color="FF0000"/>
              </w:rPr>
            </w:pPr>
          </w:p>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Punti  3</w:t>
            </w:r>
          </w:p>
        </w:tc>
      </w:tr>
      <w:tr w:rsidR="00050613" w:rsidRPr="00D8611B" w:rsidTr="00056511">
        <w:tc>
          <w:tcPr>
            <w:tcW w:w="4377" w:type="pct"/>
            <w:tcBorders>
              <w:top w:val="single" w:sz="6" w:space="0" w:color="auto"/>
              <w:left w:val="single" w:sz="6" w:space="0" w:color="auto"/>
              <w:bottom w:val="single" w:sz="6" w:space="0" w:color="auto"/>
              <w:right w:val="single" w:sz="6" w:space="0" w:color="auto"/>
            </w:tcBorders>
          </w:tcPr>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 per ogni corso…………………………………………………………….</w:t>
            </w:r>
          </w:p>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lastRenderedPageBreak/>
              <w:t>(è valutabile un solo corso, per lo stesso o gli stessi anni accademici)</w:t>
            </w:r>
          </w:p>
        </w:tc>
        <w:tc>
          <w:tcPr>
            <w:tcW w:w="623" w:type="pct"/>
            <w:tcBorders>
              <w:top w:val="single" w:sz="6" w:space="0" w:color="auto"/>
              <w:left w:val="single" w:sz="6" w:space="0" w:color="auto"/>
              <w:bottom w:val="single" w:sz="6" w:space="0" w:color="auto"/>
              <w:right w:val="single" w:sz="6" w:space="0" w:color="auto"/>
            </w:tcBorders>
          </w:tcPr>
          <w:p w:rsidR="00050613" w:rsidRPr="00D8611B" w:rsidRDefault="00050613" w:rsidP="00056511">
            <w:pPr>
              <w:jc w:val="both"/>
              <w:rPr>
                <w:rFonts w:asciiTheme="minorHAnsi" w:hAnsiTheme="minorHAnsi" w:cs="Tahoma"/>
                <w:b w:val="0"/>
                <w:sz w:val="24"/>
                <w:szCs w:val="24"/>
                <w:u w:color="FF0000"/>
              </w:rPr>
            </w:pPr>
          </w:p>
          <w:p w:rsidR="00050613" w:rsidRPr="00D8611B" w:rsidRDefault="00050613" w:rsidP="00056511">
            <w:pPr>
              <w:jc w:val="both"/>
              <w:rPr>
                <w:rFonts w:asciiTheme="minorHAnsi" w:hAnsiTheme="minorHAnsi" w:cs="Tahoma"/>
                <w:b w:val="0"/>
                <w:sz w:val="24"/>
                <w:szCs w:val="24"/>
                <w:u w:color="FF0000"/>
              </w:rPr>
            </w:pPr>
          </w:p>
          <w:p w:rsidR="00050613" w:rsidRPr="00D8611B" w:rsidRDefault="00050613" w:rsidP="00056511">
            <w:pPr>
              <w:jc w:val="both"/>
              <w:rPr>
                <w:rFonts w:asciiTheme="minorHAnsi" w:hAnsiTheme="minorHAnsi" w:cs="Tahoma"/>
                <w:b w:val="0"/>
                <w:sz w:val="24"/>
                <w:szCs w:val="24"/>
                <w:u w:color="FF0000"/>
              </w:rPr>
            </w:pPr>
          </w:p>
          <w:p w:rsidR="00050613" w:rsidRPr="00D8611B" w:rsidRDefault="00050613" w:rsidP="00056511">
            <w:pPr>
              <w:jc w:val="both"/>
              <w:rPr>
                <w:rFonts w:asciiTheme="minorHAnsi" w:hAnsiTheme="minorHAnsi" w:cs="Tahoma"/>
                <w:b w:val="0"/>
                <w:sz w:val="24"/>
                <w:szCs w:val="24"/>
                <w:u w:color="FF0000"/>
              </w:rPr>
            </w:pPr>
          </w:p>
          <w:p w:rsidR="00050613" w:rsidRPr="00D8611B" w:rsidRDefault="00050613" w:rsidP="00056511">
            <w:pPr>
              <w:jc w:val="both"/>
              <w:rPr>
                <w:rFonts w:asciiTheme="minorHAnsi" w:hAnsiTheme="minorHAnsi" w:cs="Tahoma"/>
                <w:b w:val="0"/>
                <w:sz w:val="24"/>
                <w:szCs w:val="24"/>
                <w:u w:color="FF0000"/>
              </w:rPr>
            </w:pPr>
          </w:p>
          <w:p w:rsidR="00050613" w:rsidRPr="00D8611B" w:rsidRDefault="00050613" w:rsidP="00056511">
            <w:pPr>
              <w:jc w:val="both"/>
              <w:rPr>
                <w:rFonts w:asciiTheme="minorHAnsi" w:hAnsiTheme="minorHAnsi" w:cs="Tahoma"/>
                <w:b w:val="0"/>
                <w:sz w:val="24"/>
                <w:szCs w:val="24"/>
                <w:u w:color="FF0000"/>
              </w:rPr>
            </w:pPr>
          </w:p>
          <w:p w:rsidR="00050613" w:rsidRPr="00D8611B" w:rsidRDefault="00050613" w:rsidP="00056511">
            <w:pPr>
              <w:jc w:val="both"/>
              <w:rPr>
                <w:rFonts w:asciiTheme="minorHAnsi" w:hAnsiTheme="minorHAnsi" w:cs="Tahoma"/>
                <w:b w:val="0"/>
                <w:sz w:val="24"/>
                <w:szCs w:val="24"/>
                <w:u w:color="FF0000"/>
              </w:rPr>
            </w:pPr>
          </w:p>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Punti  1</w:t>
            </w:r>
          </w:p>
        </w:tc>
      </w:tr>
      <w:tr w:rsidR="00050613" w:rsidRPr="00D8611B" w:rsidTr="00056511">
        <w:tc>
          <w:tcPr>
            <w:tcW w:w="4377" w:type="pct"/>
            <w:tcBorders>
              <w:top w:val="single" w:sz="6" w:space="0" w:color="auto"/>
              <w:left w:val="single" w:sz="6" w:space="0" w:color="auto"/>
              <w:bottom w:val="single" w:sz="6" w:space="0" w:color="auto"/>
              <w:right w:val="single" w:sz="6" w:space="0" w:color="auto"/>
            </w:tcBorders>
          </w:tcPr>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lastRenderedPageBreak/>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 (12) </w:t>
            </w:r>
          </w:p>
        </w:tc>
        <w:tc>
          <w:tcPr>
            <w:tcW w:w="623" w:type="pct"/>
            <w:tcBorders>
              <w:top w:val="single" w:sz="6" w:space="0" w:color="auto"/>
              <w:left w:val="single" w:sz="6" w:space="0" w:color="auto"/>
              <w:bottom w:val="single" w:sz="6" w:space="0" w:color="auto"/>
              <w:right w:val="single" w:sz="6" w:space="0" w:color="auto"/>
            </w:tcBorders>
          </w:tcPr>
          <w:p w:rsidR="00050613" w:rsidRPr="00D8611B" w:rsidRDefault="00050613" w:rsidP="00056511">
            <w:pPr>
              <w:jc w:val="both"/>
              <w:rPr>
                <w:rFonts w:asciiTheme="minorHAnsi" w:hAnsiTheme="minorHAnsi" w:cs="Tahoma"/>
                <w:b w:val="0"/>
                <w:sz w:val="24"/>
                <w:szCs w:val="24"/>
                <w:u w:color="FF0000"/>
              </w:rPr>
            </w:pPr>
          </w:p>
          <w:p w:rsidR="00050613" w:rsidRPr="00D8611B" w:rsidRDefault="00050613" w:rsidP="00056511">
            <w:pPr>
              <w:jc w:val="both"/>
              <w:rPr>
                <w:rFonts w:asciiTheme="minorHAnsi" w:hAnsiTheme="minorHAnsi" w:cs="Tahoma"/>
                <w:b w:val="0"/>
                <w:sz w:val="24"/>
                <w:szCs w:val="24"/>
                <w:u w:color="FF0000"/>
              </w:rPr>
            </w:pPr>
          </w:p>
          <w:p w:rsidR="00050613" w:rsidRPr="00D8611B" w:rsidRDefault="00050613" w:rsidP="00056511">
            <w:pPr>
              <w:jc w:val="both"/>
              <w:rPr>
                <w:rFonts w:asciiTheme="minorHAnsi" w:hAnsiTheme="minorHAnsi" w:cs="Tahoma"/>
                <w:b w:val="0"/>
                <w:sz w:val="24"/>
                <w:szCs w:val="24"/>
                <w:u w:color="FF0000"/>
              </w:rPr>
            </w:pPr>
          </w:p>
          <w:p w:rsidR="00050613" w:rsidRPr="00D8611B" w:rsidRDefault="00050613" w:rsidP="00056511">
            <w:pPr>
              <w:jc w:val="both"/>
              <w:rPr>
                <w:rFonts w:asciiTheme="minorHAnsi" w:hAnsiTheme="minorHAnsi" w:cs="Tahoma"/>
                <w:b w:val="0"/>
                <w:sz w:val="24"/>
                <w:szCs w:val="24"/>
                <w:u w:color="FF0000"/>
              </w:rPr>
            </w:pPr>
          </w:p>
          <w:p w:rsidR="00050613" w:rsidRPr="00D8611B" w:rsidRDefault="00050613" w:rsidP="00056511">
            <w:pPr>
              <w:jc w:val="both"/>
              <w:rPr>
                <w:rFonts w:asciiTheme="minorHAnsi" w:hAnsiTheme="minorHAnsi" w:cs="Tahoma"/>
                <w:b w:val="0"/>
                <w:sz w:val="24"/>
                <w:szCs w:val="24"/>
                <w:u w:color="FF0000"/>
              </w:rPr>
            </w:pPr>
          </w:p>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 xml:space="preserve">Punti 5 </w:t>
            </w:r>
          </w:p>
        </w:tc>
      </w:tr>
      <w:tr w:rsidR="00050613" w:rsidRPr="00D8611B" w:rsidTr="00056511">
        <w:trPr>
          <w:trHeight w:val="472"/>
        </w:trPr>
        <w:tc>
          <w:tcPr>
            <w:tcW w:w="4377" w:type="pct"/>
            <w:tcBorders>
              <w:top w:val="single" w:sz="6" w:space="0" w:color="auto"/>
              <w:left w:val="single" w:sz="6" w:space="0" w:color="auto"/>
              <w:bottom w:val="single" w:sz="4" w:space="0" w:color="auto"/>
              <w:right w:val="single" w:sz="6" w:space="0" w:color="auto"/>
            </w:tcBorders>
          </w:tcPr>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F) per il conseguimento del titolo di "dottorato di ricerca”</w:t>
            </w:r>
          </w:p>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(si valuta un solo titolo)</w:t>
            </w:r>
          </w:p>
        </w:tc>
        <w:tc>
          <w:tcPr>
            <w:tcW w:w="623" w:type="pct"/>
            <w:tcBorders>
              <w:top w:val="single" w:sz="6" w:space="0" w:color="auto"/>
              <w:left w:val="single" w:sz="6" w:space="0" w:color="auto"/>
              <w:bottom w:val="single" w:sz="4" w:space="0" w:color="auto"/>
              <w:right w:val="single" w:sz="6" w:space="0" w:color="auto"/>
            </w:tcBorders>
          </w:tcPr>
          <w:p w:rsidR="00050613" w:rsidRPr="00D8611B" w:rsidRDefault="00050613" w:rsidP="00056511">
            <w:pPr>
              <w:jc w:val="both"/>
              <w:rPr>
                <w:rFonts w:asciiTheme="minorHAnsi" w:hAnsiTheme="minorHAnsi" w:cs="Tahoma"/>
                <w:b w:val="0"/>
                <w:sz w:val="24"/>
                <w:szCs w:val="24"/>
                <w:u w:color="FF0000"/>
              </w:rPr>
            </w:pPr>
          </w:p>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Punti 5</w:t>
            </w:r>
          </w:p>
        </w:tc>
      </w:tr>
      <w:tr w:rsidR="00050613" w:rsidRPr="00D8611B" w:rsidTr="00056511">
        <w:tc>
          <w:tcPr>
            <w:tcW w:w="4377" w:type="pct"/>
            <w:tcBorders>
              <w:top w:val="single" w:sz="4" w:space="0" w:color="auto"/>
              <w:left w:val="single" w:sz="4" w:space="0" w:color="auto"/>
              <w:bottom w:val="single" w:sz="4" w:space="0" w:color="auto"/>
              <w:right w:val="single" w:sz="6" w:space="0" w:color="auto"/>
            </w:tcBorders>
          </w:tcPr>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p>
        </w:tc>
        <w:tc>
          <w:tcPr>
            <w:tcW w:w="623" w:type="pct"/>
            <w:tcBorders>
              <w:top w:val="single" w:sz="4" w:space="0" w:color="auto"/>
              <w:left w:val="single" w:sz="6" w:space="0" w:color="auto"/>
              <w:bottom w:val="single" w:sz="4" w:space="0" w:color="auto"/>
              <w:right w:val="single" w:sz="4" w:space="0" w:color="auto"/>
            </w:tcBorders>
          </w:tcPr>
          <w:p w:rsidR="00050613" w:rsidRPr="00D8611B" w:rsidRDefault="00050613" w:rsidP="00056511">
            <w:pPr>
              <w:jc w:val="both"/>
              <w:rPr>
                <w:rFonts w:asciiTheme="minorHAnsi" w:hAnsiTheme="minorHAnsi" w:cs="Tahoma"/>
                <w:b w:val="0"/>
                <w:sz w:val="24"/>
                <w:szCs w:val="24"/>
                <w:u w:color="FF0000"/>
              </w:rPr>
            </w:pPr>
          </w:p>
          <w:p w:rsidR="00050613" w:rsidRPr="00D8611B" w:rsidRDefault="00050613" w:rsidP="00056511">
            <w:pPr>
              <w:jc w:val="both"/>
              <w:rPr>
                <w:rFonts w:asciiTheme="minorHAnsi" w:hAnsiTheme="minorHAnsi" w:cs="Tahoma"/>
                <w:b w:val="0"/>
                <w:sz w:val="24"/>
                <w:szCs w:val="24"/>
                <w:u w:color="FF0000"/>
              </w:rPr>
            </w:pPr>
          </w:p>
          <w:p w:rsidR="00050613" w:rsidRPr="00D8611B" w:rsidRDefault="00050613" w:rsidP="00056511">
            <w:pPr>
              <w:jc w:val="both"/>
              <w:rPr>
                <w:rFonts w:asciiTheme="minorHAnsi" w:hAnsiTheme="minorHAnsi" w:cs="Tahoma"/>
                <w:b w:val="0"/>
                <w:sz w:val="24"/>
                <w:szCs w:val="24"/>
                <w:u w:color="FF0000"/>
              </w:rPr>
            </w:pPr>
          </w:p>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 xml:space="preserve">Punti 1 </w:t>
            </w:r>
          </w:p>
        </w:tc>
      </w:tr>
      <w:tr w:rsidR="00050613" w:rsidRPr="00D8611B" w:rsidTr="00056511">
        <w:tc>
          <w:tcPr>
            <w:tcW w:w="4377" w:type="pct"/>
            <w:tcBorders>
              <w:top w:val="single" w:sz="4" w:space="0" w:color="auto"/>
              <w:left w:val="single" w:sz="6" w:space="0" w:color="auto"/>
              <w:bottom w:val="single" w:sz="4" w:space="0" w:color="auto"/>
              <w:right w:val="single" w:sz="6" w:space="0" w:color="auto"/>
            </w:tcBorders>
          </w:tcPr>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H)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w:t>
            </w:r>
          </w:p>
        </w:tc>
        <w:tc>
          <w:tcPr>
            <w:tcW w:w="623" w:type="pct"/>
            <w:tcBorders>
              <w:top w:val="single" w:sz="4" w:space="0" w:color="auto"/>
              <w:left w:val="single" w:sz="6" w:space="0" w:color="auto"/>
              <w:bottom w:val="single" w:sz="4" w:space="0" w:color="auto"/>
              <w:right w:val="single" w:sz="6" w:space="0" w:color="auto"/>
            </w:tcBorders>
          </w:tcPr>
          <w:p w:rsidR="00050613" w:rsidRPr="00D8611B" w:rsidRDefault="00050613" w:rsidP="00056511">
            <w:pPr>
              <w:jc w:val="both"/>
              <w:rPr>
                <w:rFonts w:asciiTheme="minorHAnsi" w:hAnsiTheme="minorHAnsi" w:cs="Tahoma"/>
                <w:b w:val="0"/>
                <w:sz w:val="24"/>
                <w:szCs w:val="24"/>
                <w:u w:color="FF0000"/>
              </w:rPr>
            </w:pPr>
          </w:p>
          <w:p w:rsidR="00050613" w:rsidRPr="00D8611B" w:rsidRDefault="00050613" w:rsidP="00056511">
            <w:pPr>
              <w:jc w:val="both"/>
              <w:rPr>
                <w:rFonts w:asciiTheme="minorHAnsi" w:hAnsiTheme="minorHAnsi" w:cs="Tahoma"/>
                <w:b w:val="0"/>
                <w:sz w:val="24"/>
                <w:szCs w:val="24"/>
                <w:u w:color="FF0000"/>
              </w:rPr>
            </w:pPr>
          </w:p>
          <w:p w:rsidR="00050613" w:rsidRPr="00D8611B" w:rsidRDefault="00050613" w:rsidP="00056511">
            <w:pPr>
              <w:jc w:val="both"/>
              <w:rPr>
                <w:rFonts w:asciiTheme="minorHAnsi" w:hAnsiTheme="minorHAnsi" w:cs="Tahoma"/>
                <w:b w:val="0"/>
                <w:sz w:val="24"/>
                <w:szCs w:val="24"/>
                <w:u w:color="FF0000"/>
              </w:rPr>
            </w:pPr>
          </w:p>
          <w:p w:rsidR="00050613" w:rsidRPr="00D8611B" w:rsidRDefault="00050613" w:rsidP="00056511">
            <w:pPr>
              <w:jc w:val="both"/>
              <w:rPr>
                <w:rFonts w:asciiTheme="minorHAnsi" w:hAnsiTheme="minorHAnsi" w:cs="Tahoma"/>
                <w:b w:val="0"/>
                <w:sz w:val="24"/>
                <w:szCs w:val="24"/>
                <w:u w:color="FF0000"/>
              </w:rPr>
            </w:pPr>
          </w:p>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Punti 1</w:t>
            </w:r>
          </w:p>
        </w:tc>
      </w:tr>
      <w:tr w:rsidR="00050613" w:rsidRPr="00D8611B" w:rsidTr="00056511">
        <w:tc>
          <w:tcPr>
            <w:tcW w:w="4377" w:type="pct"/>
            <w:tcBorders>
              <w:top w:val="single" w:sz="4" w:space="0" w:color="auto"/>
              <w:left w:val="single" w:sz="6" w:space="0" w:color="auto"/>
              <w:bottom w:val="single" w:sz="4" w:space="0" w:color="auto"/>
              <w:right w:val="single" w:sz="6" w:space="0" w:color="auto"/>
            </w:tcBorders>
          </w:tcPr>
          <w:p w:rsidR="00050613" w:rsidRPr="00D8611B" w:rsidRDefault="00050613" w:rsidP="00056511">
            <w:pPr>
              <w:rPr>
                <w:rFonts w:asciiTheme="minorHAnsi" w:eastAsiaTheme="minorHAnsi" w:hAnsiTheme="minorHAnsi" w:cs="Tahoma"/>
                <w:b w:val="0"/>
                <w:sz w:val="24"/>
                <w:szCs w:val="24"/>
                <w:lang w:eastAsia="en-US"/>
              </w:rPr>
            </w:pPr>
            <w:r w:rsidRPr="00D8611B">
              <w:rPr>
                <w:rFonts w:asciiTheme="minorHAnsi" w:eastAsiaTheme="minorHAnsi" w:hAnsiTheme="minorHAnsi" w:cs="Tahoma"/>
                <w:b w:val="0"/>
                <w:sz w:val="24"/>
                <w:szCs w:val="24"/>
                <w:u w:color="FF0000"/>
                <w:lang w:eastAsia="en-US"/>
              </w:rPr>
              <w:t xml:space="preserve">I) CLIL </w:t>
            </w:r>
            <w:r w:rsidRPr="00D8611B">
              <w:rPr>
                <w:rFonts w:asciiTheme="minorHAnsi" w:eastAsiaTheme="minorHAnsi" w:hAnsiTheme="minorHAnsi" w:cs="Tahoma"/>
                <w:b w:val="0"/>
                <w:sz w:val="24"/>
                <w:szCs w:val="24"/>
                <w:lang w:eastAsia="en-US"/>
              </w:rPr>
              <w:t>di Corso di Perfezionamento per l’insegnamento di una disciplina non linguistica in lingua straniera di cui al Decreto Direttoriale n. 6 del 16 aprile 2012 rilasciato da strutture universitarie in possesso dei requisiti di cui all’art. 3, comma 3 del D.M. del 30 settembre 2011.</w:t>
            </w:r>
          </w:p>
          <w:p w:rsidR="00050613" w:rsidRPr="00D8611B" w:rsidRDefault="00050613" w:rsidP="00056511">
            <w:pPr>
              <w:rPr>
                <w:rFonts w:asciiTheme="minorHAnsi" w:eastAsiaTheme="minorHAnsi" w:hAnsiTheme="minorHAnsi" w:cs="Tahoma"/>
                <w:b w:val="0"/>
                <w:bCs w:val="0"/>
                <w:sz w:val="24"/>
                <w:szCs w:val="24"/>
                <w:lang w:eastAsia="en-US"/>
              </w:rPr>
            </w:pPr>
            <w:r w:rsidRPr="00D8611B">
              <w:rPr>
                <w:rFonts w:asciiTheme="minorHAnsi" w:eastAsiaTheme="minorHAnsi" w:hAnsiTheme="minorHAnsi" w:cs="Tahoma"/>
                <w:b w:val="0"/>
                <w:sz w:val="24"/>
                <w:szCs w:val="24"/>
                <w:lang w:eastAsia="en-US"/>
              </w:rPr>
              <w:t xml:space="preserve">NB: il certificato viene rilasciato solo a chi </w:t>
            </w:r>
          </w:p>
          <w:p w:rsidR="00050613" w:rsidRPr="00D8611B" w:rsidRDefault="00050613" w:rsidP="00DA2567">
            <w:pPr>
              <w:numPr>
                <w:ilvl w:val="0"/>
                <w:numId w:val="26"/>
              </w:numPr>
              <w:spacing w:line="276" w:lineRule="auto"/>
              <w:ind w:left="714" w:hanging="357"/>
              <w:rPr>
                <w:rFonts w:asciiTheme="minorHAnsi" w:eastAsiaTheme="minorHAnsi" w:hAnsiTheme="minorHAnsi" w:cs="Tahoma"/>
                <w:b w:val="0"/>
                <w:sz w:val="24"/>
                <w:szCs w:val="24"/>
                <w:lang w:eastAsia="en-US"/>
              </w:rPr>
            </w:pPr>
            <w:r w:rsidRPr="00D8611B">
              <w:rPr>
                <w:rFonts w:asciiTheme="minorHAnsi" w:eastAsiaTheme="minorHAnsi" w:hAnsiTheme="minorHAnsi" w:cs="Tahoma"/>
                <w:b w:val="0"/>
                <w:sz w:val="24"/>
                <w:szCs w:val="24"/>
                <w:lang w:eastAsia="en-US"/>
              </w:rPr>
              <w:t>è in possesso di certificazione di Livello C1 del QCER (art 4 comma 2)</w:t>
            </w:r>
          </w:p>
          <w:p w:rsidR="00050613" w:rsidRPr="00D8611B" w:rsidRDefault="00050613" w:rsidP="00DA2567">
            <w:pPr>
              <w:numPr>
                <w:ilvl w:val="0"/>
                <w:numId w:val="26"/>
              </w:numPr>
              <w:spacing w:line="276" w:lineRule="auto"/>
              <w:ind w:left="714" w:hanging="357"/>
              <w:rPr>
                <w:rFonts w:asciiTheme="minorHAnsi" w:eastAsiaTheme="minorHAnsi" w:hAnsiTheme="minorHAnsi" w:cs="Tahoma"/>
                <w:b w:val="0"/>
                <w:sz w:val="24"/>
                <w:szCs w:val="24"/>
                <w:lang w:eastAsia="en-US"/>
              </w:rPr>
            </w:pPr>
            <w:r w:rsidRPr="00D8611B">
              <w:rPr>
                <w:rFonts w:asciiTheme="minorHAnsi" w:eastAsiaTheme="minorHAnsi" w:hAnsiTheme="minorHAnsi" w:cs="Tahoma"/>
                <w:b w:val="0"/>
                <w:sz w:val="24"/>
                <w:szCs w:val="24"/>
                <w:lang w:eastAsia="en-US"/>
              </w:rPr>
              <w:t xml:space="preserve">ha frequentato il corso metodologico </w:t>
            </w:r>
          </w:p>
          <w:p w:rsidR="00050613" w:rsidRPr="00D8611B" w:rsidRDefault="00050613" w:rsidP="00DA2567">
            <w:pPr>
              <w:numPr>
                <w:ilvl w:val="0"/>
                <w:numId w:val="26"/>
              </w:numPr>
              <w:spacing w:line="276" w:lineRule="auto"/>
              <w:ind w:left="714" w:hanging="357"/>
              <w:rPr>
                <w:rFonts w:asciiTheme="minorHAnsi" w:eastAsiaTheme="minorHAnsi" w:hAnsiTheme="minorHAnsi" w:cs="Tahoma"/>
                <w:b w:val="0"/>
                <w:sz w:val="24"/>
                <w:szCs w:val="24"/>
                <w:lang w:eastAsia="en-US"/>
              </w:rPr>
            </w:pPr>
            <w:r w:rsidRPr="00D8611B">
              <w:rPr>
                <w:rFonts w:asciiTheme="minorHAnsi" w:eastAsiaTheme="minorHAnsi" w:hAnsiTheme="minorHAnsi" w:cs="Tahoma"/>
                <w:b w:val="0"/>
                <w:sz w:val="24"/>
                <w:szCs w:val="24"/>
                <w:lang w:eastAsia="en-US"/>
              </w:rPr>
              <w:t>sostenuto la prova finale.</w:t>
            </w:r>
          </w:p>
        </w:tc>
        <w:tc>
          <w:tcPr>
            <w:tcW w:w="623" w:type="pct"/>
            <w:tcBorders>
              <w:top w:val="single" w:sz="4" w:space="0" w:color="auto"/>
              <w:left w:val="single" w:sz="6" w:space="0" w:color="auto"/>
              <w:bottom w:val="single" w:sz="4" w:space="0" w:color="auto"/>
              <w:right w:val="single" w:sz="6" w:space="0" w:color="auto"/>
            </w:tcBorders>
            <w:vAlign w:val="bottom"/>
          </w:tcPr>
          <w:p w:rsidR="00050613" w:rsidRPr="00D8611B" w:rsidRDefault="00050613" w:rsidP="00056511">
            <w:pPr>
              <w:rPr>
                <w:rFonts w:asciiTheme="minorHAnsi" w:hAnsiTheme="minorHAnsi" w:cs="Tahoma"/>
                <w:b w:val="0"/>
                <w:sz w:val="24"/>
                <w:szCs w:val="24"/>
                <w:u w:color="FF0000"/>
              </w:rPr>
            </w:pPr>
          </w:p>
          <w:p w:rsidR="00050613" w:rsidRPr="00D8611B" w:rsidRDefault="00050613" w:rsidP="00056511">
            <w:pPr>
              <w:rPr>
                <w:rFonts w:asciiTheme="minorHAnsi" w:hAnsiTheme="minorHAnsi" w:cs="Tahoma"/>
                <w:b w:val="0"/>
                <w:sz w:val="24"/>
                <w:szCs w:val="24"/>
                <w:u w:color="FF0000"/>
              </w:rPr>
            </w:pPr>
            <w:r w:rsidRPr="00D8611B">
              <w:rPr>
                <w:rFonts w:asciiTheme="minorHAnsi" w:hAnsiTheme="minorHAnsi" w:cs="Tahoma"/>
                <w:b w:val="0"/>
                <w:sz w:val="24"/>
                <w:szCs w:val="24"/>
                <w:u w:color="FF0000"/>
              </w:rPr>
              <w:t>Punti 1</w:t>
            </w:r>
          </w:p>
        </w:tc>
      </w:tr>
      <w:tr w:rsidR="00050613" w:rsidRPr="00D8611B" w:rsidTr="00056511">
        <w:tc>
          <w:tcPr>
            <w:tcW w:w="4377" w:type="pct"/>
            <w:tcBorders>
              <w:top w:val="single" w:sz="4" w:space="0" w:color="auto"/>
              <w:left w:val="single" w:sz="6" w:space="0" w:color="auto"/>
              <w:bottom w:val="single" w:sz="4" w:space="0" w:color="auto"/>
              <w:right w:val="single" w:sz="6" w:space="0" w:color="auto"/>
            </w:tcBorders>
          </w:tcPr>
          <w:p w:rsidR="00050613" w:rsidRPr="00D8611B" w:rsidRDefault="00050613" w:rsidP="00056511">
            <w:pPr>
              <w:rPr>
                <w:rFonts w:asciiTheme="minorHAnsi" w:eastAsiaTheme="minorHAnsi" w:hAnsiTheme="minorHAnsi" w:cs="Tahoma"/>
                <w:b w:val="0"/>
                <w:bCs w:val="0"/>
                <w:sz w:val="24"/>
                <w:szCs w:val="24"/>
                <w:lang w:eastAsia="en-US"/>
              </w:rPr>
            </w:pPr>
            <w:r w:rsidRPr="00D8611B">
              <w:rPr>
                <w:rFonts w:asciiTheme="minorHAnsi" w:eastAsiaTheme="minorHAnsi" w:hAnsiTheme="minorHAnsi" w:cs="Tahoma"/>
                <w:b w:val="0"/>
                <w:sz w:val="24"/>
                <w:szCs w:val="24"/>
                <w:u w:color="FF0000"/>
                <w:lang w:eastAsia="en-US"/>
              </w:rPr>
              <w:t xml:space="preserve">L) CLIL </w:t>
            </w:r>
            <w:r w:rsidRPr="00D8611B">
              <w:rPr>
                <w:rFonts w:asciiTheme="minorHAnsi" w:eastAsiaTheme="minorHAnsi" w:hAnsiTheme="minorHAnsi" w:cs="Tahoma"/>
                <w:b w:val="0"/>
                <w:sz w:val="24"/>
                <w:szCs w:val="24"/>
                <w:lang w:eastAsia="en-US"/>
              </w:rPr>
              <w:t>per i docenti NON in possesso di Certificazione di livello C1, ma che avendo svolto la parte metodologica presso le strutture universitarie, sono in possesso di un ATTESTATO di frequenza al corso di perfezionamento.   </w:t>
            </w:r>
          </w:p>
          <w:p w:rsidR="00050613" w:rsidRPr="00D8611B" w:rsidRDefault="00050613" w:rsidP="00056511">
            <w:pPr>
              <w:rPr>
                <w:rFonts w:asciiTheme="minorHAnsi" w:eastAsiaTheme="minorHAnsi" w:hAnsiTheme="minorHAnsi" w:cs="Tahoma"/>
                <w:b w:val="0"/>
                <w:sz w:val="24"/>
                <w:szCs w:val="24"/>
                <w:u w:color="FF0000"/>
                <w:lang w:eastAsia="en-US"/>
              </w:rPr>
            </w:pPr>
            <w:r w:rsidRPr="00D8611B">
              <w:rPr>
                <w:rFonts w:asciiTheme="minorHAnsi" w:eastAsiaTheme="minorHAnsi" w:hAnsiTheme="minorHAnsi" w:cs="Tahoma"/>
                <w:b w:val="0"/>
                <w:sz w:val="24"/>
                <w:szCs w:val="24"/>
                <w:lang w:eastAsia="en-US"/>
              </w:rPr>
              <w:t>NB: in questo caso il docente ha una competenza linguistica B2 NON certificata, ma ha frequentato il corso e superato l’esame finale</w:t>
            </w:r>
          </w:p>
        </w:tc>
        <w:tc>
          <w:tcPr>
            <w:tcW w:w="623" w:type="pct"/>
            <w:tcBorders>
              <w:top w:val="single" w:sz="4" w:space="0" w:color="auto"/>
              <w:left w:val="single" w:sz="6" w:space="0" w:color="auto"/>
              <w:bottom w:val="single" w:sz="4" w:space="0" w:color="auto"/>
              <w:right w:val="single" w:sz="6" w:space="0" w:color="auto"/>
            </w:tcBorders>
            <w:vAlign w:val="bottom"/>
          </w:tcPr>
          <w:p w:rsidR="00050613" w:rsidRPr="00D8611B" w:rsidRDefault="00050613" w:rsidP="00056511">
            <w:pPr>
              <w:rPr>
                <w:rFonts w:asciiTheme="minorHAnsi" w:hAnsiTheme="minorHAnsi" w:cs="Tahoma"/>
                <w:b w:val="0"/>
                <w:sz w:val="24"/>
                <w:szCs w:val="24"/>
                <w:u w:color="FF0000"/>
              </w:rPr>
            </w:pPr>
            <w:r w:rsidRPr="00D8611B">
              <w:rPr>
                <w:rFonts w:asciiTheme="minorHAnsi" w:hAnsiTheme="minorHAnsi" w:cs="Tahoma"/>
                <w:b w:val="0"/>
                <w:sz w:val="24"/>
                <w:szCs w:val="24"/>
                <w:u w:color="FF0000"/>
              </w:rPr>
              <w:t>Punti 0,5</w:t>
            </w:r>
          </w:p>
        </w:tc>
      </w:tr>
      <w:tr w:rsidR="00050613" w:rsidRPr="00D8611B" w:rsidTr="00056511">
        <w:tc>
          <w:tcPr>
            <w:tcW w:w="4377" w:type="pct"/>
            <w:tcBorders>
              <w:top w:val="single" w:sz="4" w:space="0" w:color="auto"/>
              <w:left w:val="single" w:sz="6" w:space="0" w:color="auto"/>
              <w:bottom w:val="single" w:sz="4" w:space="0" w:color="auto"/>
              <w:right w:val="single" w:sz="6" w:space="0" w:color="auto"/>
            </w:tcBorders>
          </w:tcPr>
          <w:p w:rsidR="00050613" w:rsidRPr="00D8611B" w:rsidRDefault="00050613" w:rsidP="00056511">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 xml:space="preserve">N.B. i titoli relativi a B) C), D), E), F), G), I) L), anche cumulabili  tra di loro, sono valutati  fino ad un massimo di </w:t>
            </w:r>
          </w:p>
        </w:tc>
        <w:tc>
          <w:tcPr>
            <w:tcW w:w="623" w:type="pct"/>
            <w:tcBorders>
              <w:top w:val="single" w:sz="4" w:space="0" w:color="auto"/>
              <w:left w:val="single" w:sz="6" w:space="0" w:color="auto"/>
              <w:bottom w:val="single" w:sz="4" w:space="0" w:color="auto"/>
              <w:right w:val="single" w:sz="6" w:space="0" w:color="auto"/>
            </w:tcBorders>
            <w:vAlign w:val="bottom"/>
          </w:tcPr>
          <w:p w:rsidR="00050613" w:rsidRPr="00D8611B" w:rsidRDefault="00050613" w:rsidP="00056511">
            <w:pPr>
              <w:rPr>
                <w:rFonts w:asciiTheme="minorHAnsi" w:hAnsiTheme="minorHAnsi" w:cs="Tahoma"/>
                <w:b w:val="0"/>
                <w:sz w:val="24"/>
                <w:szCs w:val="24"/>
                <w:u w:color="FF0000"/>
              </w:rPr>
            </w:pPr>
            <w:r w:rsidRPr="00D8611B">
              <w:rPr>
                <w:rFonts w:asciiTheme="minorHAnsi" w:hAnsiTheme="minorHAnsi" w:cs="Tahoma"/>
                <w:b w:val="0"/>
                <w:sz w:val="24"/>
                <w:szCs w:val="24"/>
                <w:u w:color="FF0000"/>
              </w:rPr>
              <w:t>Punti 10</w:t>
            </w:r>
          </w:p>
        </w:tc>
      </w:tr>
    </w:tbl>
    <w:p w:rsidR="00050613" w:rsidRDefault="00050613" w:rsidP="00050613">
      <w:pPr>
        <w:jc w:val="both"/>
        <w:rPr>
          <w:rFonts w:asciiTheme="minorHAnsi" w:hAnsiTheme="minorHAnsi" w:cs="Tahoma"/>
          <w:b w:val="0"/>
          <w:sz w:val="24"/>
          <w:szCs w:val="24"/>
          <w:u w:color="FF0000"/>
        </w:rPr>
      </w:pPr>
    </w:p>
    <w:p w:rsidR="00050613" w:rsidRPr="00D8611B" w:rsidRDefault="00050613" w:rsidP="00050613">
      <w:pPr>
        <w:jc w:val="both"/>
        <w:rPr>
          <w:rFonts w:asciiTheme="minorHAnsi" w:hAnsiTheme="minorHAnsi" w:cs="Tahoma"/>
          <w:b w:val="0"/>
          <w:sz w:val="24"/>
          <w:szCs w:val="24"/>
          <w:u w:color="FF0000"/>
        </w:rPr>
      </w:pPr>
      <w:r w:rsidRPr="00D8611B">
        <w:rPr>
          <w:rFonts w:asciiTheme="minorHAnsi" w:hAnsiTheme="minorHAnsi" w:cs="Tahoma"/>
          <w:b w:val="0"/>
          <w:sz w:val="24"/>
          <w:szCs w:val="24"/>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050613" w:rsidRPr="009476B3" w:rsidRDefault="00050613" w:rsidP="00050613">
      <w:pPr>
        <w:pStyle w:val="testo"/>
        <w:rPr>
          <w:rFonts w:ascii="Tahoma" w:hAnsi="Tahoma" w:cs="Tahoma"/>
          <w:sz w:val="18"/>
          <w:szCs w:val="18"/>
          <w:u w:color="FF0000"/>
        </w:rPr>
      </w:pP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P R E M E S S A</w:t>
      </w:r>
    </w:p>
    <w:p w:rsidR="00050613" w:rsidRPr="00E83CAC" w:rsidRDefault="00050613" w:rsidP="00050613">
      <w:pPr>
        <w:pStyle w:val="testo"/>
        <w:rPr>
          <w:rFonts w:asciiTheme="minorHAnsi" w:hAnsiTheme="minorHAnsi" w:cs="Tahoma"/>
          <w:sz w:val="20"/>
          <w:u w:color="FF0000"/>
        </w:rPr>
      </w:pP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Ai fini dell’attribuzione del punteggio per le domande di trasferimento, per le domande di passaggio di ruolo e per l’individuazione del perdente posto si precisa quanto segue:</w:t>
      </w:r>
    </w:p>
    <w:p w:rsidR="00050613" w:rsidRPr="00E83CAC" w:rsidRDefault="00050613" w:rsidP="00050613">
      <w:pPr>
        <w:pStyle w:val="testo"/>
        <w:rPr>
          <w:rFonts w:asciiTheme="minorHAnsi" w:hAnsiTheme="minorHAnsi" w:cs="Tahoma"/>
          <w:sz w:val="20"/>
          <w:u w:color="FF0000"/>
        </w:rPr>
      </w:pPr>
      <w:r w:rsidRPr="00E83CAC">
        <w:rPr>
          <w:rFonts w:asciiTheme="minorHAnsi" w:hAnsiTheme="minorHAnsi" w:cs="Tahoma"/>
          <w:sz w:val="20"/>
          <w:u w:color="FF0000"/>
        </w:rPr>
        <w:t>- nell’anzianità di servizio non si tiene conto dell’anno scolastico in corso;</w:t>
      </w:r>
    </w:p>
    <w:p w:rsidR="00050613" w:rsidRPr="00E83CAC" w:rsidRDefault="00050613" w:rsidP="00050613">
      <w:pPr>
        <w:pStyle w:val="testo"/>
        <w:rPr>
          <w:rFonts w:asciiTheme="minorHAnsi" w:hAnsiTheme="minorHAnsi" w:cs="Tahoma"/>
          <w:sz w:val="20"/>
          <w:u w:color="FF0000"/>
        </w:rPr>
      </w:pPr>
      <w:r w:rsidRPr="00E83CAC">
        <w:rPr>
          <w:rFonts w:asciiTheme="minorHAnsi" w:hAnsiTheme="minorHAnsi" w:cs="Tahoma"/>
          <w:sz w:val="20"/>
          <w:u w:color="FF0000"/>
        </w:rPr>
        <w:t>- nella valutazione dei titoli vengono considerati quelli posseduti entro il termine previsto per la presentazione delle domande dall’annuale O.M.;</w:t>
      </w:r>
    </w:p>
    <w:p w:rsidR="00050613" w:rsidRPr="00520112" w:rsidRDefault="00050613" w:rsidP="00050613">
      <w:pPr>
        <w:pStyle w:val="testo"/>
        <w:rPr>
          <w:rFonts w:asciiTheme="minorHAnsi" w:hAnsiTheme="minorHAnsi" w:cs="Arial"/>
          <w:bCs/>
          <w:sz w:val="20"/>
          <w:u w:color="FF0000"/>
        </w:rPr>
      </w:pPr>
      <w:r w:rsidRPr="00520112">
        <w:rPr>
          <w:rFonts w:asciiTheme="minorHAnsi" w:hAnsiTheme="minorHAnsi" w:cs="Arial"/>
          <w:bCs/>
          <w:sz w:val="20"/>
          <w:u w:color="FF0000"/>
        </w:rPr>
        <w:t>- nella valutazione delle esigenze di famiglia (per i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lastRenderedPageBreak/>
        <w:t xml:space="preserve">L’anzianità di servizio di cui alle lettere A) e B) del punto I della tabella deve essere attestata dall'interessato, con apposita dichiarazione personale </w:t>
      </w:r>
      <w:r w:rsidRPr="00E83CAC">
        <w:rPr>
          <w:rFonts w:asciiTheme="minorHAnsi" w:hAnsiTheme="minorHAnsi" w:cs="Tahoma"/>
          <w:sz w:val="20"/>
        </w:rPr>
        <w:t>Non interrompe la maturazione del punteggio del servizio la fruizione del congedo biennale per l’assistenza a familiari con grave disabilità di cui agli artt. 32, 33 e 34 comma 5 del D.L.vo n. 151/2001.</w:t>
      </w:r>
      <w:r w:rsidRPr="00E83CAC">
        <w:rPr>
          <w:rFonts w:asciiTheme="minorHAnsi" w:hAnsiTheme="minorHAnsi" w:cs="Tahoma"/>
          <w:sz w:val="20"/>
          <w:u w:color="FF0000"/>
        </w:rPr>
        <w:t xml:space="preserve">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050613" w:rsidRPr="00E83CAC" w:rsidRDefault="00050613" w:rsidP="00050613">
      <w:pPr>
        <w:pStyle w:val="testo"/>
        <w:ind w:left="0"/>
        <w:rPr>
          <w:rFonts w:asciiTheme="minorHAnsi" w:hAnsiTheme="minorHAnsi" w:cs="Tahoma"/>
          <w:bCs/>
          <w:strike/>
          <w:sz w:val="20"/>
          <w:u w:color="FF0000"/>
        </w:rPr>
      </w:pPr>
      <w:r w:rsidRPr="00E83CAC">
        <w:rPr>
          <w:rFonts w:asciiTheme="minorHAnsi" w:hAnsiTheme="minorHAnsi" w:cs="Tahoma"/>
          <w:sz w:val="20"/>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E83CAC">
        <w:rPr>
          <w:rFonts w:asciiTheme="minorHAnsi" w:hAnsiTheme="minorHAnsi" w:cs="Tahoma"/>
          <w:bCs/>
          <w:sz w:val="20"/>
          <w:u w:color="FF0000"/>
        </w:rPr>
        <w:t>ed i</w:t>
      </w:r>
      <w:r w:rsidRPr="00E83CAC">
        <w:rPr>
          <w:rFonts w:asciiTheme="minorHAnsi" w:hAnsiTheme="minorHAnsi" w:cs="Tahoma"/>
          <w:sz w:val="20"/>
          <w:u w:color="FF0000"/>
        </w:rPr>
        <w:t xml:space="preserve"> </w:t>
      </w:r>
      <w:r w:rsidRPr="00E83CAC">
        <w:rPr>
          <w:rFonts w:asciiTheme="minorHAnsi" w:hAnsiTheme="minorHAnsi" w:cs="Tahoma"/>
          <w:bCs/>
          <w:sz w:val="20"/>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E83CAC">
        <w:rPr>
          <w:rFonts w:asciiTheme="minorHAnsi" w:hAnsiTheme="minorHAnsi" w:cs="Tahoma"/>
          <w:bCs/>
          <w:strike/>
          <w:sz w:val="20"/>
          <w:u w:color="FF0000"/>
        </w:rPr>
        <w:t xml:space="preserve"> </w:t>
      </w:r>
      <w:r w:rsidRPr="00E83CAC">
        <w:rPr>
          <w:rFonts w:asciiTheme="minorHAnsi" w:hAnsiTheme="minorHAnsi" w:cs="Tahoma"/>
          <w:bCs/>
          <w:sz w:val="20"/>
          <w:u w:color="FF0000"/>
        </w:rPr>
        <w:t>devono essere debitamente certificati dall’Autorità diplomatica italiana nello Stato estero</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La valutazione del servizio di cui alle lettere A), A1) e B) è riconosciuta anche al personale proveniente dagli Enti Locali e che abbia svolto, prima del trasferimento allo Stato, effettivo servizio di docente nelle scuole statali.</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 xml:space="preserve">Per gli insegnanti di educazione fisica non è riconoscibile il servizio prestato senza il possesso del diploma rilasciato dall'I.S.E.F. o di titoli equipollenti secondo l'ordinamento anteriore alla legge 7.2.1958, n. 88 (tab. A, </w:t>
      </w:r>
      <w:r w:rsidRPr="00E83CAC">
        <w:rPr>
          <w:rFonts w:asciiTheme="minorHAnsi" w:hAnsiTheme="minorHAnsi" w:cs="Tahoma"/>
          <w:sz w:val="20"/>
        </w:rPr>
        <w:t xml:space="preserve">classe A029 e A 030 </w:t>
      </w:r>
      <w:r w:rsidRPr="00E83CAC">
        <w:rPr>
          <w:rFonts w:asciiTheme="minorHAnsi" w:hAnsiTheme="minorHAnsi" w:cs="Tahoma"/>
          <w:sz w:val="20"/>
          <w:u w:color="FF0000"/>
        </w:rPr>
        <w:t xml:space="preserve">D.M. 30.1.1998 n. 39 e successive modifiche). </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La valutazione degli anni del servizio pre-ruolo nella mobilità a domanda viene effettuata per intero (6 punti per ogni anno). Nella mobilità d’ufficio viene effettuata nella seguente maniera:- i primi 4 anni sono valutati 3 punti per ogni anno - il periodo eccedente i 4 anni è valutato per i 2/3 (due punti per ogni anno).</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050613" w:rsidRPr="00E83CAC" w:rsidRDefault="00050613" w:rsidP="00050613">
      <w:pPr>
        <w:pStyle w:val="testo"/>
        <w:pBdr>
          <w:top w:val="single" w:sz="4" w:space="1" w:color="auto"/>
          <w:left w:val="single" w:sz="4" w:space="4" w:color="auto"/>
          <w:bottom w:val="single" w:sz="4" w:space="1" w:color="auto"/>
          <w:right w:val="single" w:sz="4" w:space="4" w:color="auto"/>
        </w:pBdr>
        <w:ind w:left="0"/>
        <w:rPr>
          <w:rFonts w:asciiTheme="minorHAnsi" w:hAnsiTheme="minorHAnsi" w:cs="Tahoma"/>
          <w:sz w:val="20"/>
          <w:u w:color="FF0000"/>
        </w:rPr>
      </w:pPr>
      <w:r w:rsidRPr="00E83CAC">
        <w:rPr>
          <w:rFonts w:asciiTheme="minorHAnsi" w:hAnsiTheme="minorHAnsi" w:cs="Tahoma"/>
          <w:sz w:val="20"/>
          <w:u w:color="FF0000"/>
        </w:rPr>
        <w:t xml:space="preserve">primi 4 anni  (valutati per intero)        </w:t>
      </w:r>
      <w:r w:rsidRPr="00E83CAC">
        <w:rPr>
          <w:rFonts w:asciiTheme="minorHAnsi" w:hAnsiTheme="minorHAnsi" w:cs="Tahoma"/>
          <w:sz w:val="20"/>
          <w:u w:color="FF0000"/>
        </w:rPr>
        <w:sym w:font="Symbol" w:char="00DE"/>
      </w:r>
      <w:r w:rsidRPr="00E83CAC">
        <w:rPr>
          <w:rFonts w:asciiTheme="minorHAnsi" w:hAnsiTheme="minorHAnsi" w:cs="Tahoma"/>
          <w:sz w:val="20"/>
          <w:u w:color="FF0000"/>
        </w:rPr>
        <w:t xml:space="preserve">            4 anni  x 3 punti  = 12 punti</w:t>
      </w:r>
    </w:p>
    <w:p w:rsidR="00050613" w:rsidRPr="00E83CAC" w:rsidRDefault="00050613" w:rsidP="00050613">
      <w:pPr>
        <w:pStyle w:val="testo"/>
        <w:pBdr>
          <w:top w:val="single" w:sz="4" w:space="1" w:color="auto"/>
          <w:left w:val="single" w:sz="4" w:space="4" w:color="auto"/>
          <w:bottom w:val="single" w:sz="4" w:space="1" w:color="auto"/>
          <w:right w:val="single" w:sz="4" w:space="4" w:color="auto"/>
        </w:pBdr>
        <w:ind w:left="0"/>
        <w:rPr>
          <w:rFonts w:asciiTheme="minorHAnsi" w:hAnsiTheme="minorHAnsi" w:cs="Tahoma"/>
          <w:sz w:val="20"/>
          <w:u w:color="FF0000"/>
        </w:rPr>
      </w:pPr>
      <w:r w:rsidRPr="00E83CAC">
        <w:rPr>
          <w:rFonts w:asciiTheme="minorHAnsi" w:hAnsiTheme="minorHAnsi" w:cs="Tahoma"/>
          <w:sz w:val="20"/>
          <w:u w:color="FF0000"/>
        </w:rPr>
        <w:t xml:space="preserve">rimanenti  2 anni (valutati due terzi)   </w:t>
      </w:r>
      <w:r w:rsidRPr="00E83CAC">
        <w:rPr>
          <w:rFonts w:asciiTheme="minorHAnsi" w:hAnsiTheme="minorHAnsi" w:cs="Tahoma"/>
          <w:sz w:val="20"/>
          <w:u w:color="FF0000"/>
        </w:rPr>
        <w:sym w:font="Symbol" w:char="00DE"/>
      </w:r>
      <w:r w:rsidRPr="00E83CAC">
        <w:rPr>
          <w:rFonts w:asciiTheme="minorHAnsi" w:hAnsiTheme="minorHAnsi" w:cs="Tahoma"/>
          <w:sz w:val="20"/>
          <w:u w:color="FF0000"/>
        </w:rPr>
        <w:t xml:space="preserve">    2/3 x 2 anni x 3 punti  =  4  punti</w:t>
      </w:r>
    </w:p>
    <w:p w:rsidR="00050613" w:rsidRPr="00E83CAC" w:rsidRDefault="00050613" w:rsidP="00050613">
      <w:pPr>
        <w:pStyle w:val="testo"/>
        <w:pBdr>
          <w:top w:val="single" w:sz="4" w:space="1" w:color="auto"/>
          <w:left w:val="single" w:sz="4" w:space="4" w:color="auto"/>
          <w:bottom w:val="single" w:sz="4" w:space="1" w:color="auto"/>
          <w:right w:val="single" w:sz="4" w:space="4" w:color="auto"/>
        </w:pBdr>
        <w:ind w:left="0"/>
        <w:rPr>
          <w:rFonts w:asciiTheme="minorHAnsi" w:hAnsiTheme="minorHAnsi" w:cs="Tahoma"/>
          <w:sz w:val="20"/>
          <w:u w:color="FF0000"/>
        </w:rPr>
      </w:pPr>
      <w:r w:rsidRPr="00E83CAC">
        <w:rPr>
          <w:rFonts w:asciiTheme="minorHAnsi" w:hAnsiTheme="minorHAnsi" w:cs="Tahoma"/>
          <w:sz w:val="20"/>
          <w:u w:color="FF0000"/>
        </w:rPr>
        <w:t>______</w:t>
      </w:r>
    </w:p>
    <w:p w:rsidR="00050613" w:rsidRPr="00E83CAC" w:rsidRDefault="00050613" w:rsidP="00050613">
      <w:pPr>
        <w:pStyle w:val="testo"/>
        <w:pBdr>
          <w:top w:val="single" w:sz="4" w:space="1" w:color="auto"/>
          <w:left w:val="single" w:sz="4" w:space="4" w:color="auto"/>
          <w:bottom w:val="single" w:sz="4" w:space="1" w:color="auto"/>
          <w:right w:val="single" w:sz="4" w:space="4" w:color="auto"/>
        </w:pBdr>
        <w:ind w:left="0"/>
        <w:rPr>
          <w:rFonts w:asciiTheme="minorHAnsi" w:hAnsiTheme="minorHAnsi" w:cs="Tahoma"/>
          <w:sz w:val="20"/>
          <w:u w:color="FF0000"/>
        </w:rPr>
      </w:pPr>
      <w:r w:rsidRPr="00E83CAC">
        <w:rPr>
          <w:rFonts w:asciiTheme="minorHAnsi" w:hAnsiTheme="minorHAnsi" w:cs="Tahoma"/>
          <w:sz w:val="20"/>
          <w:u w:color="FF0000"/>
        </w:rPr>
        <w:t xml:space="preserve">totale:     12 punti  + 4 punti                </w:t>
      </w:r>
      <w:r w:rsidRPr="00E83CAC">
        <w:rPr>
          <w:rFonts w:asciiTheme="minorHAnsi" w:hAnsiTheme="minorHAnsi" w:cs="Tahoma"/>
          <w:sz w:val="20"/>
          <w:u w:color="FF0000"/>
        </w:rPr>
        <w:sym w:font="Symbol" w:char="00DE"/>
      </w:r>
      <w:r w:rsidRPr="00E83CAC">
        <w:rPr>
          <w:rFonts w:asciiTheme="minorHAnsi" w:hAnsiTheme="minorHAnsi" w:cs="Tahoma"/>
          <w:sz w:val="20"/>
          <w:u w:color="FF0000"/>
        </w:rPr>
        <w:t xml:space="preserve">                                           16 punti.</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050613" w:rsidRPr="00E83CAC" w:rsidRDefault="00050613" w:rsidP="00050613">
      <w:pPr>
        <w:pStyle w:val="testo"/>
        <w:ind w:left="0"/>
        <w:rPr>
          <w:rFonts w:asciiTheme="minorHAnsi" w:hAnsiTheme="minorHAnsi" w:cs="Tahoma"/>
          <w:strike/>
          <w:sz w:val="20"/>
          <w:u w:color="FF0000"/>
        </w:rPr>
      </w:pPr>
      <w:r w:rsidRPr="00E83CAC">
        <w:rPr>
          <w:rFonts w:asciiTheme="minorHAnsi" w:hAnsiTheme="minorHAnsi" w:cs="Tahoma"/>
          <w:sz w:val="20"/>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lastRenderedPageBreak/>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s.i.m.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 xml:space="preserve">Il servizio prestato nelle scuole paritarie non è valutabile in quanto non riconoscibile ai fini della ricostruzione di carriera.  E’ fatto salvo il riconoscimento del servizio prestato: </w:t>
      </w:r>
    </w:p>
    <w:p w:rsidR="00050613" w:rsidRPr="00E83CAC" w:rsidRDefault="00050613" w:rsidP="00DA2567">
      <w:pPr>
        <w:pStyle w:val="testo"/>
        <w:numPr>
          <w:ilvl w:val="0"/>
          <w:numId w:val="28"/>
        </w:numPr>
        <w:overflowPunct/>
        <w:adjustRightInd/>
        <w:rPr>
          <w:rFonts w:asciiTheme="minorHAnsi" w:hAnsiTheme="minorHAnsi" w:cs="Tahoma"/>
          <w:sz w:val="20"/>
          <w:u w:color="FF0000"/>
        </w:rPr>
      </w:pPr>
      <w:r w:rsidRPr="00E83CAC">
        <w:rPr>
          <w:rFonts w:asciiTheme="minorHAnsi" w:hAnsiTheme="minorHAnsi" w:cs="Tahoma"/>
          <w:sz w:val="20"/>
          <w:u w:color="FF0000"/>
        </w:rPr>
        <w:t>fino al 31.8.2008 nelle scuole paritarie primarie che abbiano mantenuto lo status di parificate congiuntamente a quello di paritarie</w:t>
      </w:r>
    </w:p>
    <w:p w:rsidR="00050613" w:rsidRPr="00E83CAC" w:rsidRDefault="00050613" w:rsidP="00DA2567">
      <w:pPr>
        <w:pStyle w:val="testo"/>
        <w:numPr>
          <w:ilvl w:val="0"/>
          <w:numId w:val="28"/>
        </w:numPr>
        <w:overflowPunct/>
        <w:adjustRightInd/>
        <w:rPr>
          <w:rFonts w:asciiTheme="minorHAnsi" w:hAnsiTheme="minorHAnsi" w:cs="Tahoma"/>
          <w:sz w:val="20"/>
          <w:u w:color="FF0000"/>
        </w:rPr>
      </w:pPr>
      <w:r w:rsidRPr="00E83CAC">
        <w:rPr>
          <w:rFonts w:asciiTheme="minorHAnsi" w:hAnsiTheme="minorHAnsi" w:cs="Tahoma"/>
          <w:sz w:val="20"/>
          <w:u w:color="FF0000"/>
        </w:rPr>
        <w:t xml:space="preserve">nelle scuole paritarie dell’infanzia comunali </w:t>
      </w:r>
    </w:p>
    <w:p w:rsidR="00050613" w:rsidRPr="00E83CAC" w:rsidRDefault="00050613" w:rsidP="00DA2567">
      <w:pPr>
        <w:pStyle w:val="testo"/>
        <w:numPr>
          <w:ilvl w:val="0"/>
          <w:numId w:val="28"/>
        </w:numPr>
        <w:overflowPunct/>
        <w:adjustRightInd/>
        <w:rPr>
          <w:rFonts w:asciiTheme="minorHAnsi" w:hAnsiTheme="minorHAnsi" w:cs="Tahoma"/>
          <w:sz w:val="20"/>
          <w:u w:color="FF0000"/>
        </w:rPr>
      </w:pPr>
      <w:r w:rsidRPr="00E83CAC">
        <w:rPr>
          <w:rFonts w:asciiTheme="minorHAnsi" w:hAnsiTheme="minorHAnsi" w:cs="Tahoma"/>
          <w:sz w:val="20"/>
          <w:u w:color="FF0000"/>
        </w:rPr>
        <w:t>nelle scuole secondarie pareggiate (art. 360 del T.U.).</w:t>
      </w:r>
    </w:p>
    <w:p w:rsidR="00050613" w:rsidRPr="00E83CAC" w:rsidRDefault="00050613" w:rsidP="00050613">
      <w:pPr>
        <w:pStyle w:val="testo"/>
        <w:ind w:left="0"/>
        <w:rPr>
          <w:rFonts w:asciiTheme="minorHAnsi" w:hAnsiTheme="minorHAnsi" w:cs="Tahoma"/>
          <w:sz w:val="20"/>
          <w:u w:color="FF0000"/>
        </w:rPr>
      </w:pP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N O T E</w:t>
      </w:r>
    </w:p>
    <w:p w:rsidR="00050613" w:rsidRPr="00E83CAC" w:rsidRDefault="00050613" w:rsidP="00050613">
      <w:pPr>
        <w:pStyle w:val="testo"/>
        <w:ind w:left="0"/>
        <w:rPr>
          <w:rFonts w:asciiTheme="minorHAnsi" w:hAnsiTheme="minorHAnsi" w:cs="Tahoma"/>
          <w:color w:val="000000"/>
          <w:sz w:val="20"/>
        </w:rPr>
      </w:pPr>
      <w:r w:rsidRPr="00E83CAC">
        <w:rPr>
          <w:rFonts w:asciiTheme="minorHAnsi" w:hAnsiTheme="minorHAnsi" w:cs="Tahoma"/>
          <w:sz w:val="20"/>
          <w:u w:color="FF0000"/>
        </w:rPr>
        <w:t xml:space="preserve">(1) Il ruolo di appartenenza va riferito rispettivamente: a) alla scuola dell’infanzia; b) alla scuola primaria; c) alla scuola secondaria di I grado; d) agli istituti di istruzione secondaria di II grado e artistica. </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Relativamente ai docenti delle scuole primarie, per ogni anno di insegnamento</w:t>
      </w:r>
      <w:r w:rsidRPr="00E83CAC">
        <w:rPr>
          <w:rFonts w:asciiTheme="minorHAnsi" w:hAnsiTheme="minorHAnsi" w:cs="Tahoma"/>
          <w:strike/>
          <w:sz w:val="20"/>
          <w:u w:color="FF0000"/>
        </w:rPr>
        <w:t xml:space="preserve"> </w:t>
      </w:r>
      <w:r w:rsidRPr="00E83CAC">
        <w:rPr>
          <w:rFonts w:asciiTheme="minorHAnsi" w:hAnsiTheme="minorHAnsi" w:cs="Tahoma"/>
          <w:sz w:val="20"/>
          <w:u w:color="FF0000"/>
        </w:rPr>
        <w:t>nelle scuola di montagna ai sensi della legge 1/3/1957, n. 90, il punteggio è raddoppiato. Per l'attribuzione del punteggio si prescinde dal requisito della residenza in sede. Per ogni anno di servizio prestato nei paesi in via di sviluppo il punteggio è raddoppiato.</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 xml:space="preserve">(3) La dizione “piccole isole” è comprensiva di tutte le isole del territorio italiano, ad eccezione, ovviamente, delle due isole maggiori (Sicilia e Sardegna).Il punteggio aggiuntivo previsto per il servizio prestato nelle piccole isole è attribuito indipendentemente dal luogo di residenza dell’interessato. </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 xml:space="preserve">(4)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w:t>
      </w:r>
      <w:r w:rsidRPr="00E83CAC">
        <w:rPr>
          <w:rFonts w:asciiTheme="minorHAnsi" w:hAnsiTheme="minorHAnsi" w:cs="Tahoma"/>
          <w:sz w:val="20"/>
        </w:rPr>
        <w:t xml:space="preserve">Il servizio pre ruolo ai fini della compilazione della graduatorie interne per l’individuazione del perdente posto continua ad essere valutato 3 </w:t>
      </w:r>
      <w:r w:rsidRPr="00E83CAC">
        <w:rPr>
          <w:rFonts w:asciiTheme="minorHAnsi" w:hAnsiTheme="minorHAnsi" w:cs="Tahoma"/>
          <w:sz w:val="20"/>
          <w:u w:color="FF0000"/>
        </w:rPr>
        <w:t>punti per i primi quattro anni e 2 per i successivi.</w:t>
      </w:r>
      <w:r w:rsidRPr="00E83CAC">
        <w:rPr>
          <w:rFonts w:asciiTheme="minorHAnsi" w:hAnsiTheme="minorHAnsi" w:cs="Tahoma"/>
          <w:color w:val="FF0000"/>
          <w:sz w:val="20"/>
          <w:u w:color="FF0000"/>
        </w:rPr>
        <w:t xml:space="preserve"> </w:t>
      </w:r>
      <w:r w:rsidRPr="00E83CAC">
        <w:rPr>
          <w:rFonts w:asciiTheme="minorHAnsi" w:hAnsiTheme="minorHAnsi" w:cs="Tahoma"/>
          <w:sz w:val="20"/>
          <w:u w:color="FF0000"/>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pre-ruolo e si valutano come pre-ruolo (3 punti per i primi quattro anni e 2 per i successivi), analogamente al ruolo della </w:t>
      </w:r>
      <w:r w:rsidRPr="00E83CAC">
        <w:rPr>
          <w:rFonts w:asciiTheme="minorHAnsi" w:hAnsiTheme="minorHAnsi" w:cs="Tahoma"/>
          <w:sz w:val="20"/>
          <w:u w:color="FF0000"/>
        </w:rPr>
        <w:lastRenderedPageBreak/>
        <w:t xml:space="preserve">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(5)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E83CAC">
        <w:rPr>
          <w:rFonts w:asciiTheme="minorHAnsi" w:hAnsiTheme="minorHAnsi" w:cs="Tahoma"/>
          <w:color w:val="FF0000"/>
          <w:sz w:val="20"/>
          <w:u w:color="FF0000"/>
        </w:rPr>
        <w:t xml:space="preserve"> </w:t>
      </w:r>
      <w:r w:rsidRPr="00E83CAC">
        <w:rPr>
          <w:rFonts w:asciiTheme="minorHAnsi" w:hAnsiTheme="minorHAnsi" w:cs="Tahoma"/>
          <w:sz w:val="20"/>
          <w:u w:color="FF0000"/>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w:t>
      </w:r>
      <w:r w:rsidRPr="00E83CAC">
        <w:rPr>
          <w:rFonts w:asciiTheme="minorHAnsi" w:hAnsiTheme="minorHAnsi" w:cs="Tahoma"/>
          <w:sz w:val="20"/>
        </w:rPr>
        <w:t>corsi serali</w:t>
      </w:r>
      <w:r w:rsidRPr="00E83CAC">
        <w:rPr>
          <w:rFonts w:asciiTheme="minorHAnsi" w:hAnsiTheme="minorHAnsi" w:cs="Tahoma"/>
          <w:sz w:val="20"/>
          <w:u w:color="FF0000"/>
        </w:rPr>
        <w:t xml:space="preserve">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w:t>
      </w:r>
      <w:r w:rsidRPr="00E83CAC">
        <w:rPr>
          <w:rFonts w:asciiTheme="minorHAnsi" w:hAnsiTheme="minorHAnsi" w:cs="Tahoma"/>
          <w:sz w:val="20"/>
          <w:u w:color="FF0000"/>
        </w:rPr>
        <w:lastRenderedPageBreak/>
        <w:t>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(5 bis)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7583"/>
        <w:gridCol w:w="1418"/>
      </w:tblGrid>
      <w:tr w:rsidR="00050613" w:rsidRPr="00E83CAC" w:rsidTr="00056511">
        <w:tc>
          <w:tcPr>
            <w:tcW w:w="7583" w:type="dxa"/>
            <w:tcBorders>
              <w:top w:val="single" w:sz="6" w:space="0" w:color="auto"/>
              <w:left w:val="single" w:sz="6" w:space="0" w:color="auto"/>
              <w:bottom w:val="single" w:sz="6" w:space="0" w:color="auto"/>
              <w:right w:val="single" w:sz="6" w:space="0" w:color="auto"/>
            </w:tcBorders>
          </w:tcPr>
          <w:p w:rsidR="00050613" w:rsidRPr="00E83CAC" w:rsidRDefault="00050613" w:rsidP="00056511">
            <w:pPr>
              <w:pStyle w:val="testo"/>
              <w:rPr>
                <w:rFonts w:asciiTheme="minorHAnsi" w:hAnsiTheme="minorHAnsi" w:cs="Tahoma"/>
                <w:sz w:val="20"/>
                <w:u w:color="FF0000"/>
              </w:rPr>
            </w:pPr>
            <w:r w:rsidRPr="00E83CAC">
              <w:rPr>
                <w:rFonts w:asciiTheme="minorHAnsi" w:hAnsiTheme="minorHAnsi" w:cs="Tahoma"/>
                <w:sz w:val="20"/>
                <w:u w:color="FF0000"/>
              </w:rPr>
              <w:t xml:space="preserve">C) Per ogni anno di servizio di ruolo prestato nella scuola di attuale titolarità  o di incarico triennale senza  soluzione di continuità in aggiunta a quello previsto dalle lettere A), A1), B), B1), B2) </w:t>
            </w:r>
          </w:p>
          <w:p w:rsidR="00050613" w:rsidRPr="00E83CAC" w:rsidRDefault="00050613" w:rsidP="00056511">
            <w:pPr>
              <w:pStyle w:val="testo"/>
              <w:rPr>
                <w:rFonts w:asciiTheme="minorHAnsi" w:hAnsiTheme="minorHAnsi" w:cs="Tahoma"/>
                <w:sz w:val="20"/>
                <w:u w:color="FF0000"/>
              </w:rPr>
            </w:pPr>
            <w:r w:rsidRPr="00E83CAC">
              <w:rPr>
                <w:rFonts w:asciiTheme="minorHAnsi" w:hAnsiTheme="minorHAnsi" w:cs="Tahoma"/>
                <w:sz w:val="20"/>
                <w:u w:color="FF0000"/>
              </w:rPr>
              <w:t>-  entro  il  quinquennio.................................................................……………</w:t>
            </w:r>
          </w:p>
          <w:p w:rsidR="00050613" w:rsidRPr="00E83CAC" w:rsidRDefault="00050613" w:rsidP="00056511">
            <w:pPr>
              <w:pStyle w:val="testo"/>
              <w:rPr>
                <w:rFonts w:asciiTheme="minorHAnsi" w:hAnsiTheme="minorHAnsi" w:cs="Tahoma"/>
                <w:sz w:val="20"/>
                <w:u w:color="FF0000"/>
              </w:rPr>
            </w:pPr>
            <w:r w:rsidRPr="00E83CAC">
              <w:rPr>
                <w:rFonts w:asciiTheme="minorHAnsi" w:hAnsiTheme="minorHAnsi" w:cs="Tahoma"/>
                <w:sz w:val="20"/>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050613" w:rsidRPr="00E83CAC" w:rsidRDefault="00050613" w:rsidP="00056511">
            <w:pPr>
              <w:pStyle w:val="testo"/>
              <w:rPr>
                <w:rFonts w:asciiTheme="minorHAnsi" w:hAnsiTheme="minorHAnsi" w:cs="Tahoma"/>
                <w:sz w:val="20"/>
                <w:u w:color="FF0000"/>
              </w:rPr>
            </w:pPr>
          </w:p>
          <w:p w:rsidR="00050613" w:rsidRPr="00E83CAC" w:rsidRDefault="00050613" w:rsidP="00056511">
            <w:pPr>
              <w:pStyle w:val="testo"/>
              <w:rPr>
                <w:rFonts w:asciiTheme="minorHAnsi" w:hAnsiTheme="minorHAnsi" w:cs="Tahoma"/>
                <w:sz w:val="20"/>
                <w:u w:color="FF0000"/>
              </w:rPr>
            </w:pPr>
          </w:p>
          <w:p w:rsidR="00050613" w:rsidRPr="00E83CAC" w:rsidRDefault="00050613" w:rsidP="00056511">
            <w:pPr>
              <w:pStyle w:val="testo"/>
              <w:rPr>
                <w:rFonts w:asciiTheme="minorHAnsi" w:hAnsiTheme="minorHAnsi" w:cs="Tahoma"/>
                <w:sz w:val="20"/>
                <w:u w:color="FF0000"/>
              </w:rPr>
            </w:pPr>
          </w:p>
          <w:p w:rsidR="00050613" w:rsidRPr="00E83CAC" w:rsidRDefault="00050613" w:rsidP="00056511">
            <w:pPr>
              <w:pStyle w:val="testo"/>
              <w:rPr>
                <w:rFonts w:asciiTheme="minorHAnsi" w:hAnsiTheme="minorHAnsi" w:cs="Tahoma"/>
                <w:sz w:val="20"/>
                <w:u w:color="FF0000"/>
              </w:rPr>
            </w:pPr>
            <w:r w:rsidRPr="00E83CAC">
              <w:rPr>
                <w:rFonts w:asciiTheme="minorHAnsi" w:hAnsiTheme="minorHAnsi" w:cs="Tahoma"/>
                <w:sz w:val="20"/>
                <w:u w:color="FF0000"/>
              </w:rPr>
              <w:t>Punti 2</w:t>
            </w:r>
          </w:p>
          <w:p w:rsidR="00050613" w:rsidRPr="00E83CAC" w:rsidRDefault="00050613" w:rsidP="00056511">
            <w:pPr>
              <w:pStyle w:val="testo"/>
              <w:rPr>
                <w:rFonts w:asciiTheme="minorHAnsi" w:hAnsiTheme="minorHAnsi" w:cs="Tahoma"/>
                <w:sz w:val="20"/>
                <w:u w:color="FF0000"/>
              </w:rPr>
            </w:pPr>
            <w:r w:rsidRPr="00E83CAC">
              <w:rPr>
                <w:rFonts w:asciiTheme="minorHAnsi" w:hAnsiTheme="minorHAnsi" w:cs="Tahoma"/>
                <w:sz w:val="20"/>
                <w:u w:color="FF0000"/>
              </w:rPr>
              <w:t xml:space="preserve">Punti 3 </w:t>
            </w:r>
          </w:p>
        </w:tc>
      </w:tr>
    </w:tbl>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Sempre ai fini della formazione della graduatoria per l’individuazione del soprannumerario ed ai fini del trasferimento d’ufficio, viene valutata anche la continuità di servizio nella comune di attuale titolarità, nella seguente misura: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7583"/>
        <w:gridCol w:w="1418"/>
      </w:tblGrid>
      <w:tr w:rsidR="00050613" w:rsidRPr="00E83CAC" w:rsidTr="00056511">
        <w:tc>
          <w:tcPr>
            <w:tcW w:w="7583" w:type="dxa"/>
            <w:tcBorders>
              <w:top w:val="single" w:sz="6" w:space="0" w:color="auto"/>
              <w:left w:val="single" w:sz="6" w:space="0" w:color="auto"/>
              <w:bottom w:val="single" w:sz="6" w:space="0" w:color="auto"/>
              <w:right w:val="single" w:sz="6" w:space="0" w:color="auto"/>
            </w:tcBorders>
          </w:tcPr>
          <w:p w:rsidR="00050613" w:rsidRPr="00E83CAC" w:rsidRDefault="00050613" w:rsidP="00056511">
            <w:pPr>
              <w:pStyle w:val="testo"/>
              <w:rPr>
                <w:rFonts w:asciiTheme="minorHAnsi" w:hAnsiTheme="minorHAnsi" w:cs="Tahoma"/>
                <w:sz w:val="20"/>
                <w:u w:color="FF0000"/>
              </w:rPr>
            </w:pPr>
            <w:r w:rsidRPr="00E83CAC">
              <w:rPr>
                <w:rFonts w:asciiTheme="minorHAnsi" w:hAnsiTheme="minorHAnsi" w:cs="Tahoma"/>
                <w:sz w:val="20"/>
                <w:u w:color="FF0000"/>
              </w:rPr>
              <w:t>C 0) Per ogni anno di servizio di ruolo prestato nel comune di attuale titolarità o di incarico triennale senza soluzione di continuità in aggiunta a quello previsto dalle lettere A), A1), B), B1), B2) ………………………………………………………..</w:t>
            </w:r>
          </w:p>
        </w:tc>
        <w:tc>
          <w:tcPr>
            <w:tcW w:w="1418" w:type="dxa"/>
            <w:tcBorders>
              <w:top w:val="single" w:sz="6" w:space="0" w:color="auto"/>
              <w:left w:val="single" w:sz="6" w:space="0" w:color="auto"/>
              <w:bottom w:val="single" w:sz="6" w:space="0" w:color="auto"/>
              <w:right w:val="single" w:sz="6" w:space="0" w:color="auto"/>
            </w:tcBorders>
          </w:tcPr>
          <w:p w:rsidR="00050613" w:rsidRPr="00E83CAC" w:rsidRDefault="00050613" w:rsidP="00056511">
            <w:pPr>
              <w:pStyle w:val="testo"/>
              <w:rPr>
                <w:rFonts w:asciiTheme="minorHAnsi" w:hAnsiTheme="minorHAnsi" w:cs="Tahoma"/>
                <w:sz w:val="20"/>
                <w:u w:color="FF0000"/>
              </w:rPr>
            </w:pPr>
          </w:p>
          <w:p w:rsidR="00050613" w:rsidRPr="00E83CAC" w:rsidRDefault="00050613" w:rsidP="00056511">
            <w:pPr>
              <w:pStyle w:val="testo"/>
              <w:rPr>
                <w:rFonts w:asciiTheme="minorHAnsi" w:hAnsiTheme="minorHAnsi" w:cs="Tahoma"/>
                <w:sz w:val="20"/>
                <w:u w:color="FF0000"/>
              </w:rPr>
            </w:pPr>
          </w:p>
          <w:p w:rsidR="00050613" w:rsidRPr="00E83CAC" w:rsidRDefault="00050613" w:rsidP="00056511">
            <w:pPr>
              <w:pStyle w:val="testo"/>
              <w:rPr>
                <w:rFonts w:asciiTheme="minorHAnsi" w:hAnsiTheme="minorHAnsi" w:cs="Tahoma"/>
                <w:sz w:val="20"/>
                <w:u w:color="FF0000"/>
              </w:rPr>
            </w:pPr>
            <w:r w:rsidRPr="00E83CAC">
              <w:rPr>
                <w:rFonts w:asciiTheme="minorHAnsi" w:hAnsiTheme="minorHAnsi" w:cs="Tahoma"/>
                <w:sz w:val="20"/>
                <w:u w:color="FF0000"/>
              </w:rPr>
              <w:t xml:space="preserve">Punti 1 </w:t>
            </w:r>
          </w:p>
        </w:tc>
      </w:tr>
    </w:tbl>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 xml:space="preserve">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w:t>
      </w:r>
      <w:r w:rsidRPr="00E83CAC">
        <w:rPr>
          <w:rFonts w:asciiTheme="minorHAnsi" w:hAnsiTheme="minorHAnsi" w:cs="Tahoma"/>
          <w:sz w:val="20"/>
          <w:u w:color="FF0000"/>
        </w:rPr>
        <w:lastRenderedPageBreak/>
        <w:t>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rsidR="00050613" w:rsidRPr="00E83CAC" w:rsidRDefault="00050613" w:rsidP="00DA2567">
      <w:pPr>
        <w:pStyle w:val="testo"/>
        <w:numPr>
          <w:ilvl w:val="1"/>
          <w:numId w:val="27"/>
        </w:numPr>
        <w:tabs>
          <w:tab w:val="clear" w:pos="1420"/>
          <w:tab w:val="num" w:pos="900"/>
        </w:tabs>
        <w:overflowPunct/>
        <w:adjustRightInd/>
        <w:ind w:left="900" w:hanging="360"/>
        <w:rPr>
          <w:rFonts w:asciiTheme="minorHAnsi" w:hAnsiTheme="minorHAnsi" w:cs="Tahoma"/>
          <w:sz w:val="20"/>
          <w:u w:color="FF0000"/>
        </w:rPr>
      </w:pPr>
      <w:r w:rsidRPr="00E83CAC">
        <w:rPr>
          <w:rFonts w:asciiTheme="minorHAnsi" w:hAnsiTheme="minorHAnsi" w:cs="Tahoma"/>
          <w:sz w:val="20"/>
          <w:u w:color="FF0000"/>
        </w:rPr>
        <w:t>domanda condizionata di trasferimento, in quanto individuati soprannumerari;</w:t>
      </w:r>
    </w:p>
    <w:p w:rsidR="00050613" w:rsidRPr="00E83CAC" w:rsidRDefault="00050613" w:rsidP="00DA2567">
      <w:pPr>
        <w:pStyle w:val="testo"/>
        <w:numPr>
          <w:ilvl w:val="1"/>
          <w:numId w:val="27"/>
        </w:numPr>
        <w:tabs>
          <w:tab w:val="clear" w:pos="1420"/>
          <w:tab w:val="num" w:pos="900"/>
        </w:tabs>
        <w:overflowPunct/>
        <w:adjustRightInd/>
        <w:ind w:left="900" w:hanging="360"/>
        <w:rPr>
          <w:rFonts w:asciiTheme="minorHAnsi" w:hAnsiTheme="minorHAnsi" w:cs="Tahoma"/>
          <w:sz w:val="20"/>
          <w:u w:color="FF0000"/>
        </w:rPr>
      </w:pPr>
      <w:r w:rsidRPr="00E83CAC">
        <w:rPr>
          <w:rFonts w:asciiTheme="minorHAnsi" w:hAnsiTheme="minorHAnsi" w:cs="Tahoma"/>
          <w:sz w:val="20"/>
          <w:u w:color="FF0000"/>
        </w:rPr>
        <w:t>domanda di trasferimento per la scuola primaria tra i posti comune e lingua straniera nell’organico dello stesso circolo di titolarità;</w:t>
      </w:r>
    </w:p>
    <w:p w:rsidR="00050613" w:rsidRPr="00E83CAC" w:rsidRDefault="00050613" w:rsidP="00DA2567">
      <w:pPr>
        <w:pStyle w:val="testo"/>
        <w:numPr>
          <w:ilvl w:val="1"/>
          <w:numId w:val="27"/>
        </w:numPr>
        <w:tabs>
          <w:tab w:val="clear" w:pos="1420"/>
          <w:tab w:val="num" w:pos="900"/>
        </w:tabs>
        <w:overflowPunct/>
        <w:adjustRightInd/>
        <w:ind w:left="900" w:hanging="360"/>
        <w:rPr>
          <w:rFonts w:asciiTheme="minorHAnsi" w:hAnsiTheme="minorHAnsi" w:cs="Tahoma"/>
          <w:sz w:val="20"/>
          <w:u w:color="FF0000"/>
        </w:rPr>
      </w:pPr>
      <w:r w:rsidRPr="00E83CAC">
        <w:rPr>
          <w:rFonts w:asciiTheme="minorHAnsi" w:hAnsiTheme="minorHAnsi" w:cs="Tahoma"/>
          <w:sz w:val="20"/>
          <w:u w:color="FF0000"/>
        </w:rPr>
        <w:t>domanda di rientro nella scuola di precedente titolarità, nel</w:t>
      </w:r>
      <w:r w:rsidR="00F76269">
        <w:rPr>
          <w:rFonts w:asciiTheme="minorHAnsi" w:hAnsiTheme="minorHAnsi" w:cs="Tahoma"/>
          <w:sz w:val="20"/>
          <w:u w:color="FF0000"/>
        </w:rPr>
        <w:t>l’ottennio</w:t>
      </w:r>
      <w:r w:rsidRPr="00E83CAC">
        <w:rPr>
          <w:rFonts w:asciiTheme="minorHAnsi" w:hAnsiTheme="minorHAnsi" w:cs="Tahoma"/>
          <w:sz w:val="20"/>
          <w:u w:color="FF0000"/>
        </w:rPr>
        <w:t xml:space="preserve"> di fruizione del diritto alla precedenza di cui ai punti II e V dell’art. 13, comma 1 del CCNI.</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050613" w:rsidRPr="002C3047" w:rsidRDefault="00050613" w:rsidP="00050613">
      <w:pPr>
        <w:pStyle w:val="testo"/>
        <w:ind w:left="0"/>
        <w:rPr>
          <w:rFonts w:asciiTheme="minorHAnsi" w:hAnsiTheme="minorHAnsi" w:cs="Arial"/>
          <w:bCs/>
          <w:sz w:val="20"/>
          <w:u w:color="FF0000"/>
        </w:rPr>
      </w:pPr>
      <w:r w:rsidRPr="002C3047">
        <w:rPr>
          <w:rFonts w:asciiTheme="minorHAnsi" w:hAnsiTheme="minorHAnsi" w:cs="Arial"/>
          <w:bCs/>
          <w:sz w:val="20"/>
          <w:u w:color="FF0000"/>
        </w:rPr>
        <w:t>(6) Il punteggio spetta per il comune di residenza dei familiari a condizione che essi, alla data di  pubblicazione dell'ordinanza, vi risiedano effettivamente con iscrizione anagrafica da almeno tre mesi.</w:t>
      </w:r>
    </w:p>
    <w:p w:rsidR="00050613" w:rsidRPr="002C3047" w:rsidRDefault="00050613" w:rsidP="00050613">
      <w:pPr>
        <w:pStyle w:val="testo"/>
        <w:ind w:left="0"/>
        <w:rPr>
          <w:rFonts w:asciiTheme="minorHAnsi" w:hAnsiTheme="minorHAnsi" w:cs="Arial"/>
          <w:bCs/>
          <w:sz w:val="20"/>
          <w:u w:color="FF0000"/>
        </w:rPr>
      </w:pPr>
      <w:r w:rsidRPr="002C3047">
        <w:rPr>
          <w:rFonts w:asciiTheme="minorHAnsi" w:hAnsiTheme="minorHAnsi" w:cs="Arial"/>
          <w:bCs/>
          <w:sz w:val="20"/>
          <w:u w:color="FF0000"/>
        </w:rPr>
        <w:t>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w:t>
      </w:r>
    </w:p>
    <w:p w:rsidR="00050613" w:rsidRPr="002C3047" w:rsidRDefault="00050613" w:rsidP="00050613">
      <w:pPr>
        <w:pStyle w:val="testo"/>
        <w:ind w:left="0"/>
        <w:rPr>
          <w:rFonts w:asciiTheme="minorHAnsi" w:hAnsiTheme="minorHAnsi" w:cs="Arial"/>
          <w:bCs/>
          <w:sz w:val="20"/>
          <w:u w:color="FF0000"/>
        </w:rPr>
      </w:pPr>
      <w:r w:rsidRPr="002C3047">
        <w:rPr>
          <w:rFonts w:asciiTheme="minorHAnsi" w:hAnsiTheme="minorHAnsi" w:cs="Arial"/>
          <w:bCs/>
          <w:sz w:val="20"/>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w:t>
      </w:r>
      <w:r w:rsidR="008C676C">
        <w:rPr>
          <w:rFonts w:asciiTheme="minorHAnsi" w:hAnsiTheme="minorHAnsi" w:cs="Arial"/>
          <w:bCs/>
          <w:sz w:val="20"/>
          <w:u w:color="FF0000"/>
        </w:rPr>
        <w:t>rese fra le preferenze espresse</w:t>
      </w:r>
      <w:r w:rsidRPr="002C3047">
        <w:rPr>
          <w:rFonts w:asciiTheme="minorHAnsi" w:hAnsiTheme="minorHAnsi" w:cs="Arial"/>
          <w:bCs/>
          <w:sz w:val="20"/>
          <w:u w:color="FF0000"/>
        </w:rPr>
        <w:t xml:space="preserve">. Per quanto attiene all’organico della scuola dell’infanzia e primaria, qualora il comune di residenza del familiare, ovvero il comune per il quale sussistono le condizioni di cui alla lettera D della Tabella a – Parte II, non sia sede di </w:t>
      </w:r>
      <w:r w:rsidR="000B1F1A">
        <w:rPr>
          <w:rFonts w:asciiTheme="minorHAnsi" w:hAnsiTheme="minorHAnsi" w:cs="Arial"/>
          <w:bCs/>
          <w:sz w:val="20"/>
          <w:u w:color="FF0000"/>
        </w:rPr>
        <w:t xml:space="preserve">organico di </w:t>
      </w:r>
      <w:r w:rsidRPr="002C3047">
        <w:rPr>
          <w:rFonts w:asciiTheme="minorHAnsi" w:hAnsiTheme="minorHAnsi" w:cs="Arial"/>
          <w:bCs/>
          <w:sz w:val="20"/>
          <w:u w:color="FF0000"/>
        </w:rPr>
        <w:t>Circolo didattico o di Istituto comprensivo, il punte</w:t>
      </w:r>
      <w:r w:rsidR="000B1F1A">
        <w:rPr>
          <w:rFonts w:asciiTheme="minorHAnsi" w:hAnsiTheme="minorHAnsi" w:cs="Arial"/>
          <w:bCs/>
          <w:sz w:val="20"/>
          <w:u w:color="FF0000"/>
        </w:rPr>
        <w:t>ggio va attribuito per la</w:t>
      </w:r>
      <w:r w:rsidRPr="002C3047">
        <w:rPr>
          <w:rFonts w:asciiTheme="minorHAnsi" w:hAnsiTheme="minorHAnsi" w:cs="Arial"/>
          <w:bCs/>
          <w:sz w:val="20"/>
          <w:u w:color="FF0000"/>
        </w:rPr>
        <w:t xml:space="preserv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050613" w:rsidRPr="002C3047" w:rsidRDefault="00050613" w:rsidP="00050613">
      <w:pPr>
        <w:pStyle w:val="testo"/>
        <w:ind w:left="0"/>
        <w:rPr>
          <w:rFonts w:asciiTheme="minorHAnsi" w:hAnsiTheme="minorHAnsi" w:cs="Arial"/>
          <w:bCs/>
          <w:sz w:val="20"/>
          <w:u w:color="FF0000"/>
        </w:rPr>
      </w:pPr>
      <w:r w:rsidRPr="002C3047">
        <w:rPr>
          <w:rFonts w:asciiTheme="minorHAnsi" w:hAnsiTheme="minorHAnsi" w:cs="Arial"/>
          <w:bCs/>
          <w:sz w:val="20"/>
          <w:u w:color="FF0000"/>
        </w:rPr>
        <w:t>Le situazioni di cui  al presente titolo non  si valutano per i</w:t>
      </w:r>
      <w:r w:rsidR="000B1F1A">
        <w:rPr>
          <w:rFonts w:asciiTheme="minorHAnsi" w:hAnsiTheme="minorHAnsi" w:cs="Arial"/>
          <w:bCs/>
          <w:sz w:val="20"/>
          <w:u w:color="FF0000"/>
        </w:rPr>
        <w:t xml:space="preserve"> trasferimenti nell'ambito dello stesso comune</w:t>
      </w:r>
      <w:r w:rsidRPr="002C3047">
        <w:rPr>
          <w:rFonts w:asciiTheme="minorHAnsi" w:hAnsiTheme="minorHAnsi" w:cs="Arial"/>
          <w:bCs/>
          <w:sz w:val="20"/>
          <w:u w:color="FF0000"/>
        </w:rPr>
        <w:t>.</w:t>
      </w:r>
    </w:p>
    <w:p w:rsidR="00050613" w:rsidRPr="002C3047" w:rsidRDefault="00050613" w:rsidP="00050613">
      <w:pPr>
        <w:pStyle w:val="testo"/>
        <w:ind w:left="0"/>
        <w:rPr>
          <w:rFonts w:asciiTheme="minorHAnsi" w:hAnsiTheme="minorHAnsi" w:cs="Arial"/>
          <w:bCs/>
          <w:sz w:val="20"/>
          <w:u w:color="FF0000"/>
        </w:rPr>
      </w:pPr>
      <w:r w:rsidRPr="002C3047">
        <w:rPr>
          <w:rFonts w:asciiTheme="minorHAnsi" w:hAnsiTheme="minorHAnsi" w:cs="Arial"/>
          <w:bCs/>
          <w:sz w:val="20"/>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050613" w:rsidRPr="002C3047" w:rsidRDefault="00050613" w:rsidP="00050613">
      <w:pPr>
        <w:pStyle w:val="testo"/>
        <w:ind w:left="0"/>
        <w:rPr>
          <w:rFonts w:asciiTheme="minorHAnsi" w:hAnsiTheme="minorHAnsi" w:cs="Arial"/>
          <w:bCs/>
          <w:sz w:val="20"/>
          <w:u w:color="FF0000"/>
        </w:rPr>
      </w:pPr>
      <w:r w:rsidRPr="002C3047">
        <w:rPr>
          <w:rFonts w:asciiTheme="minorHAnsi" w:hAnsiTheme="minorHAnsi" w:cs="Arial"/>
          <w:bCs/>
          <w:sz w:val="20"/>
          <w:u w:color="FF0000"/>
        </w:rPr>
        <w:lastRenderedPageBreak/>
        <w:t xml:space="preserve">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w:t>
      </w:r>
      <w:r w:rsidR="000B1F1A">
        <w:rPr>
          <w:rFonts w:asciiTheme="minorHAnsi" w:hAnsiTheme="minorHAnsi" w:cs="Arial"/>
          <w:bCs/>
          <w:sz w:val="20"/>
          <w:u w:color="FF0000"/>
        </w:rPr>
        <w:t>la</w:t>
      </w:r>
      <w:r w:rsidRPr="002C3047">
        <w:rPr>
          <w:rFonts w:asciiTheme="minorHAnsi" w:hAnsiTheme="minorHAnsi" w:cs="Arial"/>
          <w:bCs/>
          <w:sz w:val="20"/>
          <w:u w:color="FF0000"/>
        </w:rPr>
        <w:t xml:space="preserve"> sede dell’istituzione scolastica che abbia un plesso nel comune di residenza del familiare, ovvero nel comune per il quale sussistono le condizioni di cui alla lettera D della Tabella a – Parte II.</w:t>
      </w:r>
    </w:p>
    <w:p w:rsidR="00050613" w:rsidRPr="002C3047" w:rsidRDefault="00050613" w:rsidP="00050613">
      <w:pPr>
        <w:pStyle w:val="testo"/>
        <w:ind w:left="0"/>
        <w:rPr>
          <w:rFonts w:asciiTheme="minorHAnsi" w:hAnsiTheme="minorHAnsi" w:cs="Arial"/>
          <w:bCs/>
          <w:sz w:val="20"/>
          <w:u w:color="FF0000"/>
        </w:rPr>
      </w:pPr>
      <w:r w:rsidRPr="002C3047">
        <w:rPr>
          <w:rFonts w:asciiTheme="minorHAnsi" w:hAnsiTheme="minorHAnsi" w:cs="Arial"/>
          <w:bCs/>
          <w:sz w:val="20"/>
          <w:u w:color="FF0000"/>
        </w:rPr>
        <w:t xml:space="preserve">lettera B) e lettera C) valgono sempre; </w:t>
      </w:r>
    </w:p>
    <w:p w:rsidR="00050613" w:rsidRPr="00A55CA8" w:rsidRDefault="00050613" w:rsidP="00050613">
      <w:pPr>
        <w:pStyle w:val="testo"/>
        <w:ind w:left="0"/>
        <w:rPr>
          <w:rFonts w:asciiTheme="minorHAnsi" w:hAnsiTheme="minorHAnsi" w:cs="Arial"/>
          <w:bCs/>
          <w:sz w:val="20"/>
          <w:u w:color="FF0000"/>
        </w:rPr>
      </w:pPr>
      <w:r w:rsidRPr="00A55CA8">
        <w:rPr>
          <w:rFonts w:asciiTheme="minorHAnsi" w:hAnsiTheme="minorHAnsi" w:cs="Arial"/>
          <w:bCs/>
          <w:sz w:val="20"/>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050613" w:rsidRPr="00A55CA8" w:rsidRDefault="00050613" w:rsidP="00050613">
      <w:pPr>
        <w:pStyle w:val="testo"/>
        <w:ind w:left="0"/>
        <w:rPr>
          <w:rFonts w:asciiTheme="minorHAnsi" w:hAnsiTheme="minorHAnsi" w:cs="Arial"/>
          <w:bCs/>
          <w:sz w:val="20"/>
          <w:u w:color="FF0000"/>
        </w:rPr>
      </w:pPr>
      <w:r w:rsidRPr="00A55CA8">
        <w:rPr>
          <w:rFonts w:asciiTheme="minorHAnsi" w:hAnsiTheme="minorHAnsi" w:cs="Arial"/>
          <w:bCs/>
          <w:sz w:val="20"/>
          <w:u w:color="FF0000"/>
        </w:rPr>
        <w:t xml:space="preserve">Il punteggio così calcolato viene utilizzato anche nelle operazioni di trasferimento d’ufficio del soprannumerario. </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 xml:space="preserve"> (8) Il punteggio va attribuito anche per i figli che compiono i sei anni o i diciotto tra il 1 gennaio e il 31 dicembre dell’anno in cui si effettua il trasferimento.</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(9) La valutazione è attribuita nei seguenti casi:</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a) figlio minorato, ovvero coniuge o parte dell’unione civile o genitore, ricoverati permanentemente in un istituto di cura;</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b) figlio minorato, ovvero coniuge o parte dell’unione civile o genitore bisognosi di cure continuative presso un istituto di cura tali da comportare di necessità la residenza nella sede dello istituto medesimo.</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(10) Si precisa che ai sensi della lettera B) si valuta un solo pubblico concorso. E’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E83CAC">
        <w:rPr>
          <w:rFonts w:asciiTheme="minorHAnsi" w:hAnsiTheme="minorHAnsi" w:cs="Tahoma"/>
          <w:i/>
          <w:sz w:val="20"/>
          <w:u w:color="FF0000"/>
        </w:rPr>
        <w:t xml:space="preserve"> </w:t>
      </w:r>
      <w:r w:rsidRPr="00E83CAC">
        <w:rPr>
          <w:rFonts w:asciiTheme="minorHAnsi" w:hAnsiTheme="minorHAnsi" w:cs="Tahoma"/>
          <w:sz w:val="20"/>
          <w:u w:color="FF0000"/>
        </w:rPr>
        <w:t xml:space="preserve"> 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 xml:space="preserve">(11)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r w:rsidRPr="00E83CAC">
        <w:rPr>
          <w:rFonts w:asciiTheme="minorHAnsi" w:hAnsiTheme="minorHAnsi" w:cs="Tahoma"/>
          <w:sz w:val="20"/>
        </w:rPr>
        <w:t>e successive modifiche ed integrazioni</w:t>
      </w:r>
      <w:r w:rsidRPr="00E83CAC">
        <w:rPr>
          <w:rFonts w:asciiTheme="minorHAnsi" w:hAnsiTheme="minorHAnsi" w:cs="Tahoma"/>
          <w:sz w:val="20"/>
          <w:u w:color="FF0000"/>
        </w:rPr>
        <w:t>.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 xml:space="preserve">(11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w:t>
      </w:r>
      <w:r w:rsidRPr="00E83CAC">
        <w:rPr>
          <w:rFonts w:asciiTheme="minorHAnsi" w:hAnsiTheme="minorHAnsi" w:cs="Tahoma"/>
          <w:sz w:val="20"/>
          <w:u w:color="FF0000"/>
        </w:rPr>
        <w:lastRenderedPageBreak/>
        <w:t>l’insegnamento nella scuola secondaria (SISS). Detti titoli non possono essere, infatti, considerati titoli generali aggiuntivi in quanto validi sia per l’accesso ai ruoli sia per il passaggio.</w:t>
      </w:r>
    </w:p>
    <w:p w:rsidR="00050613" w:rsidRPr="00E83CAC" w:rsidRDefault="00050613" w:rsidP="00050613">
      <w:pPr>
        <w:pStyle w:val="testo"/>
        <w:ind w:left="0"/>
        <w:rPr>
          <w:rFonts w:asciiTheme="minorHAnsi" w:hAnsiTheme="minorHAnsi" w:cs="Tahoma"/>
          <w:strike/>
          <w:sz w:val="20"/>
          <w:u w:color="FF0000"/>
        </w:rPr>
      </w:pPr>
      <w:r w:rsidRPr="00E83CAC">
        <w:rPr>
          <w:rFonts w:asciiTheme="minorHAnsi" w:hAnsiTheme="minorHAnsi" w:cs="Tahoma"/>
          <w:sz w:val="20"/>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E83CAC">
        <w:rPr>
          <w:rFonts w:asciiTheme="minorHAnsi" w:hAnsiTheme="minorHAnsi" w:cs="Tahoma"/>
          <w:iCs/>
          <w:sz w:val="20"/>
        </w:rPr>
        <w:t xml:space="preserve"> alla </w:t>
      </w:r>
      <w:r w:rsidRPr="00E83CAC">
        <w:rPr>
          <w:rFonts w:asciiTheme="minorHAnsi" w:hAnsiTheme="minorHAnsi" w:cs="Tahoma"/>
          <w:sz w:val="20"/>
        </w:rPr>
        <w:t xml:space="preserve">laurea in scienze della </w:t>
      </w:r>
      <w:r w:rsidRPr="00E83CAC">
        <w:rPr>
          <w:rFonts w:asciiTheme="minorHAnsi" w:hAnsiTheme="minorHAnsi" w:cs="Tahoma"/>
          <w:bCs/>
          <w:sz w:val="20"/>
        </w:rPr>
        <w:t>formazione primaria</w:t>
      </w:r>
      <w:r w:rsidRPr="00E83CAC">
        <w:rPr>
          <w:rFonts w:asciiTheme="minorHAnsi" w:hAnsiTheme="minorHAnsi" w:cs="Tahoma"/>
          <w:sz w:val="20"/>
        </w:rPr>
        <w:t xml:space="preserve"> con </w:t>
      </w:r>
      <w:r w:rsidRPr="00E83CAC">
        <w:rPr>
          <w:rFonts w:asciiTheme="minorHAnsi" w:hAnsiTheme="minorHAnsi" w:cs="Tahoma"/>
          <w:bCs/>
          <w:sz w:val="20"/>
        </w:rPr>
        <w:t>indirizzo-infanzia,</w:t>
      </w:r>
      <w:r w:rsidRPr="00E83CAC">
        <w:rPr>
          <w:rFonts w:asciiTheme="minorHAnsi" w:hAnsiTheme="minorHAnsi" w:cs="Tahoma"/>
          <w:sz w:val="20"/>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E83CAC">
        <w:rPr>
          <w:rFonts w:asciiTheme="minorHAnsi" w:hAnsiTheme="minorHAnsi" w:cs="Tahoma"/>
          <w:bCs/>
          <w:sz w:val="20"/>
        </w:rPr>
        <w:t>formazione primaria</w:t>
      </w:r>
      <w:r w:rsidRPr="00E83CAC">
        <w:rPr>
          <w:rFonts w:asciiTheme="minorHAnsi" w:hAnsiTheme="minorHAnsi" w:cs="Tahoma"/>
          <w:sz w:val="20"/>
        </w:rPr>
        <w:t xml:space="preserve"> con </w:t>
      </w:r>
      <w:r w:rsidRPr="00E83CAC">
        <w:rPr>
          <w:rFonts w:asciiTheme="minorHAnsi" w:hAnsiTheme="minorHAnsi" w:cs="Tahoma"/>
          <w:bCs/>
          <w:sz w:val="20"/>
        </w:rPr>
        <w:t xml:space="preserve">indirizzo-primaria, titolo </w:t>
      </w:r>
      <w:r w:rsidRPr="00E83CAC">
        <w:rPr>
          <w:rFonts w:asciiTheme="minorHAnsi" w:hAnsiTheme="minorHAnsi" w:cs="Tahoma"/>
          <w:sz w:val="20"/>
        </w:rPr>
        <w:t>non utile ai fini dell’accesso al ruolo della scuola</w:t>
      </w:r>
      <w:r w:rsidRPr="00E83CAC">
        <w:rPr>
          <w:rFonts w:asciiTheme="minorHAnsi" w:hAnsiTheme="minorHAnsi" w:cs="Tahoma"/>
          <w:bCs/>
          <w:sz w:val="20"/>
        </w:rPr>
        <w:t xml:space="preserve"> dell’infanzia, verrà riconosciuto il punteggio di n. 5 punti in quanto titolo</w:t>
      </w:r>
      <w:r w:rsidRPr="00E83CAC">
        <w:rPr>
          <w:rFonts w:asciiTheme="minorHAnsi" w:hAnsiTheme="minorHAnsi" w:cs="Tahoma"/>
          <w:sz w:val="20"/>
        </w:rPr>
        <w:t xml:space="preserve"> aggiuntivo a quello necessario per l’accesso al ruolo di appartenenza.</w:t>
      </w:r>
      <w:r w:rsidRPr="00E83CAC">
        <w:rPr>
          <w:rFonts w:asciiTheme="minorHAnsi" w:hAnsiTheme="minorHAnsi" w:cs="Tahoma"/>
          <w:sz w:val="20"/>
          <w:u w:color="FF0000"/>
        </w:rPr>
        <w:t xml:space="preserve"> Il diploma di laurea in Didattica della musica non si valuta:</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 ai docenti titolari delle classi di concorso A031 e A032 in quanto titolo richiesto per l’accesso al ruolo di appartenenza;</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 xml:space="preserve">-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w:t>
      </w:r>
      <w:smartTag w:uri="urn:schemas-microsoft-com:office:smarttags" w:element="metricconverter">
        <w:smartTagPr>
          <w:attr w:name="ProductID" w:val="605 L"/>
        </w:smartTagPr>
        <w:r w:rsidRPr="00E83CAC">
          <w:rPr>
            <w:rFonts w:asciiTheme="minorHAnsi" w:hAnsiTheme="minorHAnsi" w:cs="Tahoma"/>
            <w:sz w:val="20"/>
            <w:u w:color="FF0000"/>
          </w:rPr>
          <w:t>605 L</w:t>
        </w:r>
      </w:smartTag>
      <w:r w:rsidRPr="00E83CAC">
        <w:rPr>
          <w:rFonts w:asciiTheme="minorHAnsi" w:hAnsiTheme="minorHAnsi" w:cs="Tahoma"/>
          <w:sz w:val="20"/>
          <w:u w:color="FF0000"/>
        </w:rPr>
        <w:t>. n. 296/2006).</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(13) Il punteggio può essere attribuito anche al personale diplomato.</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(14) I corsi tenuti a decorrere dall’anno accademico 2005/06 saranno valutati esclusivamente se di durata annuale, con 1500 ore complessive di impegno, con un riconoscimento di 60 CFU e con esame finale.</w:t>
      </w:r>
    </w:p>
    <w:p w:rsidR="00050613" w:rsidRPr="00E83CAC"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(15) Limitatamente alla mobilità nell’ambito dell’insegnamento della religione cattolica sono considerati validi i titoli previsti dal D.P.R. 751/85 e specificati dal DM 15.7.87 e successive modificazioni ed integrazioni.</w:t>
      </w:r>
    </w:p>
    <w:p w:rsidR="00050613" w:rsidRDefault="00050613" w:rsidP="00050613">
      <w:pPr>
        <w:pStyle w:val="testo"/>
        <w:ind w:left="0"/>
        <w:rPr>
          <w:rFonts w:asciiTheme="minorHAnsi" w:hAnsiTheme="minorHAnsi" w:cs="Tahoma"/>
          <w:sz w:val="20"/>
          <w:u w:color="FF0000"/>
        </w:rPr>
      </w:pPr>
      <w:r w:rsidRPr="00E83CAC">
        <w:rPr>
          <w:rFonts w:asciiTheme="minorHAnsi" w:hAnsiTheme="minorHAnsi" w:cs="Tahoma"/>
          <w:sz w:val="20"/>
          <w:u w:color="FF0000"/>
        </w:rPr>
        <w:t>(16) Il punteggio viene attribuito per il conseguimento di un solo titolo linguistico.</w:t>
      </w:r>
    </w:p>
    <w:p w:rsidR="00050613" w:rsidRPr="00057D01" w:rsidRDefault="00050613" w:rsidP="00050613">
      <w:pPr>
        <w:pStyle w:val="testo"/>
        <w:ind w:left="0"/>
        <w:rPr>
          <w:rFonts w:asciiTheme="minorHAnsi" w:hAnsiTheme="minorHAnsi" w:cs="Tahoma"/>
          <w:szCs w:val="24"/>
          <w:u w:color="FF0000"/>
        </w:rPr>
      </w:pPr>
    </w:p>
    <w:p w:rsidR="00050613" w:rsidRPr="00057D01" w:rsidRDefault="00513FA8" w:rsidP="00050613">
      <w:pPr>
        <w:pStyle w:val="Titolo2"/>
        <w:tabs>
          <w:tab w:val="left" w:pos="2700"/>
        </w:tabs>
        <w:ind w:left="1800" w:hanging="1800"/>
        <w:jc w:val="both"/>
        <w:rPr>
          <w:rFonts w:asciiTheme="minorHAnsi" w:hAnsiTheme="minorHAnsi" w:cs="Tahoma"/>
          <w:b w:val="0"/>
          <w:szCs w:val="24"/>
          <w:u w:color="FF0000"/>
        </w:rPr>
      </w:pPr>
      <w:bookmarkStart w:id="62" w:name="_Toc137361067"/>
      <w:r>
        <w:rPr>
          <w:rFonts w:asciiTheme="minorHAnsi" w:hAnsiTheme="minorHAnsi" w:cs="Tahoma"/>
          <w:b w:val="0"/>
          <w:szCs w:val="24"/>
          <w:u w:color="FF0000"/>
        </w:rPr>
        <w:t>ALLEGATO 3</w:t>
      </w:r>
      <w:r w:rsidR="00050613" w:rsidRPr="00057D01">
        <w:rPr>
          <w:rFonts w:asciiTheme="minorHAnsi" w:hAnsiTheme="minorHAnsi" w:cs="Tahoma"/>
          <w:b w:val="0"/>
          <w:szCs w:val="24"/>
          <w:u w:color="FF0000"/>
        </w:rPr>
        <w:t xml:space="preserve"> - Tabella per le assegnazioni provvisorie del personale docente ed educativo.</w:t>
      </w:r>
      <w:bookmarkEnd w:id="62"/>
    </w:p>
    <w:p w:rsidR="00050613" w:rsidRPr="00057D01" w:rsidRDefault="00050613" w:rsidP="00050613">
      <w:pPr>
        <w:rPr>
          <w:rFonts w:asciiTheme="minorHAnsi" w:hAnsiTheme="minorHAnsi" w:cs="Tahoma"/>
          <w:b w:val="0"/>
          <w:sz w:val="24"/>
          <w:szCs w:val="24"/>
          <w:u w:color="FF000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948"/>
        <w:gridCol w:w="1830"/>
      </w:tblGrid>
      <w:tr w:rsidR="00050613" w:rsidRPr="00057D01" w:rsidTr="00056511">
        <w:trPr>
          <w:trHeight w:val="586"/>
        </w:trPr>
        <w:tc>
          <w:tcPr>
            <w:tcW w:w="4064" w:type="pct"/>
            <w:tcBorders>
              <w:top w:val="double" w:sz="6" w:space="0" w:color="auto"/>
              <w:left w:val="double" w:sz="6" w:space="0" w:color="auto"/>
              <w:bottom w:val="double" w:sz="6" w:space="0" w:color="auto"/>
              <w:right w:val="double" w:sz="6" w:space="0" w:color="auto"/>
            </w:tcBorders>
            <w:shd w:val="pct12" w:color="auto" w:fill="FFFFFF"/>
          </w:tcPr>
          <w:p w:rsidR="00050613" w:rsidRPr="00057D01" w:rsidRDefault="00050613" w:rsidP="00056511">
            <w:pPr>
              <w:rPr>
                <w:rFonts w:asciiTheme="minorHAnsi" w:hAnsiTheme="minorHAnsi" w:cs="Tahoma"/>
                <w:b w:val="0"/>
                <w:sz w:val="24"/>
                <w:szCs w:val="24"/>
                <w:u w:color="FF0000"/>
              </w:rPr>
            </w:pPr>
            <w:r w:rsidRPr="00057D01">
              <w:rPr>
                <w:rFonts w:asciiTheme="minorHAnsi" w:hAnsiTheme="minorHAnsi" w:cs="Tahoma"/>
                <w:b w:val="0"/>
                <w:sz w:val="24"/>
                <w:szCs w:val="24"/>
                <w:u w:color="FF0000"/>
              </w:rPr>
              <w:t>Tipo di esigenza</w:t>
            </w:r>
          </w:p>
        </w:tc>
        <w:tc>
          <w:tcPr>
            <w:tcW w:w="936" w:type="pct"/>
            <w:tcBorders>
              <w:top w:val="double" w:sz="6" w:space="0" w:color="auto"/>
              <w:left w:val="double" w:sz="6" w:space="0" w:color="auto"/>
              <w:bottom w:val="double" w:sz="6" w:space="0" w:color="auto"/>
              <w:right w:val="double" w:sz="6" w:space="0" w:color="auto"/>
            </w:tcBorders>
            <w:shd w:val="pct12" w:color="auto" w:fill="FFFFFF"/>
          </w:tcPr>
          <w:p w:rsidR="00050613" w:rsidRPr="00057D01" w:rsidRDefault="00050613" w:rsidP="00056511">
            <w:pPr>
              <w:rPr>
                <w:rFonts w:asciiTheme="minorHAnsi" w:hAnsiTheme="minorHAnsi" w:cs="Tahoma"/>
                <w:b w:val="0"/>
                <w:sz w:val="24"/>
                <w:szCs w:val="24"/>
                <w:u w:color="FF0000"/>
              </w:rPr>
            </w:pPr>
            <w:r w:rsidRPr="00057D01">
              <w:rPr>
                <w:rFonts w:asciiTheme="minorHAnsi" w:hAnsiTheme="minorHAnsi" w:cs="Tahoma"/>
                <w:b w:val="0"/>
                <w:sz w:val="24"/>
                <w:szCs w:val="24"/>
                <w:u w:color="FF0000"/>
              </w:rPr>
              <w:t xml:space="preserve">Punteggio </w:t>
            </w:r>
          </w:p>
        </w:tc>
      </w:tr>
      <w:tr w:rsidR="00050613" w:rsidRPr="00057D01" w:rsidTr="00056511">
        <w:tc>
          <w:tcPr>
            <w:tcW w:w="4064" w:type="pct"/>
            <w:tcBorders>
              <w:top w:val="nil"/>
              <w:left w:val="single" w:sz="6" w:space="0" w:color="auto"/>
              <w:bottom w:val="single" w:sz="6" w:space="0" w:color="auto"/>
              <w:right w:val="single" w:sz="6" w:space="0" w:color="auto"/>
            </w:tcBorders>
          </w:tcPr>
          <w:p w:rsidR="00050613" w:rsidRPr="00057D01" w:rsidRDefault="00050613" w:rsidP="00056511">
            <w:pPr>
              <w:tabs>
                <w:tab w:val="left" w:pos="720"/>
              </w:tabs>
              <w:ind w:left="283" w:hanging="283"/>
              <w:jc w:val="both"/>
              <w:rPr>
                <w:rFonts w:asciiTheme="minorHAnsi" w:hAnsiTheme="minorHAnsi" w:cs="Tahoma"/>
                <w:b w:val="0"/>
                <w:sz w:val="24"/>
                <w:szCs w:val="24"/>
                <w:u w:color="FF0000"/>
              </w:rPr>
            </w:pPr>
            <w:r w:rsidRPr="00057D01">
              <w:rPr>
                <w:rFonts w:asciiTheme="minorHAnsi" w:hAnsiTheme="minorHAnsi" w:cs="Tahoma"/>
                <w:b w:val="0"/>
                <w:sz w:val="24"/>
                <w:szCs w:val="24"/>
                <w:u w:color="FF0000"/>
              </w:rPr>
              <w:t>A)</w:t>
            </w:r>
            <w:r w:rsidRPr="00057D01">
              <w:rPr>
                <w:rFonts w:asciiTheme="minorHAnsi" w:hAnsiTheme="minorHAnsi" w:cs="Tahoma"/>
                <w:b w:val="0"/>
                <w:sz w:val="24"/>
                <w:szCs w:val="24"/>
                <w:u w:color="FF0000"/>
              </w:rPr>
              <w:tab/>
              <w:t>per ricongiungimento al coniuge</w:t>
            </w:r>
            <w:r w:rsidR="001E77EC">
              <w:rPr>
                <w:rFonts w:asciiTheme="minorHAnsi" w:hAnsiTheme="minorHAnsi" w:cs="Tahoma"/>
                <w:b w:val="0"/>
                <w:sz w:val="24"/>
                <w:szCs w:val="24"/>
                <w:u w:color="FF0000"/>
              </w:rPr>
              <w:t xml:space="preserve"> </w:t>
            </w:r>
            <w:r w:rsidR="001E77EC" w:rsidRPr="00461D8F">
              <w:rPr>
                <w:rFonts w:asciiTheme="minorHAnsi" w:hAnsiTheme="minorHAnsi" w:cs="Tahoma"/>
                <w:b w:val="0"/>
                <w:sz w:val="24"/>
                <w:szCs w:val="24"/>
                <w:u w:color="FF0000"/>
              </w:rPr>
              <w:t>o parte dell’unione civile</w:t>
            </w:r>
            <w:r w:rsidRPr="00057D01">
              <w:rPr>
                <w:rFonts w:asciiTheme="minorHAnsi" w:hAnsiTheme="minorHAnsi" w:cs="Tahoma"/>
                <w:b w:val="0"/>
                <w:sz w:val="24"/>
                <w:szCs w:val="24"/>
                <w:u w:color="FF0000"/>
              </w:rPr>
              <w:t xml:space="preserve"> o al convivente o per ricongiungimento ai figli minori o maggiorenni disabili in situazione di gravità( art. 3.- comma 3 – legge 104/92), o ai genitori di età superiore ai 65 anni (1)(2)(3) e ai minori o maggiorenni disabili in situazione di gravità ( art. 3.- comma 3 – legge 104/92) affidati (6)(7)…………………………………………………………………………</w:t>
            </w:r>
          </w:p>
        </w:tc>
        <w:tc>
          <w:tcPr>
            <w:tcW w:w="936" w:type="pct"/>
            <w:tcBorders>
              <w:top w:val="nil"/>
              <w:left w:val="single" w:sz="6" w:space="0" w:color="auto"/>
              <w:bottom w:val="single" w:sz="6" w:space="0" w:color="auto"/>
              <w:right w:val="single" w:sz="6" w:space="0" w:color="auto"/>
            </w:tcBorders>
          </w:tcPr>
          <w:p w:rsidR="00050613" w:rsidRPr="00057D01" w:rsidRDefault="00050613" w:rsidP="00056511">
            <w:pPr>
              <w:jc w:val="center"/>
              <w:rPr>
                <w:rFonts w:asciiTheme="minorHAnsi" w:hAnsiTheme="minorHAnsi" w:cs="Tahoma"/>
                <w:b w:val="0"/>
                <w:sz w:val="24"/>
                <w:szCs w:val="24"/>
                <w:u w:color="FF0000"/>
              </w:rPr>
            </w:pPr>
          </w:p>
          <w:p w:rsidR="00050613" w:rsidRPr="00057D01" w:rsidRDefault="00050613" w:rsidP="00056511">
            <w:pPr>
              <w:jc w:val="center"/>
              <w:rPr>
                <w:rFonts w:asciiTheme="minorHAnsi" w:hAnsiTheme="minorHAnsi" w:cs="Tahoma"/>
                <w:b w:val="0"/>
                <w:sz w:val="24"/>
                <w:szCs w:val="24"/>
                <w:u w:color="FF0000"/>
              </w:rPr>
            </w:pPr>
          </w:p>
          <w:p w:rsidR="00050613" w:rsidRPr="00057D01" w:rsidRDefault="00050613" w:rsidP="00056511">
            <w:pPr>
              <w:jc w:val="center"/>
              <w:rPr>
                <w:rFonts w:asciiTheme="minorHAnsi" w:hAnsiTheme="minorHAnsi" w:cs="Tahoma"/>
                <w:b w:val="0"/>
                <w:sz w:val="24"/>
                <w:szCs w:val="24"/>
                <w:u w:color="FF0000"/>
              </w:rPr>
            </w:pPr>
          </w:p>
          <w:p w:rsidR="00050613" w:rsidRPr="00057D01" w:rsidRDefault="00050613" w:rsidP="00056511">
            <w:pPr>
              <w:jc w:val="center"/>
              <w:rPr>
                <w:rFonts w:asciiTheme="minorHAnsi" w:hAnsiTheme="minorHAnsi" w:cs="Tahoma"/>
                <w:b w:val="0"/>
                <w:sz w:val="24"/>
                <w:szCs w:val="24"/>
                <w:u w:color="FF0000"/>
              </w:rPr>
            </w:pPr>
          </w:p>
          <w:p w:rsidR="00050613" w:rsidRPr="00057D01" w:rsidRDefault="00050613" w:rsidP="00056511">
            <w:pPr>
              <w:jc w:val="center"/>
              <w:rPr>
                <w:rFonts w:asciiTheme="minorHAnsi" w:hAnsiTheme="minorHAnsi" w:cs="Tahoma"/>
                <w:b w:val="0"/>
                <w:sz w:val="24"/>
                <w:szCs w:val="24"/>
                <w:u w:color="FF0000"/>
              </w:rPr>
            </w:pPr>
            <w:r w:rsidRPr="00057D01">
              <w:rPr>
                <w:rFonts w:asciiTheme="minorHAnsi" w:hAnsiTheme="minorHAnsi" w:cs="Tahoma"/>
                <w:b w:val="0"/>
                <w:sz w:val="24"/>
                <w:szCs w:val="24"/>
                <w:u w:color="FF0000"/>
              </w:rPr>
              <w:t>Punti  6</w:t>
            </w:r>
          </w:p>
        </w:tc>
      </w:tr>
      <w:tr w:rsidR="00050613" w:rsidRPr="00057D01" w:rsidTr="00056511">
        <w:tc>
          <w:tcPr>
            <w:tcW w:w="4064" w:type="pct"/>
            <w:tcBorders>
              <w:top w:val="single" w:sz="6" w:space="0" w:color="auto"/>
              <w:left w:val="single" w:sz="6" w:space="0" w:color="auto"/>
              <w:bottom w:val="single" w:sz="6" w:space="0" w:color="auto"/>
              <w:right w:val="single" w:sz="6" w:space="0" w:color="auto"/>
            </w:tcBorders>
          </w:tcPr>
          <w:p w:rsidR="00050613" w:rsidRPr="00057D01" w:rsidRDefault="00050613" w:rsidP="00056511">
            <w:pPr>
              <w:ind w:left="283" w:hanging="283"/>
              <w:jc w:val="both"/>
              <w:rPr>
                <w:rFonts w:asciiTheme="minorHAnsi" w:hAnsiTheme="minorHAnsi" w:cs="Tahoma"/>
                <w:b w:val="0"/>
                <w:sz w:val="24"/>
                <w:szCs w:val="24"/>
                <w:u w:color="FF0000"/>
              </w:rPr>
            </w:pPr>
            <w:r w:rsidRPr="00057D01">
              <w:rPr>
                <w:rFonts w:asciiTheme="minorHAnsi" w:hAnsiTheme="minorHAnsi" w:cs="Tahoma"/>
                <w:b w:val="0"/>
                <w:sz w:val="24"/>
                <w:szCs w:val="24"/>
                <w:u w:color="FF0000"/>
              </w:rPr>
              <w:t>B)</w:t>
            </w:r>
            <w:r w:rsidRPr="00057D01">
              <w:rPr>
                <w:rFonts w:asciiTheme="minorHAnsi" w:hAnsiTheme="minorHAnsi" w:cs="Tahoma"/>
                <w:b w:val="0"/>
                <w:sz w:val="24"/>
                <w:szCs w:val="24"/>
                <w:u w:color="FF0000"/>
              </w:rPr>
              <w:tab/>
              <w:t>per ogni figlio o affidato (6) che non abbia compiuto 6 anni di età (4)</w:t>
            </w:r>
          </w:p>
        </w:tc>
        <w:tc>
          <w:tcPr>
            <w:tcW w:w="936" w:type="pct"/>
            <w:tcBorders>
              <w:top w:val="single" w:sz="6" w:space="0" w:color="auto"/>
              <w:left w:val="single" w:sz="6" w:space="0" w:color="auto"/>
              <w:bottom w:val="single" w:sz="6" w:space="0" w:color="auto"/>
              <w:right w:val="single" w:sz="6" w:space="0" w:color="auto"/>
            </w:tcBorders>
          </w:tcPr>
          <w:p w:rsidR="00050613" w:rsidRPr="00057D01" w:rsidRDefault="00050613" w:rsidP="00056511">
            <w:pPr>
              <w:jc w:val="center"/>
              <w:rPr>
                <w:rFonts w:asciiTheme="minorHAnsi" w:hAnsiTheme="minorHAnsi" w:cs="Tahoma"/>
                <w:b w:val="0"/>
                <w:sz w:val="24"/>
                <w:szCs w:val="24"/>
                <w:u w:color="FF0000"/>
              </w:rPr>
            </w:pPr>
            <w:r w:rsidRPr="00057D01">
              <w:rPr>
                <w:rFonts w:asciiTheme="minorHAnsi" w:hAnsiTheme="minorHAnsi" w:cs="Tahoma"/>
                <w:b w:val="0"/>
                <w:sz w:val="24"/>
                <w:szCs w:val="24"/>
                <w:u w:color="FF0000"/>
              </w:rPr>
              <w:t>Punti  4</w:t>
            </w:r>
          </w:p>
        </w:tc>
      </w:tr>
      <w:tr w:rsidR="00050613" w:rsidRPr="00057D01" w:rsidTr="00056511">
        <w:tc>
          <w:tcPr>
            <w:tcW w:w="4064" w:type="pct"/>
            <w:tcBorders>
              <w:top w:val="single" w:sz="6" w:space="0" w:color="auto"/>
              <w:left w:val="single" w:sz="6" w:space="0" w:color="auto"/>
              <w:bottom w:val="single" w:sz="6" w:space="0" w:color="auto"/>
              <w:right w:val="single" w:sz="6" w:space="0" w:color="auto"/>
            </w:tcBorders>
          </w:tcPr>
          <w:p w:rsidR="00050613" w:rsidRPr="00057D01" w:rsidRDefault="00050613" w:rsidP="00056511">
            <w:pPr>
              <w:ind w:left="284" w:right="72" w:hanging="284"/>
              <w:jc w:val="both"/>
              <w:rPr>
                <w:rFonts w:asciiTheme="minorHAnsi" w:hAnsiTheme="minorHAnsi" w:cs="Tahoma"/>
                <w:b w:val="0"/>
                <w:sz w:val="24"/>
                <w:szCs w:val="24"/>
                <w:u w:color="FF0000"/>
              </w:rPr>
            </w:pPr>
            <w:r w:rsidRPr="00057D01">
              <w:rPr>
                <w:rFonts w:asciiTheme="minorHAnsi" w:hAnsiTheme="minorHAnsi" w:cs="Tahoma"/>
                <w:b w:val="0"/>
                <w:sz w:val="24"/>
                <w:szCs w:val="24"/>
                <w:u w:color="FF0000"/>
              </w:rPr>
              <w:t>C)</w:t>
            </w:r>
            <w:r w:rsidRPr="00057D01">
              <w:rPr>
                <w:rFonts w:asciiTheme="minorHAnsi" w:hAnsiTheme="minorHAnsi" w:cs="Tahoma"/>
                <w:b w:val="0"/>
                <w:sz w:val="24"/>
                <w:szCs w:val="24"/>
                <w:u w:color="FF0000"/>
              </w:rPr>
              <w:tab/>
              <w:t>per ogni figlio o affidato (6) di età superiore ai 6 anni, ma che non abbia superato il 18  anno di età (4) ovvero per ogni figlio o affidato (6)  maggiorenne che risulti totalmente o permanentemente inabile a proficuo  lavoro……………...</w:t>
            </w:r>
          </w:p>
        </w:tc>
        <w:tc>
          <w:tcPr>
            <w:tcW w:w="936" w:type="pct"/>
            <w:tcBorders>
              <w:top w:val="single" w:sz="6" w:space="0" w:color="auto"/>
              <w:left w:val="single" w:sz="6" w:space="0" w:color="auto"/>
              <w:bottom w:val="single" w:sz="6" w:space="0" w:color="auto"/>
              <w:right w:val="single" w:sz="6" w:space="0" w:color="auto"/>
            </w:tcBorders>
          </w:tcPr>
          <w:p w:rsidR="00050613" w:rsidRPr="00057D01" w:rsidRDefault="00050613" w:rsidP="00056511">
            <w:pPr>
              <w:jc w:val="center"/>
              <w:rPr>
                <w:rFonts w:asciiTheme="minorHAnsi" w:hAnsiTheme="minorHAnsi" w:cs="Tahoma"/>
                <w:b w:val="0"/>
                <w:sz w:val="24"/>
                <w:szCs w:val="24"/>
                <w:u w:color="FF0000"/>
              </w:rPr>
            </w:pPr>
          </w:p>
          <w:p w:rsidR="00050613" w:rsidRPr="00057D01" w:rsidRDefault="00050613" w:rsidP="00056511">
            <w:pPr>
              <w:jc w:val="center"/>
              <w:rPr>
                <w:rFonts w:asciiTheme="minorHAnsi" w:hAnsiTheme="minorHAnsi" w:cs="Tahoma"/>
                <w:b w:val="0"/>
                <w:sz w:val="24"/>
                <w:szCs w:val="24"/>
                <w:u w:color="FF0000"/>
              </w:rPr>
            </w:pPr>
            <w:r w:rsidRPr="00057D01">
              <w:rPr>
                <w:rFonts w:asciiTheme="minorHAnsi" w:hAnsiTheme="minorHAnsi" w:cs="Tahoma"/>
                <w:b w:val="0"/>
                <w:sz w:val="24"/>
                <w:szCs w:val="24"/>
                <w:u w:color="FF0000"/>
              </w:rPr>
              <w:t>Punti  3</w:t>
            </w:r>
          </w:p>
        </w:tc>
      </w:tr>
      <w:tr w:rsidR="00050613" w:rsidRPr="00057D01" w:rsidTr="00056511">
        <w:tc>
          <w:tcPr>
            <w:tcW w:w="4064" w:type="pct"/>
            <w:tcBorders>
              <w:top w:val="single" w:sz="6" w:space="0" w:color="auto"/>
              <w:left w:val="single" w:sz="6" w:space="0" w:color="auto"/>
              <w:bottom w:val="single" w:sz="6" w:space="0" w:color="auto"/>
              <w:right w:val="single" w:sz="6" w:space="0" w:color="auto"/>
            </w:tcBorders>
          </w:tcPr>
          <w:p w:rsidR="00050613" w:rsidRPr="00057D01" w:rsidRDefault="00050613" w:rsidP="00056511">
            <w:pPr>
              <w:ind w:left="284" w:right="72" w:hanging="284"/>
              <w:jc w:val="both"/>
              <w:rPr>
                <w:rFonts w:asciiTheme="minorHAnsi" w:hAnsiTheme="minorHAnsi" w:cs="Tahoma"/>
                <w:b w:val="0"/>
                <w:sz w:val="24"/>
                <w:szCs w:val="24"/>
                <w:u w:color="FF0000"/>
              </w:rPr>
            </w:pPr>
            <w:r w:rsidRPr="00057D01">
              <w:rPr>
                <w:rFonts w:asciiTheme="minorHAnsi" w:hAnsiTheme="minorHAnsi" w:cs="Tahoma"/>
                <w:b w:val="0"/>
                <w:sz w:val="24"/>
                <w:szCs w:val="24"/>
                <w:u w:color="FF0000"/>
              </w:rPr>
              <w:t>D)</w:t>
            </w:r>
            <w:r w:rsidRPr="00057D01">
              <w:rPr>
                <w:rFonts w:asciiTheme="minorHAnsi" w:hAnsiTheme="minorHAnsi" w:cs="Tahoma"/>
                <w:b w:val="0"/>
                <w:sz w:val="24"/>
                <w:szCs w:val="24"/>
                <w:u w:color="FF0000"/>
              </w:rPr>
              <w:tab/>
              <w:t>per la cura e l'assistenza dei figli o affidati (6) minorati fisici, psichici o sensoriali, tossicodipendenti, ovvero del coniuge</w:t>
            </w:r>
            <w:r w:rsidR="001E77EC">
              <w:rPr>
                <w:rFonts w:asciiTheme="minorHAnsi" w:hAnsiTheme="minorHAnsi" w:cs="Tahoma"/>
                <w:b w:val="0"/>
                <w:sz w:val="24"/>
                <w:szCs w:val="24"/>
                <w:u w:color="FF0000"/>
              </w:rPr>
              <w:t xml:space="preserve"> </w:t>
            </w:r>
            <w:r w:rsidR="001E77EC" w:rsidRPr="00461D8F">
              <w:rPr>
                <w:rFonts w:asciiTheme="minorHAnsi" w:hAnsiTheme="minorHAnsi" w:cs="Tahoma"/>
                <w:b w:val="0"/>
                <w:sz w:val="24"/>
                <w:szCs w:val="24"/>
                <w:u w:color="FF0000"/>
              </w:rPr>
              <w:t>o parte dell’unione civile</w:t>
            </w:r>
            <w:r w:rsidRPr="00057D01">
              <w:rPr>
                <w:rFonts w:asciiTheme="minorHAnsi" w:hAnsiTheme="minorHAnsi" w:cs="Tahoma"/>
                <w:b w:val="0"/>
                <w:sz w:val="24"/>
                <w:szCs w:val="24"/>
                <w:u w:color="FF0000"/>
              </w:rPr>
              <w:t xml:space="preserve"> o del genitore totalmente e permanentemente inabili al lavoro che possono essere assistiti soltanto nel comune richiesto (5)…………………………………………………………………….</w:t>
            </w:r>
          </w:p>
        </w:tc>
        <w:tc>
          <w:tcPr>
            <w:tcW w:w="936" w:type="pct"/>
            <w:tcBorders>
              <w:top w:val="single" w:sz="6" w:space="0" w:color="auto"/>
              <w:left w:val="single" w:sz="6" w:space="0" w:color="auto"/>
              <w:bottom w:val="single" w:sz="6" w:space="0" w:color="auto"/>
              <w:right w:val="single" w:sz="6" w:space="0" w:color="auto"/>
            </w:tcBorders>
          </w:tcPr>
          <w:p w:rsidR="00050613" w:rsidRPr="00057D01" w:rsidRDefault="00050613" w:rsidP="00056511">
            <w:pPr>
              <w:jc w:val="center"/>
              <w:rPr>
                <w:rFonts w:asciiTheme="minorHAnsi" w:hAnsiTheme="minorHAnsi" w:cs="Tahoma"/>
                <w:b w:val="0"/>
                <w:sz w:val="24"/>
                <w:szCs w:val="24"/>
                <w:u w:color="FF0000"/>
              </w:rPr>
            </w:pPr>
          </w:p>
          <w:p w:rsidR="00050613" w:rsidRPr="00057D01" w:rsidRDefault="00050613" w:rsidP="00056511">
            <w:pPr>
              <w:jc w:val="center"/>
              <w:rPr>
                <w:rFonts w:asciiTheme="minorHAnsi" w:hAnsiTheme="minorHAnsi" w:cs="Tahoma"/>
                <w:b w:val="0"/>
                <w:sz w:val="24"/>
                <w:szCs w:val="24"/>
                <w:u w:color="FF0000"/>
              </w:rPr>
            </w:pPr>
          </w:p>
          <w:p w:rsidR="00050613" w:rsidRPr="00057D01" w:rsidRDefault="00050613" w:rsidP="00056511">
            <w:pPr>
              <w:jc w:val="center"/>
              <w:rPr>
                <w:rFonts w:asciiTheme="minorHAnsi" w:hAnsiTheme="minorHAnsi" w:cs="Tahoma"/>
                <w:b w:val="0"/>
                <w:sz w:val="24"/>
                <w:szCs w:val="24"/>
                <w:u w:color="FF0000"/>
              </w:rPr>
            </w:pPr>
            <w:r w:rsidRPr="00057D01">
              <w:rPr>
                <w:rFonts w:asciiTheme="minorHAnsi" w:hAnsiTheme="minorHAnsi" w:cs="Tahoma"/>
                <w:b w:val="0"/>
                <w:sz w:val="24"/>
                <w:szCs w:val="24"/>
                <w:u w:color="FF0000"/>
              </w:rPr>
              <w:t>Punti  6</w:t>
            </w:r>
          </w:p>
        </w:tc>
      </w:tr>
    </w:tbl>
    <w:p w:rsidR="00050613" w:rsidRPr="00057D01" w:rsidRDefault="00050613" w:rsidP="00050613">
      <w:pPr>
        <w:tabs>
          <w:tab w:val="left" w:pos="360"/>
        </w:tabs>
        <w:ind w:right="-1405"/>
        <w:rPr>
          <w:rFonts w:asciiTheme="minorHAnsi" w:hAnsiTheme="minorHAnsi" w:cs="Tahoma"/>
          <w:b w:val="0"/>
          <w:sz w:val="18"/>
          <w:szCs w:val="18"/>
          <w:u w:color="FF0000"/>
        </w:rPr>
      </w:pPr>
      <w:r w:rsidRPr="00057D01">
        <w:rPr>
          <w:rFonts w:asciiTheme="minorHAnsi" w:hAnsiTheme="minorHAnsi" w:cs="Tahoma"/>
          <w:b w:val="0"/>
          <w:sz w:val="18"/>
          <w:szCs w:val="18"/>
          <w:u w:color="FF0000"/>
        </w:rPr>
        <w:t xml:space="preserve">In caso di parità di precedenze e di punteggio prevale chi ha maggiore anzianità anagrafica. </w:t>
      </w:r>
    </w:p>
    <w:p w:rsidR="00050613" w:rsidRPr="00057D01" w:rsidRDefault="00050613" w:rsidP="00050613">
      <w:pPr>
        <w:pStyle w:val="Titolo3"/>
        <w:spacing w:before="0" w:after="0"/>
        <w:jc w:val="both"/>
        <w:rPr>
          <w:rFonts w:asciiTheme="minorHAnsi" w:hAnsiTheme="minorHAnsi" w:cs="Tahoma"/>
          <w:b w:val="0"/>
          <w:sz w:val="18"/>
          <w:szCs w:val="18"/>
          <w:u w:color="FF0000"/>
        </w:rPr>
      </w:pPr>
      <w:bookmarkStart w:id="63" w:name="_Toc137361068"/>
      <w:bookmarkStart w:id="64" w:name="_Toc519482989"/>
      <w:r w:rsidRPr="00057D01">
        <w:rPr>
          <w:rFonts w:asciiTheme="minorHAnsi" w:hAnsiTheme="minorHAnsi" w:cs="Tahoma"/>
          <w:b w:val="0"/>
          <w:sz w:val="18"/>
          <w:szCs w:val="18"/>
          <w:u w:color="FF0000"/>
        </w:rPr>
        <w:t xml:space="preserve">Per la precedenza di cui al punto IV dell’art.8 il domicilio dell’assistito, qualora sia in comune </w:t>
      </w:r>
      <w:r w:rsidR="00267A67">
        <w:rPr>
          <w:rFonts w:asciiTheme="minorHAnsi" w:hAnsiTheme="minorHAnsi" w:cs="Tahoma"/>
          <w:b w:val="0"/>
          <w:sz w:val="18"/>
          <w:szCs w:val="18"/>
          <w:u w:color="FF0000"/>
        </w:rPr>
        <w:t xml:space="preserve">o </w:t>
      </w:r>
      <w:r w:rsidR="00267A67" w:rsidRPr="00267A67">
        <w:rPr>
          <w:rFonts w:asciiTheme="minorHAnsi" w:hAnsiTheme="minorHAnsi" w:cs="Tahoma"/>
          <w:sz w:val="18"/>
          <w:szCs w:val="18"/>
          <w:u w:color="FF0000"/>
        </w:rPr>
        <w:t>ambito sub comunale</w:t>
      </w:r>
      <w:r w:rsidRPr="00057D01">
        <w:rPr>
          <w:rFonts w:asciiTheme="minorHAnsi" w:hAnsiTheme="minorHAnsi" w:cs="Tahoma"/>
          <w:b w:val="0"/>
          <w:sz w:val="18"/>
          <w:szCs w:val="18"/>
          <w:u w:color="FF0000"/>
        </w:rPr>
        <w:t xml:space="preserve"> differente, è considerato al pari della residenza</w:t>
      </w:r>
    </w:p>
    <w:p w:rsidR="00050613" w:rsidRPr="00057D01" w:rsidRDefault="00050613" w:rsidP="00050613">
      <w:pPr>
        <w:rPr>
          <w:rFonts w:asciiTheme="minorHAnsi" w:hAnsiTheme="minorHAnsi" w:cs="Tahoma"/>
          <w:b w:val="0"/>
          <w:sz w:val="18"/>
          <w:szCs w:val="18"/>
        </w:rPr>
      </w:pPr>
    </w:p>
    <w:p w:rsidR="00050613" w:rsidRPr="00057D01" w:rsidRDefault="00050613" w:rsidP="00050613">
      <w:pPr>
        <w:pStyle w:val="Titolo3"/>
        <w:spacing w:before="0" w:after="0"/>
        <w:jc w:val="both"/>
        <w:rPr>
          <w:rFonts w:asciiTheme="minorHAnsi" w:hAnsiTheme="minorHAnsi" w:cs="Tahoma"/>
          <w:b w:val="0"/>
          <w:sz w:val="18"/>
          <w:szCs w:val="18"/>
          <w:u w:color="FF0000"/>
        </w:rPr>
      </w:pPr>
      <w:r w:rsidRPr="00057D01">
        <w:rPr>
          <w:rFonts w:asciiTheme="minorHAnsi" w:hAnsiTheme="minorHAnsi" w:cs="Tahoma"/>
          <w:b w:val="0"/>
          <w:sz w:val="18"/>
          <w:szCs w:val="18"/>
          <w:u w:color="FF0000"/>
        </w:rPr>
        <w:lastRenderedPageBreak/>
        <w:t>NOTE  ALLA TABELLA DELLE ASSEGNAZIONI PROVVISORIE DEL PERSONALE DOCENTE ED EDUCATIVO</w:t>
      </w:r>
      <w:bookmarkEnd w:id="63"/>
      <w:bookmarkEnd w:id="64"/>
    </w:p>
    <w:p w:rsidR="00050613" w:rsidRPr="00057D01" w:rsidRDefault="00050613" w:rsidP="00050613">
      <w:pPr>
        <w:tabs>
          <w:tab w:val="left" w:pos="8222"/>
        </w:tabs>
        <w:jc w:val="both"/>
        <w:rPr>
          <w:rFonts w:asciiTheme="minorHAnsi" w:hAnsiTheme="minorHAnsi" w:cs="Tahoma"/>
          <w:b w:val="0"/>
          <w:sz w:val="18"/>
          <w:szCs w:val="18"/>
          <w:u w:color="FF0000"/>
        </w:rPr>
      </w:pPr>
    </w:p>
    <w:p w:rsidR="00050613" w:rsidRPr="00057D01" w:rsidRDefault="00050613" w:rsidP="00050613">
      <w:pPr>
        <w:pStyle w:val="testo1"/>
        <w:ind w:left="0" w:right="84"/>
        <w:rPr>
          <w:rFonts w:asciiTheme="minorHAnsi" w:hAnsiTheme="minorHAnsi" w:cs="Tahoma"/>
          <w:bCs/>
          <w:sz w:val="18"/>
          <w:szCs w:val="18"/>
          <w:u w:color="FF0000"/>
        </w:rPr>
      </w:pPr>
      <w:r w:rsidRPr="00057D01">
        <w:rPr>
          <w:rFonts w:asciiTheme="minorHAnsi" w:hAnsiTheme="minorHAnsi" w:cs="Tahoma"/>
          <w:bCs/>
          <w:sz w:val="18"/>
          <w:szCs w:val="18"/>
          <w:u w:color="FF0000"/>
        </w:rPr>
        <w:t>Ai fini della validità della certificazione richiesta si richiama quanto disposto dal D.PR. 445 del 28/12/2000 e successive modifiche e integrazioni.</w:t>
      </w:r>
    </w:p>
    <w:p w:rsidR="00050613" w:rsidRPr="00057D01" w:rsidRDefault="00050613" w:rsidP="00050613">
      <w:pPr>
        <w:pStyle w:val="testo1"/>
        <w:ind w:left="0" w:right="84"/>
        <w:textAlignment w:val="auto"/>
        <w:rPr>
          <w:rFonts w:asciiTheme="minorHAnsi" w:hAnsiTheme="minorHAnsi" w:cs="Tahoma"/>
          <w:bCs/>
          <w:sz w:val="18"/>
          <w:szCs w:val="18"/>
          <w:u w:color="FF0000"/>
        </w:rPr>
      </w:pPr>
      <w:r w:rsidRPr="00057D01">
        <w:rPr>
          <w:rFonts w:asciiTheme="minorHAnsi" w:hAnsiTheme="minorHAnsi" w:cs="Tahoma"/>
          <w:bCs/>
          <w:sz w:val="18"/>
          <w:szCs w:val="18"/>
          <w:u w:color="FF0000"/>
        </w:rPr>
        <w:t xml:space="preserve">1.il punteggio spetta per il comune di residenza della persona cui si chiede il ricongiungimento ai sensi dell’art. </w:t>
      </w:r>
      <w:smartTag w:uri="urn:schemas-microsoft-com:office:smarttags" w:element="metricconverter">
        <w:smartTagPr>
          <w:attr w:name="ProductID" w:val="7 a"/>
        </w:smartTagPr>
        <w:r w:rsidRPr="00057D01">
          <w:rPr>
            <w:rFonts w:asciiTheme="minorHAnsi" w:hAnsiTheme="minorHAnsi" w:cs="Tahoma"/>
            <w:bCs/>
            <w:sz w:val="18"/>
            <w:szCs w:val="18"/>
            <w:u w:color="FF0000"/>
          </w:rPr>
          <w:t>7 a</w:t>
        </w:r>
      </w:smartTag>
      <w:r w:rsidRPr="00057D01">
        <w:rPr>
          <w:rFonts w:asciiTheme="minorHAnsi" w:hAnsiTheme="minorHAnsi" w:cs="Tahoma"/>
          <w:bCs/>
          <w:sz w:val="18"/>
          <w:szCs w:val="18"/>
          <w:u w:color="FF0000"/>
        </w:rPr>
        <w:t xml:space="preserve"> condizione che essi, alla data di presentazione della domanda vi risiedano effettivamente con iscrizione anagrafica da almeno tre mesi. La residenza della persona alla quale si chiede il ricongiungimento deve essere documentata con certificato anagrafico o con dichiarazione personale redatta ai sensi del D.P.R. 445 del 28.12.2000 e successive modifiche e integrazioni</w:t>
      </w:r>
      <w:r w:rsidRPr="00057D01">
        <w:rPr>
          <w:rFonts w:asciiTheme="minorHAnsi" w:hAnsiTheme="minorHAnsi" w:cs="Tahoma"/>
          <w:sz w:val="18"/>
          <w:szCs w:val="18"/>
          <w:u w:val="single"/>
        </w:rPr>
        <w:t>,</w:t>
      </w:r>
      <w:r w:rsidRPr="00057D01">
        <w:rPr>
          <w:rFonts w:asciiTheme="minorHAnsi" w:hAnsiTheme="minorHAnsi" w:cs="Tahoma"/>
          <w:sz w:val="18"/>
          <w:szCs w:val="18"/>
          <w:u w:color="FF0000"/>
        </w:rPr>
        <w:t xml:space="preserve"> </w:t>
      </w:r>
      <w:r w:rsidRPr="00057D01">
        <w:rPr>
          <w:rFonts w:asciiTheme="minorHAnsi" w:hAnsiTheme="minorHAnsi" w:cs="Tahoma"/>
          <w:bCs/>
          <w:sz w:val="18"/>
          <w:szCs w:val="18"/>
          <w:u w:color="FF0000"/>
        </w:rPr>
        <w:t>nei quali dovrà essere indicata la decorrenza dell'iscrizione stessa. Dall'iscrizione anagrafica si prescinde quando si tratti di ricongiungimento al coniuge</w:t>
      </w:r>
      <w:r w:rsidR="001E77EC">
        <w:rPr>
          <w:rFonts w:asciiTheme="minorHAnsi" w:hAnsiTheme="minorHAnsi" w:cs="Tahoma"/>
          <w:bCs/>
          <w:sz w:val="18"/>
          <w:szCs w:val="18"/>
          <w:u w:color="FF0000"/>
        </w:rPr>
        <w:t xml:space="preserve"> </w:t>
      </w:r>
      <w:r w:rsidR="001E77EC" w:rsidRPr="00461D8F">
        <w:rPr>
          <w:rFonts w:asciiTheme="minorHAnsi" w:hAnsiTheme="minorHAnsi"/>
          <w:sz w:val="18"/>
          <w:szCs w:val="18"/>
        </w:rPr>
        <w:t>o</w:t>
      </w:r>
      <w:r w:rsidR="001E77EC" w:rsidRPr="001E77EC">
        <w:rPr>
          <w:rFonts w:asciiTheme="minorHAnsi" w:hAnsiTheme="minorHAnsi"/>
          <w:b/>
          <w:sz w:val="18"/>
          <w:szCs w:val="18"/>
        </w:rPr>
        <w:t xml:space="preserve"> </w:t>
      </w:r>
      <w:r w:rsidR="001E77EC" w:rsidRPr="00461D8F">
        <w:rPr>
          <w:rFonts w:asciiTheme="minorHAnsi" w:hAnsiTheme="minorHAnsi"/>
          <w:sz w:val="18"/>
          <w:szCs w:val="18"/>
        </w:rPr>
        <w:t>parte dell’unione civile</w:t>
      </w:r>
      <w:r w:rsidR="001E77EC" w:rsidRPr="001E77EC">
        <w:rPr>
          <w:rFonts w:asciiTheme="minorHAnsi" w:hAnsiTheme="minorHAnsi"/>
          <w:sz w:val="16"/>
          <w:szCs w:val="16"/>
        </w:rPr>
        <w:t xml:space="preserve"> </w:t>
      </w:r>
      <w:r w:rsidRPr="00057D01">
        <w:rPr>
          <w:rFonts w:asciiTheme="minorHAnsi" w:hAnsiTheme="minorHAnsi" w:cs="Tahoma"/>
          <w:bCs/>
          <w:sz w:val="18"/>
          <w:szCs w:val="18"/>
          <w:u w:color="FF0000"/>
        </w:rPr>
        <w:t xml:space="preserve">trasferito per servizio nei tre mesi antecedenti alla data di presentazione della domanda. In tal caso, per l'attribuzione del punteggio, dovrà essere presentata una dichiarazione del datore di lavoro che attesti tale circostanza. Il punteggio di ricongiungimento spetta anche nel caso in cui nel comune di residenza </w:t>
      </w:r>
      <w:r w:rsidR="001E77EC" w:rsidRPr="00461D8F">
        <w:rPr>
          <w:rFonts w:asciiTheme="minorHAnsi" w:hAnsiTheme="minorHAnsi"/>
          <w:sz w:val="18"/>
          <w:szCs w:val="18"/>
        </w:rPr>
        <w:t>della persona cui si chiede il</w:t>
      </w:r>
      <w:r w:rsidR="001E77EC" w:rsidRPr="001E77EC">
        <w:rPr>
          <w:rFonts w:asciiTheme="minorHAnsi" w:hAnsiTheme="minorHAnsi"/>
          <w:b/>
          <w:sz w:val="18"/>
          <w:szCs w:val="18"/>
        </w:rPr>
        <w:t xml:space="preserve"> </w:t>
      </w:r>
      <w:r w:rsidR="001E77EC" w:rsidRPr="00461D8F">
        <w:rPr>
          <w:rFonts w:asciiTheme="minorHAnsi" w:hAnsiTheme="minorHAnsi"/>
          <w:sz w:val="18"/>
          <w:szCs w:val="18"/>
        </w:rPr>
        <w:t>ricongiungimento</w:t>
      </w:r>
      <w:r w:rsidR="001E77EC">
        <w:t xml:space="preserve"> </w:t>
      </w:r>
      <w:r w:rsidRPr="00057D01">
        <w:rPr>
          <w:rFonts w:asciiTheme="minorHAnsi" w:hAnsiTheme="minorHAnsi" w:cs="Tahoma"/>
          <w:bCs/>
          <w:sz w:val="18"/>
          <w:szCs w:val="18"/>
          <w:u w:color="FF0000"/>
        </w:rPr>
        <w:t>non vi siano istituzioni scolastiche richiedibili (cioè che non comprendano l'insegnamento del richiedente): in tal caso il punteggio sarà attribuito per tutte le scuole del comune più vicino, secondo le tabelle di viciniorietà, purché comprese fra le preferenze espresse. I punteggi per le esigenze di famiglia di cui alle lettere a), b), c), d) sono cumulabili fra loro.</w:t>
      </w:r>
    </w:p>
    <w:p w:rsidR="00050613" w:rsidRPr="00057D01" w:rsidRDefault="00050613" w:rsidP="00050613">
      <w:pPr>
        <w:tabs>
          <w:tab w:val="left" w:pos="360"/>
          <w:tab w:val="left" w:pos="8222"/>
        </w:tabs>
        <w:jc w:val="both"/>
        <w:rPr>
          <w:rFonts w:asciiTheme="minorHAnsi" w:hAnsiTheme="minorHAnsi" w:cs="Tahoma"/>
          <w:b w:val="0"/>
          <w:sz w:val="18"/>
          <w:szCs w:val="18"/>
          <w:u w:color="FF0000"/>
        </w:rPr>
      </w:pPr>
      <w:r w:rsidRPr="00057D01">
        <w:rPr>
          <w:rFonts w:asciiTheme="minorHAnsi" w:hAnsiTheme="minorHAnsi" w:cs="Tahoma"/>
          <w:b w:val="0"/>
          <w:sz w:val="18"/>
          <w:szCs w:val="18"/>
          <w:u w:color="FF0000"/>
        </w:rPr>
        <w:t>2.Il punteggio deve essere riconosciuto anche qualora la certificazione attestante la gravità dell’handicap dichiari il soggetto disabile “rivedibile” purché sia certificata l’esigenza di assistenza permanente, continuativa e globale (art. 3 – comma 3 – legge 104/92) e la durata del riconoscimento travalichi l’inizio dell’anno scolastico per il quale viene disposta l’utilizzazione o l’assegnazione provvisoria.</w:t>
      </w:r>
    </w:p>
    <w:p w:rsidR="00050613" w:rsidRPr="00057D01" w:rsidRDefault="00050613" w:rsidP="00050613">
      <w:pPr>
        <w:tabs>
          <w:tab w:val="left" w:pos="360"/>
          <w:tab w:val="left" w:pos="8222"/>
        </w:tabs>
        <w:jc w:val="both"/>
        <w:rPr>
          <w:rFonts w:asciiTheme="minorHAnsi" w:hAnsiTheme="minorHAnsi" w:cs="Tahoma"/>
          <w:b w:val="0"/>
          <w:sz w:val="18"/>
          <w:szCs w:val="18"/>
          <w:u w:color="FF0000"/>
        </w:rPr>
      </w:pPr>
      <w:r w:rsidRPr="00057D01">
        <w:rPr>
          <w:rFonts w:asciiTheme="minorHAnsi" w:hAnsiTheme="minorHAnsi" w:cs="Tahoma"/>
          <w:b w:val="0"/>
          <w:sz w:val="18"/>
          <w:szCs w:val="18"/>
          <w:u w:color="FF0000"/>
        </w:rPr>
        <w:t>3.il punteggio è attribuito  anche nei casi in cui i genitori compiano i 65 anni tra il 1 gennaio e il 31 dicembre dell’anno in cui si effettua l’assegnazione provvisoria ad essi sono assimilati i genitori che si trovino nelle condizioni di cui alla successiva nota 5).</w:t>
      </w:r>
    </w:p>
    <w:p w:rsidR="00050613" w:rsidRPr="00057D01" w:rsidRDefault="00050613" w:rsidP="00050613">
      <w:pPr>
        <w:tabs>
          <w:tab w:val="left" w:pos="360"/>
          <w:tab w:val="left" w:pos="8222"/>
        </w:tabs>
        <w:jc w:val="both"/>
        <w:rPr>
          <w:rFonts w:asciiTheme="minorHAnsi" w:hAnsiTheme="minorHAnsi" w:cs="Tahoma"/>
          <w:b w:val="0"/>
          <w:sz w:val="18"/>
          <w:szCs w:val="18"/>
          <w:u w:color="FF0000"/>
        </w:rPr>
      </w:pPr>
      <w:r w:rsidRPr="00057D01">
        <w:rPr>
          <w:rFonts w:asciiTheme="minorHAnsi" w:hAnsiTheme="minorHAnsi" w:cs="Tahoma"/>
          <w:b w:val="0"/>
          <w:sz w:val="18"/>
          <w:szCs w:val="18"/>
          <w:u w:color="FF0000"/>
        </w:rPr>
        <w:t xml:space="preserve">4.il punteggio è attribuito anche per i figli che compiono i sei anni o i diciotto tra il 1 gennaio e il 31 dicembre dell’anno in cui si effettua l’assegnazione provvisoria. </w:t>
      </w:r>
    </w:p>
    <w:p w:rsidR="00050613" w:rsidRPr="00057D01" w:rsidRDefault="00050613" w:rsidP="00050613">
      <w:pPr>
        <w:tabs>
          <w:tab w:val="left" w:pos="360"/>
          <w:tab w:val="left" w:pos="8222"/>
        </w:tabs>
        <w:jc w:val="both"/>
        <w:rPr>
          <w:rFonts w:asciiTheme="minorHAnsi" w:hAnsiTheme="minorHAnsi" w:cs="Tahoma"/>
          <w:b w:val="0"/>
          <w:sz w:val="18"/>
          <w:szCs w:val="18"/>
          <w:u w:color="FF0000"/>
        </w:rPr>
      </w:pPr>
      <w:r w:rsidRPr="00057D01">
        <w:rPr>
          <w:rFonts w:asciiTheme="minorHAnsi" w:hAnsiTheme="minorHAnsi" w:cs="Tahoma"/>
          <w:b w:val="0"/>
          <w:sz w:val="18"/>
          <w:szCs w:val="18"/>
          <w:u w:color="FF0000"/>
        </w:rPr>
        <w:t>5.la valutazione è attribuita nei seguenti casi:</w:t>
      </w:r>
    </w:p>
    <w:p w:rsidR="00050613" w:rsidRPr="00057D01" w:rsidRDefault="00050613" w:rsidP="00DA2567">
      <w:pPr>
        <w:numPr>
          <w:ilvl w:val="0"/>
          <w:numId w:val="29"/>
        </w:numPr>
        <w:tabs>
          <w:tab w:val="left" w:pos="1100"/>
          <w:tab w:val="left" w:pos="8222"/>
        </w:tabs>
        <w:ind w:left="1100" w:hanging="400"/>
        <w:jc w:val="both"/>
        <w:rPr>
          <w:rFonts w:asciiTheme="minorHAnsi" w:hAnsiTheme="minorHAnsi" w:cs="Tahoma"/>
          <w:b w:val="0"/>
          <w:sz w:val="18"/>
          <w:szCs w:val="18"/>
          <w:u w:color="FF0000"/>
        </w:rPr>
      </w:pPr>
      <w:r w:rsidRPr="00057D01">
        <w:rPr>
          <w:rFonts w:asciiTheme="minorHAnsi" w:hAnsiTheme="minorHAnsi" w:cs="Tahoma"/>
          <w:b w:val="0"/>
          <w:sz w:val="18"/>
          <w:szCs w:val="18"/>
          <w:u w:color="FF0000"/>
        </w:rPr>
        <w:t>figlio disabile ovvero coniuge</w:t>
      </w:r>
      <w:r w:rsidR="00461D8F" w:rsidRPr="00461D8F">
        <w:rPr>
          <w:rFonts w:asciiTheme="minorHAnsi" w:hAnsiTheme="minorHAnsi" w:cs="Tahoma"/>
          <w:b w:val="0"/>
          <w:sz w:val="18"/>
          <w:szCs w:val="18"/>
          <w:u w:color="FF0000"/>
        </w:rPr>
        <w:t xml:space="preserve"> o parte dell’unione civile</w:t>
      </w:r>
      <w:r w:rsidRPr="00057D01">
        <w:rPr>
          <w:rFonts w:asciiTheme="minorHAnsi" w:hAnsiTheme="minorHAnsi" w:cs="Tahoma"/>
          <w:b w:val="0"/>
          <w:sz w:val="18"/>
          <w:szCs w:val="18"/>
          <w:u w:color="FF0000"/>
        </w:rPr>
        <w:t xml:space="preserve"> o genitore ricoverato permanentemente in un istituto di cura;</w:t>
      </w:r>
    </w:p>
    <w:p w:rsidR="00050613" w:rsidRPr="00057D01" w:rsidRDefault="00050613" w:rsidP="00DA2567">
      <w:pPr>
        <w:numPr>
          <w:ilvl w:val="0"/>
          <w:numId w:val="30"/>
        </w:numPr>
        <w:tabs>
          <w:tab w:val="left" w:pos="1100"/>
          <w:tab w:val="left" w:pos="8222"/>
        </w:tabs>
        <w:ind w:left="1100" w:hanging="400"/>
        <w:jc w:val="both"/>
        <w:rPr>
          <w:rFonts w:asciiTheme="minorHAnsi" w:hAnsiTheme="minorHAnsi" w:cs="Tahoma"/>
          <w:b w:val="0"/>
          <w:sz w:val="18"/>
          <w:szCs w:val="18"/>
          <w:u w:color="FF0000"/>
        </w:rPr>
      </w:pPr>
      <w:r w:rsidRPr="00057D01">
        <w:rPr>
          <w:rFonts w:asciiTheme="minorHAnsi" w:hAnsiTheme="minorHAnsi" w:cs="Tahoma"/>
          <w:b w:val="0"/>
          <w:sz w:val="18"/>
          <w:szCs w:val="18"/>
          <w:u w:color="FF0000"/>
        </w:rPr>
        <w:t xml:space="preserve">figlio disabile, ovvero </w:t>
      </w:r>
      <w:r w:rsidR="00461D8F" w:rsidRPr="00461D8F">
        <w:rPr>
          <w:rFonts w:asciiTheme="minorHAnsi" w:hAnsiTheme="minorHAnsi" w:cs="Tahoma"/>
          <w:b w:val="0"/>
          <w:sz w:val="18"/>
          <w:szCs w:val="18"/>
          <w:u w:color="FF0000"/>
        </w:rPr>
        <w:t>o parte dell’unione civile</w:t>
      </w:r>
      <w:r w:rsidR="00461D8F" w:rsidRPr="00057D01">
        <w:rPr>
          <w:rFonts w:asciiTheme="minorHAnsi" w:hAnsiTheme="minorHAnsi" w:cs="Tahoma"/>
          <w:b w:val="0"/>
          <w:sz w:val="18"/>
          <w:szCs w:val="18"/>
          <w:u w:color="FF0000"/>
        </w:rPr>
        <w:t xml:space="preserve"> </w:t>
      </w:r>
      <w:r w:rsidRPr="00057D01">
        <w:rPr>
          <w:rFonts w:asciiTheme="minorHAnsi" w:hAnsiTheme="minorHAnsi" w:cs="Tahoma"/>
          <w:b w:val="0"/>
          <w:sz w:val="18"/>
          <w:szCs w:val="18"/>
          <w:u w:color="FF0000"/>
        </w:rPr>
        <w:t>coniuge o genitore bisognosi di cure continuative presso un istituto di cura,  tali da comportare di necessità l’elezione del domicilio nella sede dello istituto medesimo;</w:t>
      </w:r>
    </w:p>
    <w:p w:rsidR="00050613" w:rsidRPr="00057D01" w:rsidRDefault="00050613" w:rsidP="00DA2567">
      <w:pPr>
        <w:numPr>
          <w:ilvl w:val="0"/>
          <w:numId w:val="30"/>
        </w:numPr>
        <w:tabs>
          <w:tab w:val="left" w:pos="1100"/>
          <w:tab w:val="left" w:pos="8222"/>
        </w:tabs>
        <w:ind w:left="1100" w:hanging="400"/>
        <w:jc w:val="both"/>
        <w:rPr>
          <w:rFonts w:asciiTheme="minorHAnsi" w:hAnsiTheme="minorHAnsi" w:cs="Tahoma"/>
          <w:b w:val="0"/>
          <w:sz w:val="18"/>
          <w:szCs w:val="18"/>
          <w:u w:color="FF0000"/>
        </w:rPr>
      </w:pPr>
      <w:r w:rsidRPr="00057D01">
        <w:rPr>
          <w:rFonts w:asciiTheme="minorHAnsi" w:hAnsiTheme="minorHAnsi" w:cs="Tahoma"/>
          <w:b w:val="0"/>
          <w:sz w:val="18"/>
          <w:szCs w:val="18"/>
          <w:u w:color="FF0000"/>
        </w:rPr>
        <w:t>figlio tossicodipendente sottoposto ad un programma terapeutico e socio-riabilitativo da attuare presso le strutture pubbliche o private, di cui agli artt.114, 118, e 122, D.P.R. 09/10/1990, n. 309, programma che comporti di necessità il domicilio nella sede della struttura stessa, ovvero presso la residenza abituale con l'assistenza del medico di fiducia,  come previsto dall'art. 122, comma 3, citato D.P.R. n. 309/1990.</w:t>
      </w:r>
    </w:p>
    <w:p w:rsidR="00050613" w:rsidRPr="00057D01" w:rsidRDefault="00050613" w:rsidP="00050613">
      <w:pPr>
        <w:tabs>
          <w:tab w:val="left" w:pos="717"/>
          <w:tab w:val="left" w:pos="8222"/>
        </w:tabs>
        <w:jc w:val="both"/>
        <w:rPr>
          <w:rFonts w:asciiTheme="minorHAnsi" w:hAnsiTheme="minorHAnsi" w:cs="Tahoma"/>
          <w:b w:val="0"/>
          <w:sz w:val="18"/>
          <w:szCs w:val="18"/>
          <w:u w:color="FF0000"/>
        </w:rPr>
      </w:pPr>
      <w:r w:rsidRPr="00057D01">
        <w:rPr>
          <w:rFonts w:asciiTheme="minorHAnsi" w:hAnsiTheme="minorHAnsi" w:cs="Tahoma"/>
          <w:b w:val="0"/>
          <w:sz w:val="18"/>
          <w:szCs w:val="18"/>
          <w:u w:color="FF0000"/>
        </w:rPr>
        <w:t>(6)il provvedimento di affidamento deve risultare da atto giudiziario.</w:t>
      </w:r>
    </w:p>
    <w:p w:rsidR="00050613" w:rsidRDefault="00050613" w:rsidP="00267A67">
      <w:pPr>
        <w:tabs>
          <w:tab w:val="left" w:pos="717"/>
          <w:tab w:val="left" w:pos="8222"/>
        </w:tabs>
        <w:jc w:val="both"/>
        <w:rPr>
          <w:rFonts w:asciiTheme="minorHAnsi" w:hAnsiTheme="minorHAnsi" w:cs="Tahoma"/>
          <w:b w:val="0"/>
          <w:sz w:val="18"/>
          <w:szCs w:val="18"/>
          <w:u w:color="FF0000"/>
        </w:rPr>
      </w:pPr>
      <w:r w:rsidRPr="00057D01">
        <w:rPr>
          <w:rFonts w:asciiTheme="minorHAnsi" w:hAnsiTheme="minorHAnsi" w:cs="Tahoma"/>
          <w:b w:val="0"/>
          <w:sz w:val="18"/>
          <w:szCs w:val="18"/>
          <w:u w:color="FF0000"/>
        </w:rPr>
        <w:t xml:space="preserve">(7) Il punteggio per le scuole comprese nel comune di ricongiungimento spetta anche ai </w:t>
      </w:r>
      <w:bookmarkStart w:id="65" w:name="_Toc137361070"/>
      <w:bookmarkStart w:id="66" w:name="_Toc484320001"/>
      <w:bookmarkStart w:id="67" w:name="_Toc137361069"/>
      <w:bookmarkStart w:id="68" w:name="_Toc519482990"/>
      <w:bookmarkStart w:id="69" w:name="_Toc487346627"/>
      <w:bookmarkStart w:id="70" w:name="_Toc486306186"/>
      <w:bookmarkStart w:id="71" w:name="_Toc485178445"/>
      <w:bookmarkStart w:id="72" w:name="_Toc484857549"/>
      <w:r w:rsidR="00267A67">
        <w:rPr>
          <w:rFonts w:asciiTheme="minorHAnsi" w:hAnsiTheme="minorHAnsi" w:cs="Tahoma"/>
          <w:b w:val="0"/>
          <w:sz w:val="18"/>
          <w:szCs w:val="18"/>
          <w:u w:color="FF0000"/>
        </w:rPr>
        <w:t>docenti di religione cattolica.</w:t>
      </w:r>
    </w:p>
    <w:p w:rsidR="00025BC9" w:rsidRDefault="00025BC9" w:rsidP="00267A67">
      <w:pPr>
        <w:tabs>
          <w:tab w:val="left" w:pos="717"/>
          <w:tab w:val="left" w:pos="8222"/>
        </w:tabs>
        <w:jc w:val="both"/>
        <w:rPr>
          <w:rFonts w:asciiTheme="minorHAnsi" w:hAnsiTheme="minorHAnsi" w:cs="Tahoma"/>
          <w:b w:val="0"/>
          <w:sz w:val="18"/>
          <w:szCs w:val="18"/>
          <w:u w:color="FF0000"/>
        </w:rPr>
      </w:pPr>
    </w:p>
    <w:p w:rsidR="00025BC9" w:rsidRDefault="00025BC9" w:rsidP="00267A67">
      <w:pPr>
        <w:tabs>
          <w:tab w:val="left" w:pos="717"/>
          <w:tab w:val="left" w:pos="8222"/>
        </w:tabs>
        <w:jc w:val="both"/>
        <w:rPr>
          <w:rFonts w:asciiTheme="minorHAnsi" w:hAnsiTheme="minorHAnsi" w:cs="Tahoma"/>
          <w:b w:val="0"/>
          <w:sz w:val="18"/>
          <w:szCs w:val="18"/>
          <w:u w:color="FF0000"/>
        </w:rPr>
      </w:pPr>
    </w:p>
    <w:p w:rsidR="00025BC9" w:rsidRDefault="00025BC9" w:rsidP="00267A67">
      <w:pPr>
        <w:tabs>
          <w:tab w:val="left" w:pos="717"/>
          <w:tab w:val="left" w:pos="8222"/>
        </w:tabs>
        <w:jc w:val="both"/>
        <w:rPr>
          <w:rFonts w:asciiTheme="minorHAnsi" w:hAnsiTheme="minorHAnsi" w:cs="Tahoma"/>
          <w:b w:val="0"/>
          <w:sz w:val="18"/>
          <w:szCs w:val="18"/>
          <w:u w:color="FF0000"/>
        </w:rPr>
      </w:pPr>
    </w:p>
    <w:p w:rsidR="00025BC9" w:rsidRDefault="00025BC9" w:rsidP="00267A67">
      <w:pPr>
        <w:tabs>
          <w:tab w:val="left" w:pos="717"/>
          <w:tab w:val="left" w:pos="8222"/>
        </w:tabs>
        <w:jc w:val="both"/>
        <w:rPr>
          <w:rFonts w:asciiTheme="minorHAnsi" w:hAnsiTheme="minorHAnsi" w:cs="Tahoma"/>
          <w:b w:val="0"/>
          <w:sz w:val="18"/>
          <w:szCs w:val="18"/>
          <w:u w:color="FF0000"/>
        </w:rPr>
      </w:pPr>
    </w:p>
    <w:p w:rsidR="00025BC9" w:rsidRDefault="00025BC9" w:rsidP="00267A67">
      <w:pPr>
        <w:tabs>
          <w:tab w:val="left" w:pos="717"/>
          <w:tab w:val="left" w:pos="8222"/>
        </w:tabs>
        <w:jc w:val="both"/>
        <w:rPr>
          <w:rFonts w:asciiTheme="minorHAnsi" w:hAnsiTheme="minorHAnsi" w:cs="Tahoma"/>
          <w:b w:val="0"/>
          <w:sz w:val="18"/>
          <w:szCs w:val="18"/>
          <w:u w:color="FF0000"/>
        </w:rPr>
      </w:pPr>
    </w:p>
    <w:p w:rsidR="00025BC9" w:rsidRDefault="00025BC9" w:rsidP="00267A67">
      <w:pPr>
        <w:tabs>
          <w:tab w:val="left" w:pos="717"/>
          <w:tab w:val="left" w:pos="8222"/>
        </w:tabs>
        <w:jc w:val="both"/>
        <w:rPr>
          <w:rFonts w:asciiTheme="minorHAnsi" w:hAnsiTheme="minorHAnsi" w:cs="Tahoma"/>
          <w:b w:val="0"/>
          <w:sz w:val="18"/>
          <w:szCs w:val="18"/>
          <w:u w:color="FF0000"/>
        </w:rPr>
      </w:pPr>
    </w:p>
    <w:p w:rsidR="00025BC9" w:rsidRDefault="00025BC9" w:rsidP="00267A67">
      <w:pPr>
        <w:tabs>
          <w:tab w:val="left" w:pos="717"/>
          <w:tab w:val="left" w:pos="8222"/>
        </w:tabs>
        <w:jc w:val="both"/>
        <w:rPr>
          <w:rFonts w:asciiTheme="minorHAnsi" w:hAnsiTheme="minorHAnsi" w:cs="Tahoma"/>
          <w:b w:val="0"/>
          <w:sz w:val="18"/>
          <w:szCs w:val="18"/>
          <w:u w:color="FF0000"/>
        </w:rPr>
      </w:pPr>
    </w:p>
    <w:p w:rsidR="00025BC9" w:rsidRDefault="00025BC9" w:rsidP="00267A67">
      <w:pPr>
        <w:tabs>
          <w:tab w:val="left" w:pos="717"/>
          <w:tab w:val="left" w:pos="8222"/>
        </w:tabs>
        <w:jc w:val="both"/>
        <w:rPr>
          <w:rFonts w:asciiTheme="minorHAnsi" w:hAnsiTheme="minorHAnsi" w:cs="Tahoma"/>
          <w:b w:val="0"/>
          <w:sz w:val="18"/>
          <w:szCs w:val="18"/>
          <w:u w:color="FF0000"/>
        </w:rPr>
      </w:pPr>
    </w:p>
    <w:p w:rsidR="00025BC9" w:rsidRDefault="00025BC9" w:rsidP="00267A67">
      <w:pPr>
        <w:tabs>
          <w:tab w:val="left" w:pos="717"/>
          <w:tab w:val="left" w:pos="8222"/>
        </w:tabs>
        <w:jc w:val="both"/>
        <w:rPr>
          <w:rFonts w:asciiTheme="minorHAnsi" w:hAnsiTheme="minorHAnsi" w:cs="Tahoma"/>
          <w:b w:val="0"/>
          <w:sz w:val="18"/>
          <w:szCs w:val="18"/>
          <w:u w:color="FF0000"/>
        </w:rPr>
      </w:pPr>
    </w:p>
    <w:p w:rsidR="00025BC9" w:rsidRDefault="00025BC9" w:rsidP="00267A67">
      <w:pPr>
        <w:tabs>
          <w:tab w:val="left" w:pos="717"/>
          <w:tab w:val="left" w:pos="8222"/>
        </w:tabs>
        <w:jc w:val="both"/>
        <w:rPr>
          <w:rFonts w:asciiTheme="minorHAnsi" w:hAnsiTheme="minorHAnsi" w:cs="Tahoma"/>
          <w:b w:val="0"/>
          <w:sz w:val="18"/>
          <w:szCs w:val="18"/>
          <w:u w:color="FF0000"/>
        </w:rPr>
      </w:pPr>
    </w:p>
    <w:p w:rsidR="00025BC9" w:rsidRDefault="00025BC9" w:rsidP="00267A67">
      <w:pPr>
        <w:tabs>
          <w:tab w:val="left" w:pos="717"/>
          <w:tab w:val="left" w:pos="8222"/>
        </w:tabs>
        <w:jc w:val="both"/>
        <w:rPr>
          <w:rFonts w:asciiTheme="minorHAnsi" w:hAnsiTheme="minorHAnsi" w:cs="Tahoma"/>
          <w:b w:val="0"/>
          <w:sz w:val="18"/>
          <w:szCs w:val="18"/>
          <w:u w:color="FF0000"/>
        </w:rPr>
      </w:pPr>
    </w:p>
    <w:p w:rsidR="00025BC9" w:rsidRDefault="00025BC9" w:rsidP="00267A67">
      <w:pPr>
        <w:tabs>
          <w:tab w:val="left" w:pos="717"/>
          <w:tab w:val="left" w:pos="8222"/>
        </w:tabs>
        <w:jc w:val="both"/>
        <w:rPr>
          <w:rFonts w:asciiTheme="minorHAnsi" w:hAnsiTheme="minorHAnsi" w:cs="Tahoma"/>
          <w:b w:val="0"/>
          <w:sz w:val="18"/>
          <w:szCs w:val="18"/>
          <w:u w:color="FF0000"/>
        </w:rPr>
      </w:pPr>
    </w:p>
    <w:p w:rsidR="00025BC9" w:rsidRDefault="00025BC9" w:rsidP="00267A67">
      <w:pPr>
        <w:tabs>
          <w:tab w:val="left" w:pos="717"/>
          <w:tab w:val="left" w:pos="8222"/>
        </w:tabs>
        <w:jc w:val="both"/>
        <w:rPr>
          <w:rFonts w:asciiTheme="minorHAnsi" w:hAnsiTheme="minorHAnsi" w:cs="Tahoma"/>
          <w:b w:val="0"/>
          <w:sz w:val="18"/>
          <w:szCs w:val="18"/>
          <w:u w:color="FF0000"/>
        </w:rPr>
      </w:pPr>
    </w:p>
    <w:p w:rsidR="00025BC9" w:rsidRDefault="00025BC9" w:rsidP="00267A67">
      <w:pPr>
        <w:tabs>
          <w:tab w:val="left" w:pos="717"/>
          <w:tab w:val="left" w:pos="8222"/>
        </w:tabs>
        <w:jc w:val="both"/>
        <w:rPr>
          <w:rFonts w:asciiTheme="minorHAnsi" w:hAnsiTheme="minorHAnsi" w:cs="Tahoma"/>
          <w:b w:val="0"/>
          <w:sz w:val="18"/>
          <w:szCs w:val="18"/>
          <w:u w:color="FF0000"/>
        </w:rPr>
      </w:pPr>
    </w:p>
    <w:p w:rsidR="00025BC9" w:rsidRDefault="00025BC9" w:rsidP="00267A67">
      <w:pPr>
        <w:tabs>
          <w:tab w:val="left" w:pos="717"/>
          <w:tab w:val="left" w:pos="8222"/>
        </w:tabs>
        <w:jc w:val="both"/>
        <w:rPr>
          <w:rFonts w:asciiTheme="minorHAnsi" w:hAnsiTheme="minorHAnsi" w:cs="Tahoma"/>
          <w:b w:val="0"/>
          <w:sz w:val="18"/>
          <w:szCs w:val="18"/>
          <w:u w:color="FF0000"/>
        </w:rPr>
      </w:pPr>
    </w:p>
    <w:p w:rsidR="00025BC9" w:rsidRDefault="00025BC9" w:rsidP="00267A67">
      <w:pPr>
        <w:tabs>
          <w:tab w:val="left" w:pos="717"/>
          <w:tab w:val="left" w:pos="8222"/>
        </w:tabs>
        <w:jc w:val="both"/>
        <w:rPr>
          <w:rFonts w:asciiTheme="minorHAnsi" w:hAnsiTheme="minorHAnsi" w:cs="Tahoma"/>
          <w:b w:val="0"/>
          <w:sz w:val="18"/>
          <w:szCs w:val="18"/>
          <w:u w:color="FF0000"/>
        </w:rPr>
      </w:pPr>
    </w:p>
    <w:p w:rsidR="00025BC9" w:rsidRDefault="00025BC9" w:rsidP="00267A67">
      <w:pPr>
        <w:tabs>
          <w:tab w:val="left" w:pos="717"/>
          <w:tab w:val="left" w:pos="8222"/>
        </w:tabs>
        <w:jc w:val="both"/>
        <w:rPr>
          <w:rFonts w:asciiTheme="minorHAnsi" w:hAnsiTheme="minorHAnsi" w:cs="Tahoma"/>
          <w:b w:val="0"/>
          <w:sz w:val="18"/>
          <w:szCs w:val="18"/>
          <w:u w:color="FF0000"/>
        </w:rPr>
      </w:pPr>
    </w:p>
    <w:p w:rsidR="00025BC9" w:rsidRDefault="00025BC9" w:rsidP="00267A67">
      <w:pPr>
        <w:tabs>
          <w:tab w:val="left" w:pos="717"/>
          <w:tab w:val="left" w:pos="8222"/>
        </w:tabs>
        <w:jc w:val="both"/>
        <w:rPr>
          <w:rFonts w:asciiTheme="minorHAnsi" w:hAnsiTheme="minorHAnsi" w:cs="Tahoma"/>
          <w:b w:val="0"/>
          <w:sz w:val="18"/>
          <w:szCs w:val="18"/>
          <w:u w:color="FF0000"/>
        </w:rPr>
      </w:pPr>
    </w:p>
    <w:p w:rsidR="00025BC9" w:rsidRDefault="00025BC9" w:rsidP="00267A67">
      <w:pPr>
        <w:tabs>
          <w:tab w:val="left" w:pos="717"/>
          <w:tab w:val="left" w:pos="8222"/>
        </w:tabs>
        <w:jc w:val="both"/>
        <w:rPr>
          <w:rFonts w:asciiTheme="minorHAnsi" w:hAnsiTheme="minorHAnsi" w:cs="Tahoma"/>
          <w:b w:val="0"/>
          <w:sz w:val="18"/>
          <w:szCs w:val="18"/>
          <w:u w:color="FF0000"/>
        </w:rPr>
      </w:pPr>
    </w:p>
    <w:p w:rsidR="00025BC9" w:rsidRDefault="00025BC9" w:rsidP="00267A67">
      <w:pPr>
        <w:tabs>
          <w:tab w:val="left" w:pos="717"/>
          <w:tab w:val="left" w:pos="8222"/>
        </w:tabs>
        <w:jc w:val="both"/>
        <w:rPr>
          <w:rFonts w:asciiTheme="minorHAnsi" w:hAnsiTheme="minorHAnsi" w:cs="Tahoma"/>
          <w:b w:val="0"/>
          <w:sz w:val="18"/>
          <w:szCs w:val="18"/>
          <w:u w:color="FF0000"/>
        </w:rPr>
      </w:pPr>
    </w:p>
    <w:p w:rsidR="00025BC9" w:rsidRDefault="00025BC9" w:rsidP="00267A67">
      <w:pPr>
        <w:tabs>
          <w:tab w:val="left" w:pos="717"/>
          <w:tab w:val="left" w:pos="8222"/>
        </w:tabs>
        <w:jc w:val="both"/>
        <w:rPr>
          <w:rFonts w:asciiTheme="minorHAnsi" w:hAnsiTheme="minorHAnsi" w:cs="Tahoma"/>
          <w:b w:val="0"/>
          <w:sz w:val="18"/>
          <w:szCs w:val="18"/>
          <w:u w:color="FF0000"/>
        </w:rPr>
      </w:pPr>
    </w:p>
    <w:p w:rsidR="00025BC9" w:rsidRDefault="00025BC9" w:rsidP="00267A67">
      <w:pPr>
        <w:tabs>
          <w:tab w:val="left" w:pos="717"/>
          <w:tab w:val="left" w:pos="8222"/>
        </w:tabs>
        <w:jc w:val="both"/>
        <w:rPr>
          <w:rFonts w:asciiTheme="minorHAnsi" w:hAnsiTheme="minorHAnsi" w:cs="Tahoma"/>
          <w:b w:val="0"/>
          <w:sz w:val="18"/>
          <w:szCs w:val="18"/>
          <w:u w:color="FF0000"/>
        </w:rPr>
      </w:pPr>
    </w:p>
    <w:p w:rsidR="00025BC9" w:rsidRDefault="00025BC9" w:rsidP="00267A67">
      <w:pPr>
        <w:tabs>
          <w:tab w:val="left" w:pos="717"/>
          <w:tab w:val="left" w:pos="8222"/>
        </w:tabs>
        <w:jc w:val="both"/>
        <w:rPr>
          <w:rFonts w:asciiTheme="minorHAnsi" w:hAnsiTheme="minorHAnsi" w:cs="Tahoma"/>
          <w:b w:val="0"/>
          <w:sz w:val="18"/>
          <w:szCs w:val="18"/>
          <w:u w:color="FF0000"/>
        </w:rPr>
      </w:pPr>
    </w:p>
    <w:p w:rsidR="00025BC9" w:rsidRDefault="00025BC9" w:rsidP="00267A67">
      <w:pPr>
        <w:tabs>
          <w:tab w:val="left" w:pos="717"/>
          <w:tab w:val="left" w:pos="8222"/>
        </w:tabs>
        <w:jc w:val="both"/>
        <w:rPr>
          <w:rFonts w:asciiTheme="minorHAnsi" w:hAnsiTheme="minorHAnsi" w:cs="Tahoma"/>
          <w:b w:val="0"/>
          <w:sz w:val="18"/>
          <w:szCs w:val="18"/>
          <w:u w:color="FF0000"/>
        </w:rPr>
      </w:pPr>
    </w:p>
    <w:p w:rsidR="00025BC9" w:rsidRDefault="00025BC9" w:rsidP="00267A67">
      <w:pPr>
        <w:tabs>
          <w:tab w:val="left" w:pos="717"/>
          <w:tab w:val="left" w:pos="8222"/>
        </w:tabs>
        <w:jc w:val="both"/>
        <w:rPr>
          <w:rFonts w:asciiTheme="minorHAnsi" w:hAnsiTheme="minorHAnsi" w:cs="Tahoma"/>
          <w:b w:val="0"/>
          <w:sz w:val="18"/>
          <w:szCs w:val="18"/>
          <w:u w:color="FF0000"/>
        </w:rPr>
      </w:pPr>
    </w:p>
    <w:p w:rsidR="00025BC9" w:rsidRDefault="00025BC9" w:rsidP="00267A67">
      <w:pPr>
        <w:tabs>
          <w:tab w:val="left" w:pos="717"/>
          <w:tab w:val="left" w:pos="8222"/>
        </w:tabs>
        <w:jc w:val="both"/>
        <w:rPr>
          <w:rFonts w:asciiTheme="minorHAnsi" w:hAnsiTheme="minorHAnsi" w:cs="Tahoma"/>
          <w:b w:val="0"/>
          <w:sz w:val="18"/>
          <w:szCs w:val="18"/>
          <w:u w:color="FF0000"/>
        </w:rPr>
      </w:pPr>
    </w:p>
    <w:p w:rsidR="00025BC9" w:rsidRDefault="00025BC9" w:rsidP="00267A67">
      <w:pPr>
        <w:tabs>
          <w:tab w:val="left" w:pos="717"/>
          <w:tab w:val="left" w:pos="8222"/>
        </w:tabs>
        <w:jc w:val="both"/>
        <w:rPr>
          <w:rFonts w:asciiTheme="minorHAnsi" w:hAnsiTheme="minorHAnsi" w:cs="Tahoma"/>
          <w:b w:val="0"/>
          <w:sz w:val="18"/>
          <w:szCs w:val="18"/>
          <w:u w:color="FF0000"/>
        </w:rPr>
      </w:pPr>
    </w:p>
    <w:p w:rsidR="00025BC9" w:rsidRDefault="00025BC9" w:rsidP="00267A67">
      <w:pPr>
        <w:tabs>
          <w:tab w:val="left" w:pos="717"/>
          <w:tab w:val="left" w:pos="8222"/>
        </w:tabs>
        <w:jc w:val="both"/>
        <w:rPr>
          <w:rFonts w:asciiTheme="minorHAnsi" w:hAnsiTheme="minorHAnsi" w:cs="Tahoma"/>
          <w:b w:val="0"/>
          <w:sz w:val="18"/>
          <w:szCs w:val="18"/>
          <w:u w:color="FF0000"/>
        </w:rPr>
      </w:pPr>
    </w:p>
    <w:p w:rsidR="00025BC9" w:rsidRDefault="00025BC9" w:rsidP="00267A67">
      <w:pPr>
        <w:tabs>
          <w:tab w:val="left" w:pos="717"/>
          <w:tab w:val="left" w:pos="8222"/>
        </w:tabs>
        <w:jc w:val="both"/>
        <w:rPr>
          <w:rFonts w:asciiTheme="minorHAnsi" w:hAnsiTheme="minorHAnsi" w:cs="Tahoma"/>
          <w:b w:val="0"/>
          <w:sz w:val="18"/>
          <w:szCs w:val="18"/>
          <w:u w:color="FF0000"/>
        </w:rPr>
      </w:pPr>
    </w:p>
    <w:p w:rsidR="00025BC9" w:rsidRDefault="00025BC9" w:rsidP="00267A67">
      <w:pPr>
        <w:tabs>
          <w:tab w:val="left" w:pos="717"/>
          <w:tab w:val="left" w:pos="8222"/>
        </w:tabs>
        <w:jc w:val="both"/>
        <w:rPr>
          <w:rFonts w:asciiTheme="minorHAnsi" w:hAnsiTheme="minorHAnsi" w:cs="Tahoma"/>
          <w:b w:val="0"/>
          <w:sz w:val="18"/>
          <w:szCs w:val="18"/>
          <w:u w:color="FF0000"/>
        </w:rPr>
      </w:pPr>
    </w:p>
    <w:p w:rsidR="00025BC9" w:rsidRDefault="00025BC9" w:rsidP="00267A67">
      <w:pPr>
        <w:tabs>
          <w:tab w:val="left" w:pos="717"/>
          <w:tab w:val="left" w:pos="8222"/>
        </w:tabs>
        <w:jc w:val="both"/>
        <w:rPr>
          <w:rFonts w:asciiTheme="minorHAnsi" w:hAnsiTheme="minorHAnsi" w:cs="Tahoma"/>
          <w:b w:val="0"/>
          <w:sz w:val="18"/>
          <w:szCs w:val="18"/>
          <w:u w:color="FF0000"/>
        </w:rPr>
      </w:pPr>
    </w:p>
    <w:p w:rsidR="00025BC9" w:rsidRDefault="00025BC9" w:rsidP="00267A67">
      <w:pPr>
        <w:tabs>
          <w:tab w:val="left" w:pos="717"/>
          <w:tab w:val="left" w:pos="8222"/>
        </w:tabs>
        <w:jc w:val="both"/>
        <w:rPr>
          <w:rFonts w:asciiTheme="minorHAnsi" w:hAnsiTheme="minorHAnsi" w:cs="Tahoma"/>
          <w:b w:val="0"/>
          <w:sz w:val="18"/>
          <w:szCs w:val="18"/>
          <w:u w:color="FF0000"/>
        </w:rPr>
      </w:pPr>
    </w:p>
    <w:p w:rsidR="00025BC9" w:rsidRPr="00025BC9" w:rsidRDefault="00025BC9" w:rsidP="00025BC9">
      <w:pPr>
        <w:suppressAutoHyphens/>
        <w:autoSpaceDN w:val="0"/>
        <w:spacing w:after="200" w:line="276" w:lineRule="auto"/>
        <w:textAlignment w:val="baseline"/>
        <w:rPr>
          <w:rFonts w:ascii="Tahoma" w:eastAsia="Calibri" w:hAnsi="Tahoma" w:cs="Tahoma"/>
          <w:bCs w:val="0"/>
          <w:sz w:val="18"/>
          <w:szCs w:val="18"/>
          <w:lang w:eastAsia="en-US"/>
        </w:rPr>
      </w:pPr>
      <w:r w:rsidRPr="00025BC9">
        <w:rPr>
          <w:rFonts w:ascii="Tahoma" w:eastAsia="Calibri" w:hAnsi="Tahoma" w:cs="Tahoma"/>
          <w:bCs w:val="0"/>
          <w:sz w:val="18"/>
          <w:szCs w:val="18"/>
          <w:lang w:eastAsia="en-US"/>
        </w:rPr>
        <w:lastRenderedPageBreak/>
        <w:t>ALLEGATO 4    - TABELLE DI VALUTAZIONE DEI TITOLI E DEI SERVIZI AI FINI DELLE UTILIZZAZIONI DEL PERSONALE ATA</w:t>
      </w: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I - ANZIANITÀ DI SERVIZIO: ( F )</w:t>
      </w:r>
    </w:p>
    <w:tbl>
      <w:tblPr>
        <w:tblW w:w="9709" w:type="dxa"/>
        <w:tblLayout w:type="fixed"/>
        <w:tblCellMar>
          <w:left w:w="10" w:type="dxa"/>
          <w:right w:w="10" w:type="dxa"/>
        </w:tblCellMar>
        <w:tblLook w:val="0000" w:firstRow="0" w:lastRow="0" w:firstColumn="0" w:lastColumn="0" w:noHBand="0" w:noVBand="0"/>
      </w:tblPr>
      <w:tblGrid>
        <w:gridCol w:w="7583"/>
        <w:gridCol w:w="2126"/>
      </w:tblGrid>
      <w:tr w:rsidR="00025BC9" w:rsidRPr="00025BC9" w:rsidTr="005D0BCE">
        <w:tc>
          <w:tcPr>
            <w:tcW w:w="7583"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Tipo di servizio</w:t>
            </w:r>
          </w:p>
        </w:tc>
        <w:tc>
          <w:tcPr>
            <w:tcW w:w="2126"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 xml:space="preserve">Punteggio </w:t>
            </w:r>
          </w:p>
        </w:tc>
      </w:tr>
      <w:tr w:rsidR="00025BC9" w:rsidRPr="00025BC9" w:rsidTr="005D0BCE">
        <w:trPr>
          <w:trHeight w:val="1147"/>
        </w:trPr>
        <w:tc>
          <w:tcPr>
            <w:tcW w:w="758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A) per ogni mese o frazione superiore a 15 giorni di servizio effettivamente prestato successivamente alla decorrenza giuridica della nomina nel profilo professionale di appartenenza (2) (a) (da computarsi fino alla data di scadenza del termine di presentazione della domanda) …………………………..</w:t>
            </w:r>
          </w:p>
        </w:tc>
        <w:tc>
          <w:tcPr>
            <w:tcW w:w="2126"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Punti 2</w:t>
            </w:r>
          </w:p>
        </w:tc>
      </w:tr>
      <w:tr w:rsidR="00025BC9" w:rsidRPr="00025BC9" w:rsidTr="005D0BCE">
        <w:tc>
          <w:tcPr>
            <w:tcW w:w="758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è da computarsi fino alla data di scadenza del termine di presentazione della domanda)…………………………………………….</w:t>
            </w:r>
          </w:p>
        </w:tc>
        <w:tc>
          <w:tcPr>
            <w:tcW w:w="2126"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Punti 2</w:t>
            </w:r>
          </w:p>
        </w:tc>
      </w:tr>
      <w:tr w:rsidR="00025BC9" w:rsidRPr="00025BC9" w:rsidTr="005D0BCE">
        <w:trPr>
          <w:trHeight w:val="695"/>
        </w:trPr>
        <w:tc>
          <w:tcPr>
            <w:tcW w:w="758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B) per ogni mese o frazione superiore a 15 giorni di servizio non di ruolo o di altro servizio  riconosciuto o riconoscibile (3) (11) (a)……………………………………………………………………………</w:t>
            </w:r>
          </w:p>
        </w:tc>
        <w:tc>
          <w:tcPr>
            <w:tcW w:w="2126"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Punti 2:Trasferimenti a domanda</w:t>
            </w: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Punti 1: Trasferimenti d’ufficio</w:t>
            </w:r>
          </w:p>
        </w:tc>
      </w:tr>
      <w:tr w:rsidR="00025BC9" w:rsidRPr="00025BC9" w:rsidTr="005D0BCE">
        <w:tc>
          <w:tcPr>
            <w:tcW w:w="758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B1)  per ogni mese o frazione superiore a 15 giorni di servizio non di ruolo o di altro servizio  riconosciuto o riconoscibile effettivamente prestato in scuole o istituti situati nelle piccole isole in aggiunta al punteggio di cui al punto B) (3) (11) (a)………………………………………………………………..</w:t>
            </w:r>
          </w:p>
        </w:tc>
        <w:tc>
          <w:tcPr>
            <w:tcW w:w="2126"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Punti 2: Trasferimenti a domanda</w:t>
            </w: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p>
          <w:p w:rsidR="00025BC9" w:rsidRPr="00025BC9" w:rsidRDefault="00025BC9" w:rsidP="00025BC9">
            <w:pPr>
              <w:suppressAutoHyphens/>
              <w:autoSpaceDN w:val="0"/>
              <w:spacing w:after="200" w:line="276" w:lineRule="auto"/>
              <w:textAlignment w:val="baseline"/>
              <w:rPr>
                <w:b w:val="0"/>
                <w:bCs w:val="0"/>
              </w:rPr>
            </w:pPr>
            <w:r w:rsidRPr="00025BC9">
              <w:rPr>
                <w:rFonts w:ascii="Tahoma" w:eastAsia="Calibri" w:hAnsi="Tahoma" w:cs="Tahoma"/>
                <w:b w:val="0"/>
                <w:bCs w:val="0"/>
                <w:sz w:val="18"/>
                <w:szCs w:val="18"/>
                <w:lang w:eastAsia="en-US"/>
              </w:rPr>
              <w:t>Punti 1: Trasferimenti d’ufficio</w:t>
            </w:r>
          </w:p>
        </w:tc>
      </w:tr>
      <w:tr w:rsidR="00025BC9" w:rsidRPr="00025BC9" w:rsidTr="005D0BCE">
        <w:tc>
          <w:tcPr>
            <w:tcW w:w="758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C) per ogni anno o frazione superiore ai 6 mesi di servizio  effettivamente prestato  a qualsiasi titolo in Pubbliche Amministrazioni o negli Enti Locali  (b)……………………………………………………..</w:t>
            </w:r>
          </w:p>
        </w:tc>
        <w:tc>
          <w:tcPr>
            <w:tcW w:w="2126"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Punti 1</w:t>
            </w:r>
          </w:p>
        </w:tc>
      </w:tr>
      <w:tr w:rsidR="00025BC9" w:rsidRPr="00025BC9" w:rsidTr="005D0BCE">
        <w:trPr>
          <w:trHeight w:val="1728"/>
        </w:trPr>
        <w:tc>
          <w:tcPr>
            <w:tcW w:w="758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D) per ogni anno intero di servizio prestato nel profilo di appartenenza senza soluzione di continuità per almeno un triennio nella scuola di attuale titolarità (4) (11) (in aggiunta a quello previsto dalle lettere A) e B) (c) (d)</w:t>
            </w: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entro il quinquennio…………………………………………………….……</w:t>
            </w: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oltre il  quinquennio………………………………………………………….</w:t>
            </w: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per il servizio prestato nelle piccole isole il punteggio si raddoppia</w:t>
            </w:r>
          </w:p>
        </w:tc>
        <w:tc>
          <w:tcPr>
            <w:tcW w:w="2126"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Punti 8</w:t>
            </w: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Punti 12</w:t>
            </w:r>
          </w:p>
        </w:tc>
      </w:tr>
      <w:tr w:rsidR="00025BC9" w:rsidRPr="00025BC9" w:rsidTr="005D0BCE">
        <w:trPr>
          <w:trHeight w:val="1271"/>
        </w:trPr>
        <w:tc>
          <w:tcPr>
            <w:tcW w:w="758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2126"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Punti 4</w:t>
            </w:r>
          </w:p>
        </w:tc>
      </w:tr>
      <w:tr w:rsidR="00025BC9" w:rsidRPr="00025BC9" w:rsidTr="005D0BCE">
        <w:trPr>
          <w:trHeight w:val="1530"/>
        </w:trPr>
        <w:tc>
          <w:tcPr>
            <w:tcW w:w="758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lastRenderedPageBreak/>
              <w:t>F)  A coloro che per un triennio a decorrere dalle operazioni di mobilità per l’a.s. 2000/01 e fino all’a.s.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w:t>
            </w:r>
          </w:p>
        </w:tc>
        <w:tc>
          <w:tcPr>
            <w:tcW w:w="2126"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Punti 40</w:t>
            </w:r>
          </w:p>
        </w:tc>
      </w:tr>
    </w:tbl>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p>
    <w:p w:rsidR="00025BC9" w:rsidRPr="00025BC9" w:rsidRDefault="00025BC9" w:rsidP="00025BC9">
      <w:pPr>
        <w:suppressAutoHyphens/>
        <w:autoSpaceDN w:val="0"/>
        <w:spacing w:after="200" w:line="276" w:lineRule="auto"/>
        <w:jc w:val="both"/>
        <w:textAlignment w:val="baseline"/>
        <w:rPr>
          <w:b w:val="0"/>
          <w:bCs w:val="0"/>
        </w:rPr>
      </w:pPr>
      <w:r w:rsidRPr="00025BC9">
        <w:rPr>
          <w:rFonts w:ascii="Tahoma" w:eastAsia="Calibri" w:hAnsi="Tahoma" w:cs="Tahoma"/>
          <w:b w:val="0"/>
          <w:bCs w:val="0"/>
          <w:sz w:val="18"/>
          <w:szCs w:val="18"/>
          <w:lang w:eastAsia="en-US"/>
        </w:rPr>
        <w:t>(a) 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rsidR="00025BC9" w:rsidRPr="00025BC9" w:rsidRDefault="00025BC9" w:rsidP="00025BC9">
      <w:pPr>
        <w:suppressAutoHyphens/>
        <w:autoSpaceDN w:val="0"/>
        <w:spacing w:after="200" w:line="276" w:lineRule="auto"/>
        <w:jc w:val="both"/>
        <w:textAlignment w:val="baseline"/>
        <w:rPr>
          <w:b w:val="0"/>
          <w:bCs w:val="0"/>
        </w:rPr>
      </w:pPr>
      <w:r w:rsidRPr="00025BC9">
        <w:rPr>
          <w:rFonts w:ascii="Tahoma" w:eastAsia="Calibri" w:hAnsi="Tahoma" w:cs="Tahoma"/>
          <w:b w:val="0"/>
          <w:bCs w:val="0"/>
          <w:sz w:val="18"/>
          <w:szCs w:val="18"/>
          <w:lang w:eastAsia="en-US"/>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 Il servizio prestato a qualsiasi titolo (ovvero a prescindere se con rapporto di lavoro a tempo determinato o indeterminato e a prescindere se in modo continuativo o frazionato) in Pubbliche Amministrazioni va sommato tutto e rapportato a 360 giorni l'anno.  L'eventuale frazione superiore a 6 mesi dà diritto ad 1 punto ulteriore.</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 xml:space="preserve"> (c)Tale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Ai fini della maturazione una tantum del punteggio è utile un triennio compreso nel periodo intercorrente tra le domande di mobilità per l’a. s. 2000/2001 e quelle per l’anno scolastico 2007/2008.</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Con le domande di mobilità per l’anno scolastico 2007/2008 si è, infatti, concluso il periodo utile per l’acquisizione del punteggio aggiuntivo a seguito della maturazione del triennio.</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Tale punteggio viene, inoltre,  riconosciuto anche a coloro che, nel suddetto periodo, hanno presentato in ambito provinciale:</w:t>
      </w:r>
    </w:p>
    <w:p w:rsidR="00025BC9" w:rsidRPr="00025BC9" w:rsidRDefault="00025BC9" w:rsidP="00DA2567">
      <w:pPr>
        <w:numPr>
          <w:ilvl w:val="0"/>
          <w:numId w:val="48"/>
        </w:numPr>
        <w:suppressAutoHyphens/>
        <w:autoSpaceDE w:val="0"/>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domanda condizionata di trasferimento in quanto individuati soprannumerari;</w:t>
      </w:r>
    </w:p>
    <w:p w:rsidR="00025BC9" w:rsidRPr="00025BC9" w:rsidRDefault="00025BC9" w:rsidP="00DA2567">
      <w:pPr>
        <w:numPr>
          <w:ilvl w:val="0"/>
          <w:numId w:val="48"/>
        </w:numPr>
        <w:suppressAutoHyphens/>
        <w:autoSpaceDE w:val="0"/>
        <w:autoSpaceDN w:val="0"/>
        <w:spacing w:after="200" w:line="276" w:lineRule="auto"/>
        <w:jc w:val="both"/>
        <w:textAlignment w:val="baseline"/>
        <w:rPr>
          <w:b w:val="0"/>
          <w:bCs w:val="0"/>
        </w:rPr>
      </w:pPr>
      <w:r w:rsidRPr="00025BC9">
        <w:rPr>
          <w:rFonts w:ascii="Tahoma" w:eastAsia="Calibri" w:hAnsi="Tahoma" w:cs="Tahoma"/>
          <w:b w:val="0"/>
          <w:bCs w:val="0"/>
          <w:sz w:val="18"/>
          <w:szCs w:val="18"/>
          <w:lang w:eastAsia="en-US"/>
        </w:rPr>
        <w:t>domanda di rientro nella scuola di precedente titolarità nel quinquennio di fruizione del diritto alla precedenza di cui ai punti II e  V</w:t>
      </w:r>
      <w:r w:rsidRPr="00025BC9">
        <w:rPr>
          <w:rFonts w:ascii="Tahoma" w:eastAsia="Calibri" w:hAnsi="Tahoma" w:cs="Tahoma"/>
          <w:bCs w:val="0"/>
          <w:sz w:val="18"/>
          <w:szCs w:val="18"/>
          <w:lang w:eastAsia="en-US"/>
        </w:rPr>
        <w:t xml:space="preserve"> </w:t>
      </w:r>
      <w:r w:rsidRPr="00025BC9">
        <w:rPr>
          <w:rFonts w:ascii="Tahoma" w:eastAsia="Calibri" w:hAnsi="Tahoma" w:cs="Tahoma"/>
          <w:b w:val="0"/>
          <w:bCs w:val="0"/>
          <w:sz w:val="18"/>
          <w:szCs w:val="18"/>
          <w:lang w:eastAsia="en-US"/>
        </w:rPr>
        <w:t>dell’art. 40, comma 1 del CCNI mobilità.</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Tale punteggio, una volta acquisito, si perde esclusivamente nel caso in cui si ottenga, a seguito di domanda volontaria in ambito provinciale, il trasferimento, il passaggio o l’assegnazione provvisoria.</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lastRenderedPageBreak/>
        <w:t>Nei riguardi del personale ATA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dell’art.40, comma 1 del CCNI mobilità, il rientro nella scuola o nel comune di precedente titolarità, il trasferimento per altre preferenze espresse nella domanda o l’assegnazione provvisoria.</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Analogamente non perde il riconoscimento del punteggio aggiuntivo il personale trasferito d’ufficio o a domanda condizionata che nel periodo di cui sopra non chiede il rientro nella scuola di precedente titolarità.</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In ogni caso la sola presentazione della domanda di mobilità, anche in ambito provinciale, non determina la perdita del punteggio aggiuntivo una volta che lo stesso è stato acquisito.</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 xml:space="preserve">(f) Vanno computati nell’anzianità di servizio, a tutti gli effetti, i periodi di congedo retribuiti e non retribuiti disciplinati dal Decreto Legislativo 26.3.2001 n. 151 e successive modifiche ed integrazioni (Capo III – Congedo di maternità, Capo IV – Congedo di paternità, Capo V – Congedo parentale, Capo VII – Congedi per la malattia del figlio) </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II - ESIGENZE DI FAMIGLIA (4TER) (5) (5 bis) (5 ter) :</w:t>
      </w:r>
    </w:p>
    <w:tbl>
      <w:tblPr>
        <w:tblW w:w="9709" w:type="dxa"/>
        <w:tblLayout w:type="fixed"/>
        <w:tblCellMar>
          <w:left w:w="10" w:type="dxa"/>
          <w:right w:w="10" w:type="dxa"/>
        </w:tblCellMar>
        <w:tblLook w:val="0000" w:firstRow="0" w:lastRow="0" w:firstColumn="0" w:lastColumn="0" w:noHBand="0" w:noVBand="0"/>
      </w:tblPr>
      <w:tblGrid>
        <w:gridCol w:w="7583"/>
        <w:gridCol w:w="2126"/>
      </w:tblGrid>
      <w:tr w:rsidR="00025BC9" w:rsidRPr="00025BC9" w:rsidTr="005D0BCE">
        <w:trPr>
          <w:trHeight w:val="586"/>
        </w:trPr>
        <w:tc>
          <w:tcPr>
            <w:tcW w:w="7583"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Tipo di esigenza</w:t>
            </w:r>
          </w:p>
        </w:tc>
        <w:tc>
          <w:tcPr>
            <w:tcW w:w="2126"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 xml:space="preserve">Punteggio </w:t>
            </w:r>
          </w:p>
        </w:tc>
      </w:tr>
      <w:tr w:rsidR="00025BC9" w:rsidRPr="00025BC9" w:rsidTr="005D0BCE">
        <w:trPr>
          <w:trHeight w:val="1213"/>
        </w:trPr>
        <w:tc>
          <w:tcPr>
            <w:tcW w:w="758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A) per ricongiungimento o riavvicinamento al coniuge ovvero, nel caso di personale senza coniuge o separato giudizialmente o consensualmente con atto omologato dal tribunale, per ricongiungimento o riavvicinamento ai genitori o ai figli (5)…………………………………………………………</w:t>
            </w:r>
          </w:p>
        </w:tc>
        <w:tc>
          <w:tcPr>
            <w:tcW w:w="2126"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Punti  24</w:t>
            </w:r>
          </w:p>
        </w:tc>
      </w:tr>
      <w:tr w:rsidR="00025BC9" w:rsidRPr="00025BC9" w:rsidTr="005D0BCE">
        <w:trPr>
          <w:trHeight w:val="565"/>
        </w:trPr>
        <w:tc>
          <w:tcPr>
            <w:tcW w:w="758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B) per ogni figlio di età inferiore a sei anni  (6)….…………………………</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Punti 16</w:t>
            </w:r>
          </w:p>
        </w:tc>
      </w:tr>
      <w:tr w:rsidR="00025BC9" w:rsidRPr="00025BC9" w:rsidTr="005D0BCE">
        <w:trPr>
          <w:trHeight w:val="970"/>
        </w:trPr>
        <w:tc>
          <w:tcPr>
            <w:tcW w:w="758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C) per ogni figlio di età superiore ai sei anni, ma che non abbia superato il diciottesimo anno di età (6) ovvero per ogni figlio maggiorenne che risulti totalmente o permanentemente inabile a proficuo lavoro…………………..</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Punti  12</w:t>
            </w:r>
          </w:p>
        </w:tc>
      </w:tr>
      <w:tr w:rsidR="00025BC9" w:rsidRPr="00025BC9" w:rsidTr="005D0BCE">
        <w:tc>
          <w:tcPr>
            <w:tcW w:w="758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D) per la cura e l'assistenza dei figli minorati fisici, psichici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 ………………………………………………..</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Punti  24</w:t>
            </w:r>
          </w:p>
        </w:tc>
      </w:tr>
    </w:tbl>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III - TITOLI GENERALI</w:t>
      </w: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p>
    <w:tbl>
      <w:tblPr>
        <w:tblW w:w="9709" w:type="dxa"/>
        <w:tblLayout w:type="fixed"/>
        <w:tblCellMar>
          <w:left w:w="10" w:type="dxa"/>
          <w:right w:w="10" w:type="dxa"/>
        </w:tblCellMar>
        <w:tblLook w:val="0000" w:firstRow="0" w:lastRow="0" w:firstColumn="0" w:lastColumn="0" w:noHBand="0" w:noVBand="0"/>
      </w:tblPr>
      <w:tblGrid>
        <w:gridCol w:w="7583"/>
        <w:gridCol w:w="2126"/>
      </w:tblGrid>
      <w:tr w:rsidR="00025BC9" w:rsidRPr="00025BC9" w:rsidTr="005D0BCE">
        <w:tc>
          <w:tcPr>
            <w:tcW w:w="7583"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 xml:space="preserve">Tipo di titolo </w:t>
            </w:r>
          </w:p>
        </w:tc>
        <w:tc>
          <w:tcPr>
            <w:tcW w:w="2126"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 xml:space="preserve">Punteggio </w:t>
            </w:r>
          </w:p>
        </w:tc>
      </w:tr>
      <w:tr w:rsidR="00025BC9" w:rsidRPr="00025BC9" w:rsidTr="005D0BCE">
        <w:trPr>
          <w:trHeight w:val="795"/>
        </w:trPr>
        <w:tc>
          <w:tcPr>
            <w:tcW w:w="758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A) per l'inclusione nella graduatoria di merito di  concorsi per esami per l'accesso al ruolo di  appartenenza (9) ………………………...……….…...</w:t>
            </w:r>
          </w:p>
        </w:tc>
        <w:tc>
          <w:tcPr>
            <w:tcW w:w="2126"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Punti 12</w:t>
            </w:r>
          </w:p>
        </w:tc>
      </w:tr>
      <w:tr w:rsidR="00025BC9" w:rsidRPr="00025BC9" w:rsidTr="005D0BCE">
        <w:trPr>
          <w:trHeight w:val="837"/>
        </w:trPr>
        <w:tc>
          <w:tcPr>
            <w:tcW w:w="758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B) per l'inclusione nella graduatoria di merito di concorsi per esami per l'accesso al ruolo di livello superiore a quello di appartenenza(10) ………..</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Punti 12</w:t>
            </w:r>
          </w:p>
        </w:tc>
      </w:tr>
    </w:tbl>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lastRenderedPageBreak/>
        <w:t>NOTE</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Ai fini della validità della certificazione richiesta si richiama quanto disposto dalla legge delle disposizioni contenute nel D.P.R. 28.12.2000, n. 445 e successive modifiche ed integrazioni.</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(2) E' valutato il periodo coperto da decorrenza giuridica della nomina purché sia stato prestato effettivo servizio nello stesso profilo professionale. Sono comunque valutati con il punteggio previsto dalla presente voce i seguenti servizi:</w:t>
      </w:r>
    </w:p>
    <w:p w:rsidR="00025BC9" w:rsidRPr="00025BC9" w:rsidRDefault="00025BC9" w:rsidP="00DA2567">
      <w:pPr>
        <w:numPr>
          <w:ilvl w:val="0"/>
          <w:numId w:val="49"/>
        </w:numPr>
        <w:suppressAutoHyphens/>
        <w:autoSpaceDE w:val="0"/>
        <w:autoSpaceDN w:val="0"/>
        <w:spacing w:after="200" w:line="276" w:lineRule="auto"/>
        <w:jc w:val="both"/>
        <w:textAlignment w:val="baseline"/>
        <w:rPr>
          <w:b w:val="0"/>
          <w:bCs w:val="0"/>
        </w:rPr>
      </w:pPr>
      <w:r w:rsidRPr="00025BC9">
        <w:rPr>
          <w:rFonts w:ascii="Tahoma" w:eastAsia="Calibri" w:hAnsi="Tahoma" w:cs="Tahoma"/>
          <w:b w:val="0"/>
          <w:bCs w:val="0"/>
          <w:sz w:val="18"/>
          <w:szCs w:val="18"/>
          <w:lang w:eastAsia="en-US"/>
        </w:rPr>
        <w:t>il servizio di ruolo prestato quale assistente di scuola materna per il personale iscritto nei ruoli della carriera esecutiva ai sensi dell'art. 8, della legge n. 463/78</w:t>
      </w:r>
      <w:r w:rsidRPr="00025BC9">
        <w:rPr>
          <w:rFonts w:ascii="Tahoma" w:eastAsia="Calibri" w:hAnsi="Tahoma" w:cs="Tahoma"/>
          <w:bCs w:val="0"/>
          <w:sz w:val="18"/>
          <w:szCs w:val="18"/>
          <w:lang w:eastAsia="en-US"/>
        </w:rPr>
        <w:t>;</w:t>
      </w:r>
      <w:r w:rsidRPr="00025BC9">
        <w:rPr>
          <w:rFonts w:ascii="Tahoma" w:eastAsia="Calibri" w:hAnsi="Tahoma" w:cs="Tahoma"/>
          <w:b w:val="0"/>
          <w:bCs w:val="0"/>
          <w:sz w:val="18"/>
          <w:szCs w:val="18"/>
          <w:lang w:eastAsia="en-US"/>
        </w:rPr>
        <w:t xml:space="preserve"> il servizio di ruolo prestato quale accudiente di convitto dal personale transitato nella terza qualifica ai sensi dell'art. 49, della legge n. 312/80;</w:t>
      </w:r>
    </w:p>
    <w:p w:rsidR="00025BC9" w:rsidRPr="00025BC9" w:rsidRDefault="00025BC9" w:rsidP="00DA2567">
      <w:pPr>
        <w:numPr>
          <w:ilvl w:val="0"/>
          <w:numId w:val="49"/>
        </w:numPr>
        <w:suppressAutoHyphens/>
        <w:autoSpaceDE w:val="0"/>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p>
    <w:p w:rsidR="00025BC9" w:rsidRPr="00025BC9" w:rsidRDefault="00025BC9" w:rsidP="00DA2567">
      <w:pPr>
        <w:numPr>
          <w:ilvl w:val="0"/>
          <w:numId w:val="49"/>
        </w:numPr>
        <w:suppressAutoHyphens/>
        <w:autoSpaceDE w:val="0"/>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il servizio prestato in profilo diverso da quello di appartenenza a seguito di utilizzazione o assegnazione provvisoria;</w:t>
      </w:r>
    </w:p>
    <w:p w:rsidR="00025BC9" w:rsidRPr="00025BC9" w:rsidRDefault="00025BC9" w:rsidP="00DA2567">
      <w:pPr>
        <w:numPr>
          <w:ilvl w:val="0"/>
          <w:numId w:val="49"/>
        </w:numPr>
        <w:suppressAutoHyphens/>
        <w:autoSpaceDE w:val="0"/>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il servizio prestato in scuola diversa da quella di titolarità da parte del personale responsabile amministrativo o assistente amministrativo a seguito di utilizzazione, ai sensi dell’art. 11 bis del C.C.N.I. 13.6.2005 e successivi, per la sostituzione del DSGA;</w:t>
      </w:r>
    </w:p>
    <w:p w:rsidR="00025BC9" w:rsidRPr="00025BC9" w:rsidRDefault="00025BC9" w:rsidP="00DA2567">
      <w:pPr>
        <w:numPr>
          <w:ilvl w:val="0"/>
          <w:numId w:val="49"/>
        </w:numPr>
        <w:suppressAutoHyphens/>
        <w:autoSpaceDE w:val="0"/>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025BC9" w:rsidRPr="00025BC9" w:rsidRDefault="00025BC9" w:rsidP="00DA2567">
      <w:pPr>
        <w:numPr>
          <w:ilvl w:val="0"/>
          <w:numId w:val="49"/>
        </w:numPr>
        <w:suppressAutoHyphens/>
        <w:autoSpaceDE w:val="0"/>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il servizio prestato dal personale inidoneo durante il periodo di collocamento fuori ruolo ai sensi dell’art. 23 – comma 5, del C.C.N.L. sottoscritto il 4 agosto 1995 in mansioni parziali del profilo di appartenenza o in altro profilo comunque coerenti;</w:t>
      </w:r>
    </w:p>
    <w:p w:rsidR="00025BC9" w:rsidRPr="00025BC9" w:rsidRDefault="00025BC9" w:rsidP="00DA2567">
      <w:pPr>
        <w:numPr>
          <w:ilvl w:val="0"/>
          <w:numId w:val="49"/>
        </w:numPr>
        <w:suppressAutoHyphens/>
        <w:autoSpaceDE w:val="0"/>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025BC9" w:rsidRPr="00025BC9" w:rsidRDefault="00025BC9" w:rsidP="00DA2567">
      <w:pPr>
        <w:numPr>
          <w:ilvl w:val="0"/>
          <w:numId w:val="49"/>
        </w:numPr>
        <w:suppressAutoHyphens/>
        <w:autoSpaceDE w:val="0"/>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per l’attribuzione del punteggio relativo al  servizio effettivamente prestato nelle scuole o istituti situati nelle piccole isole si prescinde dal requisito della residenza in sede;</w:t>
      </w:r>
    </w:p>
    <w:p w:rsidR="00025BC9" w:rsidRPr="00025BC9" w:rsidRDefault="00025BC9" w:rsidP="00DA2567">
      <w:pPr>
        <w:numPr>
          <w:ilvl w:val="0"/>
          <w:numId w:val="49"/>
        </w:numPr>
        <w:suppressAutoHyphens/>
        <w:autoSpaceDE w:val="0"/>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al personale ATA di ruolo collocato in congedo straordinario per motivi di studio senza assegni ai sensi dell'art. 2, della legge 13/08/1984, n. 476, per la frequenza di dottorato di ricerca o in quanto assegna</w:t>
      </w:r>
      <w:r w:rsidRPr="00025BC9">
        <w:rPr>
          <w:rFonts w:ascii="Tahoma" w:eastAsia="Calibri" w:hAnsi="Tahoma" w:cs="Tahoma"/>
          <w:b w:val="0"/>
          <w:bCs w:val="0"/>
          <w:sz w:val="18"/>
          <w:szCs w:val="18"/>
          <w:lang w:eastAsia="en-US"/>
        </w:rPr>
        <w:softHyphen/>
        <w:t>tario di borse di studio da parte di amministrazioni statali, enti pubblici, stati stranieri, enti od organismi internazionali, è valutato con il punteggio previsto dalla presente voce il periodo della durata del corso o della borsa di studio;</w:t>
      </w:r>
    </w:p>
    <w:p w:rsidR="00025BC9" w:rsidRPr="00025BC9" w:rsidRDefault="00025BC9" w:rsidP="00DA2567">
      <w:pPr>
        <w:numPr>
          <w:ilvl w:val="0"/>
          <w:numId w:val="49"/>
        </w:numPr>
        <w:suppressAutoHyphens/>
        <w:autoSpaceDE w:val="0"/>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lastRenderedPageBreak/>
        <w:t>per l'attribuzione dei punteggi previsti per l'anzianità di servizio - punto I, lettere A), B), C), D)  agli insegnanti elementari collocati permanentemente fuori ruolo, ai sensi dell’art. 21, della legge 9.8.1978,n. 463 è valutato il servizio prestato nella carriera di appartenenza, sia in qualità di insegnante elementare sia con mansioni di responsabile amministrativo;</w:t>
      </w:r>
    </w:p>
    <w:p w:rsidR="00025BC9" w:rsidRPr="00025BC9" w:rsidRDefault="00025BC9" w:rsidP="00DA2567">
      <w:pPr>
        <w:numPr>
          <w:ilvl w:val="0"/>
          <w:numId w:val="49"/>
        </w:numPr>
        <w:suppressAutoHyphens/>
        <w:autoSpaceDE w:val="0"/>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rsidR="00025BC9" w:rsidRPr="00025BC9" w:rsidRDefault="00025BC9" w:rsidP="00DA2567">
      <w:pPr>
        <w:numPr>
          <w:ilvl w:val="0"/>
          <w:numId w:val="49"/>
        </w:numPr>
        <w:suppressAutoHyphens/>
        <w:autoSpaceDE w:val="0"/>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per ogni anno prestato nei Paesi in via di sviluppo il punteggio è raddoppiato.</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Non interrompe la maturazione del punteggio del servizio la fruizione del congedo biennale per l’assistenza a familiari con grave disabilità di cui all’art. 5 del D.L.vo n. 151/2001 e successive modifiche ed integrazioni.</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 xml:space="preserve">3) La valutazione del servizio pre-ruolo svolto nella medesima area di appartenenza viene effettuata secondo il punteggio di cui alla tabella A dell’allegato E -lett. B (punti 2 nella mobilità a domanda; punti 1 nella mobilità d’ufficio). </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Per la mobilità a domanda il numero di anni e mesi di servizio pre ruolo si valuta per intero, mentre per la mobilità d’ufficio i primi 4 anni sono valutati per intero e il periodo eccedente nella misura di i due terzi.</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br/>
        <w:t>Con il punteggio previsto dalla presente voce vanno valutati i seguenti servizi o periodi:</w:t>
      </w:r>
    </w:p>
    <w:p w:rsidR="00025BC9" w:rsidRPr="00025BC9" w:rsidRDefault="00025BC9" w:rsidP="00DA2567">
      <w:pPr>
        <w:numPr>
          <w:ilvl w:val="0"/>
          <w:numId w:val="50"/>
        </w:numPr>
        <w:suppressAutoHyphens/>
        <w:autoSpaceDE w:val="0"/>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il servizio di ruolo prestato in qualità di docente;</w:t>
      </w:r>
    </w:p>
    <w:p w:rsidR="00025BC9" w:rsidRPr="00025BC9" w:rsidRDefault="00025BC9" w:rsidP="00DA2567">
      <w:pPr>
        <w:numPr>
          <w:ilvl w:val="0"/>
          <w:numId w:val="50"/>
        </w:numPr>
        <w:suppressAutoHyphens/>
        <w:autoSpaceDE w:val="0"/>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il servizio non di ruolo ed il servizio militare riconosciuto o riconoscibile ai fini della carriera ai sensi dell’art. 569 del Decreto legislativo 297/94 e successive modifiche;</w:t>
      </w:r>
    </w:p>
    <w:p w:rsidR="00025BC9" w:rsidRPr="00025BC9" w:rsidRDefault="00025BC9" w:rsidP="00DA2567">
      <w:pPr>
        <w:numPr>
          <w:ilvl w:val="0"/>
          <w:numId w:val="50"/>
        </w:numPr>
        <w:suppressAutoHyphens/>
        <w:autoSpaceDE w:val="0"/>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il servizio di ruolo prestato in area diversa.</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Sono valutabili anche i servizi il cui riconoscimento sia richiesto da personale ancora in periodo di prova.</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Il periodo di anzianità derivante da decorrenza giuridica della nomina antecedente alla decorrenza econo</w:t>
      </w:r>
      <w:r w:rsidRPr="00025BC9">
        <w:rPr>
          <w:rFonts w:ascii="Tahoma" w:eastAsia="Calibri" w:hAnsi="Tahoma" w:cs="Tahoma"/>
          <w:b w:val="0"/>
          <w:bCs w:val="0"/>
          <w:sz w:val="18"/>
          <w:szCs w:val="18"/>
          <w:lang w:eastAsia="en-US"/>
        </w:rPr>
        <w:softHyphen/>
        <w:t>mica nel caso in cui non sia stato prestato effettivo servizio si valuta per intero.</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rsidR="00025BC9" w:rsidRPr="00025BC9" w:rsidRDefault="00025BC9" w:rsidP="00025BC9">
      <w:pPr>
        <w:suppressAutoHyphens/>
        <w:autoSpaceDN w:val="0"/>
        <w:spacing w:after="200" w:line="276" w:lineRule="auto"/>
        <w:jc w:val="both"/>
        <w:textAlignment w:val="baseline"/>
        <w:rPr>
          <w:b w:val="0"/>
          <w:bCs w:val="0"/>
        </w:rPr>
      </w:pPr>
      <w:r w:rsidRPr="00025BC9">
        <w:rPr>
          <w:rFonts w:ascii="Tahoma" w:eastAsia="Calibri" w:hAnsi="Tahoma" w:cs="Tahoma"/>
          <w:b w:val="0"/>
          <w:bCs w:val="0"/>
          <w:sz w:val="18"/>
          <w:szCs w:val="18"/>
          <w:lang w:eastAsia="en-US"/>
        </w:rPr>
        <w:t>(4)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w:t>
      </w:r>
      <w:r w:rsidRPr="00025BC9">
        <w:rPr>
          <w:rFonts w:ascii="Tahoma" w:eastAsia="Calibri" w:hAnsi="Tahoma" w:cs="Tahoma"/>
          <w:bCs w:val="0"/>
          <w:sz w:val="18"/>
          <w:szCs w:val="18"/>
          <w:lang w:eastAsia="en-US"/>
        </w:rPr>
        <w:t xml:space="preserve"> </w:t>
      </w:r>
      <w:r w:rsidRPr="00025BC9">
        <w:rPr>
          <w:rFonts w:ascii="Tahoma" w:eastAsia="Calibri" w:hAnsi="Tahoma" w:cs="Tahoma"/>
          <w:b w:val="0"/>
          <w:bCs w:val="0"/>
          <w:sz w:val="18"/>
          <w:szCs w:val="18"/>
          <w:lang w:eastAsia="en-US"/>
        </w:rPr>
        <w:t xml:space="preserve">e successive modifiche ed integrazioni, ed aspettative per motivi di salute, per gravidanza e puerperio, per servizio militare di leva o per il sostitutivo servizio civile, per mandato politico, </w:t>
      </w:r>
      <w:r w:rsidRPr="00025BC9">
        <w:rPr>
          <w:rFonts w:ascii="Tahoma" w:eastAsia="Calibri" w:hAnsi="Tahoma" w:cs="Tahoma"/>
          <w:b w:val="0"/>
          <w:bCs w:val="0"/>
          <w:sz w:val="18"/>
          <w:szCs w:val="18"/>
          <w:lang w:eastAsia="en-US"/>
        </w:rPr>
        <w:lastRenderedPageBreak/>
        <w:t>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w:t>
      </w:r>
      <w:r w:rsidRPr="00025BC9">
        <w:rPr>
          <w:rFonts w:ascii="Tahoma" w:eastAsia="Calibri" w:hAnsi="Tahoma" w:cs="Tahoma"/>
          <w:b w:val="0"/>
          <w:bCs w:val="0"/>
          <w:sz w:val="18"/>
          <w:szCs w:val="18"/>
          <w:lang w:eastAsia="en-US"/>
        </w:rPr>
        <w:softHyphen/>
        <w:t>teggio in questione. Non interrompe la maturazione del punteggio della continuità neanche la fruizione  del congedo biennale per l’assistenza a familiari con grave disabilità di cui all’art. 5 del D.L.vo n. 151/01 e successive modifiche ed integrazioni. Non interrompe la continuità del servizio, altresì, la utilizzazione in altra scuola del personale in soprannumero nella scuola di titolarità, né l’utilizzazione ottenu</w:t>
      </w:r>
      <w:r w:rsidRPr="00025BC9">
        <w:rPr>
          <w:rFonts w:ascii="Tahoma" w:eastAsia="Calibri" w:hAnsi="Tahoma" w:cs="Tahoma"/>
          <w:b w:val="0"/>
          <w:bCs w:val="0"/>
          <w:sz w:val="18"/>
          <w:szCs w:val="18"/>
          <w:lang w:eastAsia="en-US"/>
        </w:rPr>
        <w:softHyphen/>
        <w:t xml:space="preserve">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Non interrompe, altresì, la continuità del servizio, l’utilizzazione per la sostituzione del DSGA, da parte del personale responsabile amministrativo o assistente amministrativo in scuola diversa da quella di titolarità.</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Ai fini della continuità del servizio non si valuta l’anno in corso.</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025BC9" w:rsidRPr="00025BC9" w:rsidRDefault="00025BC9" w:rsidP="00DA2567">
      <w:pPr>
        <w:numPr>
          <w:ilvl w:val="0"/>
          <w:numId w:val="51"/>
        </w:numPr>
        <w:suppressAutoHyphens/>
        <w:autoSpaceDE w:val="0"/>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rsidR="00025BC9" w:rsidRPr="00025BC9" w:rsidRDefault="00025BC9" w:rsidP="00DA2567">
      <w:pPr>
        <w:numPr>
          <w:ilvl w:val="0"/>
          <w:numId w:val="51"/>
        </w:numPr>
        <w:suppressAutoHyphens/>
        <w:autoSpaceDE w:val="0"/>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 xml:space="preserve">lettera B) e lettera C) valgono sempre; </w:t>
      </w:r>
    </w:p>
    <w:p w:rsidR="00025BC9" w:rsidRPr="00025BC9" w:rsidRDefault="00025BC9" w:rsidP="00DA2567">
      <w:pPr>
        <w:numPr>
          <w:ilvl w:val="0"/>
          <w:numId w:val="51"/>
        </w:numPr>
        <w:suppressAutoHyphens/>
        <w:autoSpaceDE w:val="0"/>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Il punteggio così calcolato viene utilizzato anche nelle operazioni di trasferimento d’ufficio del soprannumerario.</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lastRenderedPageBreak/>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(5 bis) Per i soli trasferimenti a domanda, le situazioni di cui al presente titolo non si valutano per i trasferimenti nell’ambito della stessa sede (per sede si intende “comune”).</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(5 ter) Ai sensi della legge 76/2016 per coniuge si intende anche la parte dell’unione civile.</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 xml:space="preserve"> (6) Il punteggio va attribuito anche per i figli che compiono i 6 anni o i 18 anni tra il 1°  gennaio e il 31 dicembre dell'anno in cui si effettua il trasferimento.</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(7) La valutazione è attribuita nei seguenti casi:</w:t>
      </w:r>
    </w:p>
    <w:p w:rsidR="00025BC9" w:rsidRPr="00025BC9" w:rsidRDefault="00025BC9" w:rsidP="00DA2567">
      <w:pPr>
        <w:numPr>
          <w:ilvl w:val="0"/>
          <w:numId w:val="52"/>
        </w:numPr>
        <w:suppressAutoHyphens/>
        <w:autoSpaceDE w:val="0"/>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figlio minorato ovvero coniuge, o genitore, ricoverati permanentemente in istituto di cura;</w:t>
      </w:r>
    </w:p>
    <w:p w:rsidR="00025BC9" w:rsidRPr="00025BC9" w:rsidRDefault="00025BC9" w:rsidP="00DA2567">
      <w:pPr>
        <w:numPr>
          <w:ilvl w:val="0"/>
          <w:numId w:val="52"/>
        </w:numPr>
        <w:suppressAutoHyphens/>
        <w:autoSpaceDE w:val="0"/>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figlio minorato, ovvero coniuge, o genitore, bisognosi di cure continuative presso un istituto di cura tali da comportare la necessità di risiedere nella sede dell'istituto medesimo.</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transitato dagli Enti Locali ai sensi dell’art. 8, comma 3, della L. n. 124/99.</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025BC9" w:rsidRPr="00025BC9" w:rsidRDefault="00025BC9" w:rsidP="00025BC9">
      <w:pPr>
        <w:suppressAutoHyphens/>
        <w:autoSpaceDN w:val="0"/>
        <w:spacing w:after="200" w:line="276" w:lineRule="auto"/>
        <w:jc w:val="both"/>
        <w:textAlignment w:val="baseline"/>
        <w:rPr>
          <w:rFonts w:ascii="Tahoma" w:eastAsia="Calibri" w:hAnsi="Tahoma" w:cs="Tahoma"/>
          <w:b w:val="0"/>
          <w:bCs w:val="0"/>
          <w:sz w:val="18"/>
          <w:szCs w:val="18"/>
          <w:lang w:eastAsia="en-US"/>
        </w:rPr>
      </w:pPr>
      <w:r w:rsidRPr="00025BC9">
        <w:rPr>
          <w:rFonts w:ascii="Tahoma" w:eastAsia="Calibri" w:hAnsi="Tahoma" w:cs="Tahoma"/>
          <w:b w:val="0"/>
          <w:bCs w:val="0"/>
          <w:sz w:val="18"/>
          <w:szCs w:val="18"/>
          <w:lang w:eastAsia="en-US"/>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p w:rsidR="00025BC9" w:rsidRPr="00025BC9" w:rsidRDefault="00025BC9" w:rsidP="00025BC9">
      <w:pPr>
        <w:suppressAutoHyphens/>
        <w:autoSpaceDN w:val="0"/>
        <w:spacing w:after="200" w:line="276" w:lineRule="auto"/>
        <w:textAlignment w:val="baseline"/>
        <w:rPr>
          <w:rFonts w:ascii="Tahoma" w:eastAsia="Calibri" w:hAnsi="Tahoma" w:cs="Tahoma"/>
          <w:b w:val="0"/>
          <w:bCs w:val="0"/>
          <w:sz w:val="18"/>
          <w:szCs w:val="18"/>
          <w:lang w:eastAsia="en-US"/>
        </w:rPr>
      </w:pPr>
    </w:p>
    <w:p w:rsidR="00025BC9" w:rsidRPr="00025BC9" w:rsidRDefault="00025BC9" w:rsidP="00025BC9">
      <w:pPr>
        <w:keepNext/>
        <w:widowControl w:val="0"/>
        <w:suppressAutoHyphens/>
        <w:overflowPunct w:val="0"/>
        <w:autoSpaceDE w:val="0"/>
        <w:autoSpaceDN w:val="0"/>
        <w:ind w:left="1980" w:hanging="1980"/>
        <w:jc w:val="both"/>
        <w:textAlignment w:val="baseline"/>
        <w:rPr>
          <w:b w:val="0"/>
          <w:bCs w:val="0"/>
        </w:rPr>
      </w:pPr>
      <w:r w:rsidRPr="00025BC9">
        <w:rPr>
          <w:rFonts w:ascii="Tahoma" w:eastAsia="Calibri" w:hAnsi="Tahoma" w:cs="Tahoma"/>
          <w:bCs w:val="0"/>
          <w:sz w:val="18"/>
          <w:szCs w:val="18"/>
          <w:lang w:eastAsia="en-US"/>
        </w:rPr>
        <w:t xml:space="preserve">ALLEGATO 5 - </w:t>
      </w:r>
      <w:bookmarkStart w:id="73" w:name="_Toc137361071"/>
      <w:bookmarkStart w:id="74" w:name="_Toc515949342"/>
      <w:bookmarkStart w:id="75" w:name="_Toc487346629"/>
      <w:r w:rsidRPr="00025BC9">
        <w:rPr>
          <w:rFonts w:ascii="Calibri" w:hAnsi="Calibri" w:cs="Arial"/>
          <w:b w:val="0"/>
          <w:sz w:val="24"/>
          <w:szCs w:val="24"/>
        </w:rPr>
        <w:t xml:space="preserve"> Tabella  per le assegnazioni provvisorie per il personale A.T.A.(1)</w:t>
      </w:r>
      <w:bookmarkEnd w:id="73"/>
      <w:bookmarkEnd w:id="74"/>
      <w:bookmarkEnd w:id="75"/>
    </w:p>
    <w:p w:rsidR="00025BC9" w:rsidRPr="00025BC9" w:rsidRDefault="00025BC9" w:rsidP="00025BC9">
      <w:pPr>
        <w:widowControl w:val="0"/>
        <w:suppressAutoHyphens/>
        <w:overflowPunct w:val="0"/>
        <w:autoSpaceDE w:val="0"/>
        <w:autoSpaceDN w:val="0"/>
        <w:ind w:right="566"/>
        <w:jc w:val="both"/>
        <w:textAlignment w:val="baseline"/>
        <w:rPr>
          <w:rFonts w:ascii="Calibri" w:hAnsi="Calibri" w:cs="Arial"/>
          <w:b w:val="0"/>
          <w:sz w:val="24"/>
          <w:szCs w:val="24"/>
        </w:rPr>
      </w:pPr>
    </w:p>
    <w:tbl>
      <w:tblPr>
        <w:tblW w:w="5000" w:type="pct"/>
        <w:tblCellMar>
          <w:left w:w="10" w:type="dxa"/>
          <w:right w:w="10" w:type="dxa"/>
        </w:tblCellMar>
        <w:tblLook w:val="0000" w:firstRow="0" w:lastRow="0" w:firstColumn="0" w:lastColumn="0" w:noHBand="0" w:noVBand="0"/>
      </w:tblPr>
      <w:tblGrid>
        <w:gridCol w:w="7953"/>
        <w:gridCol w:w="1825"/>
      </w:tblGrid>
      <w:tr w:rsidR="00025BC9" w:rsidRPr="00025BC9" w:rsidTr="005D0BCE">
        <w:trPr>
          <w:trHeight w:val="586"/>
        </w:trPr>
        <w:tc>
          <w:tcPr>
            <w:tcW w:w="7953"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rsidR="00025BC9" w:rsidRPr="00025BC9" w:rsidRDefault="00025BC9" w:rsidP="00025BC9">
            <w:pPr>
              <w:suppressAutoHyphens/>
              <w:autoSpaceDN w:val="0"/>
              <w:textAlignment w:val="baseline"/>
              <w:rPr>
                <w:rFonts w:ascii="Calibri" w:hAnsi="Calibri" w:cs="Arial"/>
                <w:b w:val="0"/>
                <w:sz w:val="24"/>
                <w:szCs w:val="24"/>
              </w:rPr>
            </w:pPr>
            <w:r w:rsidRPr="00025BC9">
              <w:rPr>
                <w:rFonts w:ascii="Calibri" w:hAnsi="Calibri" w:cs="Arial"/>
                <w:b w:val="0"/>
                <w:sz w:val="24"/>
                <w:szCs w:val="24"/>
              </w:rPr>
              <w:t>Tipo di esigenza</w:t>
            </w:r>
          </w:p>
        </w:tc>
        <w:tc>
          <w:tcPr>
            <w:tcW w:w="1825"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rsidR="00025BC9" w:rsidRPr="00025BC9" w:rsidRDefault="00025BC9" w:rsidP="00025BC9">
            <w:pPr>
              <w:suppressAutoHyphens/>
              <w:autoSpaceDN w:val="0"/>
              <w:textAlignment w:val="baseline"/>
              <w:rPr>
                <w:rFonts w:ascii="Calibri" w:hAnsi="Calibri" w:cs="Arial"/>
                <w:b w:val="0"/>
                <w:sz w:val="24"/>
                <w:szCs w:val="24"/>
              </w:rPr>
            </w:pPr>
            <w:r w:rsidRPr="00025BC9">
              <w:rPr>
                <w:rFonts w:ascii="Calibri" w:hAnsi="Calibri" w:cs="Arial"/>
                <w:b w:val="0"/>
                <w:sz w:val="24"/>
                <w:szCs w:val="24"/>
              </w:rPr>
              <w:t xml:space="preserve">Punteggio </w:t>
            </w:r>
          </w:p>
        </w:tc>
      </w:tr>
      <w:tr w:rsidR="00025BC9" w:rsidRPr="00025BC9" w:rsidTr="005D0BCE">
        <w:tc>
          <w:tcPr>
            <w:tcW w:w="795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DA2567">
            <w:pPr>
              <w:numPr>
                <w:ilvl w:val="0"/>
                <w:numId w:val="53"/>
              </w:numPr>
              <w:tabs>
                <w:tab w:val="left" w:pos="-8640"/>
              </w:tabs>
              <w:suppressAutoHyphens/>
              <w:autoSpaceDE w:val="0"/>
              <w:autoSpaceDN w:val="0"/>
              <w:spacing w:after="200" w:line="276" w:lineRule="auto"/>
              <w:ind w:right="72"/>
              <w:jc w:val="both"/>
              <w:textAlignment w:val="baseline"/>
              <w:rPr>
                <w:b w:val="0"/>
                <w:bCs w:val="0"/>
              </w:rPr>
            </w:pPr>
            <w:r w:rsidRPr="00025BC9">
              <w:rPr>
                <w:rFonts w:ascii="Calibri" w:hAnsi="Calibri" w:cs="Arial"/>
                <w:b w:val="0"/>
                <w:sz w:val="24"/>
                <w:szCs w:val="24"/>
              </w:rPr>
              <w:t xml:space="preserve">per ricongiungimento al coniuge/parte dell’unione civile o al convivente o per il ricongiungimento ai figli minori o maggiorenni disabili in situazione di </w:t>
            </w:r>
            <w:r w:rsidRPr="00025BC9">
              <w:rPr>
                <w:rFonts w:ascii="Calibri" w:hAnsi="Calibri" w:cs="Arial"/>
                <w:b w:val="0"/>
                <w:sz w:val="24"/>
                <w:szCs w:val="24"/>
              </w:rPr>
              <w:lastRenderedPageBreak/>
              <w:t>gravità (art. 3.- comma 3 -  legge 104/92 ) o ai genitori di età superiore ai 65 anni  (2)(3)(5) e ai minori o maggiorenni disabili in situazione di gravità (art. 3.- comma 3 -  legge 104/92) affidati (7) ……………………………………………………………………………….</w:t>
            </w:r>
          </w:p>
        </w:tc>
        <w:tc>
          <w:tcPr>
            <w:tcW w:w="1825"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jc w:val="center"/>
              <w:textAlignment w:val="baseline"/>
              <w:rPr>
                <w:rFonts w:ascii="Calibri" w:hAnsi="Calibri" w:cs="Arial"/>
                <w:b w:val="0"/>
                <w:sz w:val="24"/>
                <w:szCs w:val="24"/>
              </w:rPr>
            </w:pPr>
          </w:p>
          <w:p w:rsidR="00025BC9" w:rsidRPr="00025BC9" w:rsidRDefault="00025BC9" w:rsidP="00025BC9">
            <w:pPr>
              <w:suppressAutoHyphens/>
              <w:autoSpaceDN w:val="0"/>
              <w:jc w:val="center"/>
              <w:textAlignment w:val="baseline"/>
              <w:rPr>
                <w:rFonts w:ascii="Calibri" w:hAnsi="Calibri" w:cs="Arial"/>
                <w:b w:val="0"/>
                <w:sz w:val="24"/>
                <w:szCs w:val="24"/>
              </w:rPr>
            </w:pPr>
          </w:p>
          <w:p w:rsidR="00025BC9" w:rsidRPr="00025BC9" w:rsidRDefault="00025BC9" w:rsidP="00025BC9">
            <w:pPr>
              <w:suppressAutoHyphens/>
              <w:autoSpaceDN w:val="0"/>
              <w:jc w:val="center"/>
              <w:textAlignment w:val="baseline"/>
              <w:rPr>
                <w:rFonts w:ascii="Calibri" w:hAnsi="Calibri" w:cs="Arial"/>
                <w:b w:val="0"/>
                <w:sz w:val="24"/>
                <w:szCs w:val="24"/>
              </w:rPr>
            </w:pPr>
            <w:r w:rsidRPr="00025BC9">
              <w:rPr>
                <w:rFonts w:ascii="Calibri" w:hAnsi="Calibri" w:cs="Arial"/>
                <w:b w:val="0"/>
                <w:sz w:val="24"/>
                <w:szCs w:val="24"/>
              </w:rPr>
              <w:lastRenderedPageBreak/>
              <w:t>Punti  24</w:t>
            </w:r>
          </w:p>
        </w:tc>
      </w:tr>
      <w:tr w:rsidR="00025BC9" w:rsidRPr="00025BC9" w:rsidTr="005D0BCE">
        <w:tc>
          <w:tcPr>
            <w:tcW w:w="795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DA2567">
            <w:pPr>
              <w:widowControl w:val="0"/>
              <w:numPr>
                <w:ilvl w:val="0"/>
                <w:numId w:val="53"/>
              </w:numPr>
              <w:tabs>
                <w:tab w:val="left" w:pos="-8640"/>
              </w:tabs>
              <w:suppressAutoHyphens/>
              <w:overflowPunct w:val="0"/>
              <w:autoSpaceDE w:val="0"/>
              <w:autoSpaceDN w:val="0"/>
              <w:spacing w:after="200" w:line="276" w:lineRule="auto"/>
              <w:jc w:val="both"/>
              <w:textAlignment w:val="baseline"/>
              <w:rPr>
                <w:rFonts w:ascii="Calibri" w:hAnsi="Calibri" w:cs="Arial"/>
                <w:b w:val="0"/>
                <w:sz w:val="24"/>
                <w:szCs w:val="24"/>
              </w:rPr>
            </w:pPr>
            <w:r w:rsidRPr="00025BC9">
              <w:rPr>
                <w:rFonts w:ascii="Calibri" w:hAnsi="Calibri" w:cs="Arial"/>
                <w:b w:val="0"/>
                <w:sz w:val="24"/>
                <w:szCs w:val="24"/>
              </w:rPr>
              <w:lastRenderedPageBreak/>
              <w:t>per ogni figlio o affidato (7) che non abbia compiuto i sei anni di età. (3) ……….</w:t>
            </w: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widowControl w:val="0"/>
              <w:suppressAutoHyphens/>
              <w:overflowPunct w:val="0"/>
              <w:autoSpaceDE w:val="0"/>
              <w:autoSpaceDN w:val="0"/>
              <w:ind w:left="-70"/>
              <w:jc w:val="center"/>
              <w:textAlignment w:val="baseline"/>
              <w:rPr>
                <w:rFonts w:ascii="Calibri" w:hAnsi="Calibri" w:cs="Arial"/>
                <w:b w:val="0"/>
                <w:sz w:val="24"/>
                <w:szCs w:val="24"/>
              </w:rPr>
            </w:pPr>
            <w:r w:rsidRPr="00025BC9">
              <w:rPr>
                <w:rFonts w:ascii="Calibri" w:hAnsi="Calibri" w:cs="Arial"/>
                <w:b w:val="0"/>
                <w:sz w:val="24"/>
                <w:szCs w:val="24"/>
              </w:rPr>
              <w:t>Punti 16</w:t>
            </w:r>
          </w:p>
        </w:tc>
      </w:tr>
      <w:tr w:rsidR="00025BC9" w:rsidRPr="00025BC9" w:rsidTr="005D0BCE">
        <w:tc>
          <w:tcPr>
            <w:tcW w:w="795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DA2567">
            <w:pPr>
              <w:numPr>
                <w:ilvl w:val="0"/>
                <w:numId w:val="53"/>
              </w:numPr>
              <w:tabs>
                <w:tab w:val="left" w:pos="-8640"/>
              </w:tabs>
              <w:suppressAutoHyphens/>
              <w:autoSpaceDE w:val="0"/>
              <w:autoSpaceDN w:val="0"/>
              <w:spacing w:after="200" w:line="276" w:lineRule="auto"/>
              <w:ind w:right="72"/>
              <w:jc w:val="both"/>
              <w:textAlignment w:val="baseline"/>
              <w:rPr>
                <w:rFonts w:ascii="Calibri" w:hAnsi="Calibri" w:cs="Arial"/>
                <w:b w:val="0"/>
                <w:sz w:val="24"/>
                <w:szCs w:val="24"/>
              </w:rPr>
            </w:pPr>
            <w:r w:rsidRPr="00025BC9">
              <w:rPr>
                <w:rFonts w:ascii="Calibri" w:hAnsi="Calibri" w:cs="Arial"/>
                <w:b w:val="0"/>
                <w:sz w:val="24"/>
                <w:szCs w:val="24"/>
              </w:rPr>
              <w:t>per ogni figlio o affidato (7) di età superiore ai sei anni, ma che non abbia superato il  diciottesimo anno di età (3) ovvero per ogni figlio o affidato (7) maggiorenne che risulti totalmente o permanentemente inabile a proficuo lavoro.(1) ……………………………………………………………………………….</w:t>
            </w: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jc w:val="center"/>
              <w:textAlignment w:val="baseline"/>
              <w:rPr>
                <w:rFonts w:ascii="Calibri" w:hAnsi="Calibri" w:cs="Arial"/>
                <w:b w:val="0"/>
                <w:sz w:val="24"/>
                <w:szCs w:val="24"/>
              </w:rPr>
            </w:pPr>
          </w:p>
          <w:p w:rsidR="00025BC9" w:rsidRPr="00025BC9" w:rsidRDefault="00025BC9" w:rsidP="00025BC9">
            <w:pPr>
              <w:suppressAutoHyphens/>
              <w:autoSpaceDN w:val="0"/>
              <w:jc w:val="center"/>
              <w:textAlignment w:val="baseline"/>
              <w:rPr>
                <w:rFonts w:ascii="Calibri" w:hAnsi="Calibri" w:cs="Arial"/>
                <w:b w:val="0"/>
                <w:sz w:val="24"/>
                <w:szCs w:val="24"/>
              </w:rPr>
            </w:pPr>
          </w:p>
          <w:p w:rsidR="00025BC9" w:rsidRPr="00025BC9" w:rsidRDefault="00025BC9" w:rsidP="00025BC9">
            <w:pPr>
              <w:suppressAutoHyphens/>
              <w:autoSpaceDN w:val="0"/>
              <w:jc w:val="center"/>
              <w:textAlignment w:val="baseline"/>
              <w:rPr>
                <w:rFonts w:ascii="Calibri" w:hAnsi="Calibri" w:cs="Arial"/>
                <w:b w:val="0"/>
                <w:sz w:val="24"/>
                <w:szCs w:val="24"/>
              </w:rPr>
            </w:pPr>
            <w:r w:rsidRPr="00025BC9">
              <w:rPr>
                <w:rFonts w:ascii="Calibri" w:hAnsi="Calibri" w:cs="Arial"/>
                <w:b w:val="0"/>
                <w:sz w:val="24"/>
                <w:szCs w:val="24"/>
              </w:rPr>
              <w:t>Punti  12</w:t>
            </w:r>
          </w:p>
        </w:tc>
      </w:tr>
      <w:tr w:rsidR="00025BC9" w:rsidRPr="00025BC9" w:rsidTr="005D0BCE">
        <w:tc>
          <w:tcPr>
            <w:tcW w:w="795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DA2567">
            <w:pPr>
              <w:widowControl w:val="0"/>
              <w:numPr>
                <w:ilvl w:val="0"/>
                <w:numId w:val="53"/>
              </w:numPr>
              <w:tabs>
                <w:tab w:val="left" w:pos="-8640"/>
                <w:tab w:val="left" w:pos="-2814"/>
              </w:tabs>
              <w:suppressAutoHyphens/>
              <w:overflowPunct w:val="0"/>
              <w:autoSpaceDE w:val="0"/>
              <w:autoSpaceDN w:val="0"/>
              <w:spacing w:after="200" w:line="276" w:lineRule="auto"/>
              <w:jc w:val="both"/>
              <w:textAlignment w:val="baseline"/>
              <w:rPr>
                <w:b w:val="0"/>
                <w:bCs w:val="0"/>
              </w:rPr>
            </w:pPr>
            <w:r w:rsidRPr="00025BC9">
              <w:rPr>
                <w:rFonts w:ascii="Calibri" w:hAnsi="Calibri" w:cs="Arial"/>
                <w:b w:val="0"/>
                <w:sz w:val="24"/>
                <w:szCs w:val="24"/>
              </w:rPr>
              <w:t>per la cura e l'assistenza dei figli o affidati (7) minorati fisici, psichici o sensoriali, ovvero del coniuge/parte dell’unione civile o del genitore totalmente o permanentemente inabili al lavoro, che possono essere assistiti soltanto nel comune richiesto (4)(1),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artt.114 - 118 - 122 D.P.R. 309/90, qualora il programma comporti di necessità il domicilio nella sede della struttura medesima. (6)……………………………………………………</w:t>
            </w:r>
          </w:p>
          <w:p w:rsidR="00025BC9" w:rsidRPr="00025BC9" w:rsidRDefault="00025BC9" w:rsidP="00025BC9">
            <w:pPr>
              <w:suppressAutoHyphens/>
              <w:autoSpaceDN w:val="0"/>
              <w:ind w:left="567" w:right="72" w:hanging="709"/>
              <w:jc w:val="both"/>
              <w:textAlignment w:val="baseline"/>
              <w:rPr>
                <w:rFonts w:ascii="Calibri" w:hAnsi="Calibri" w:cs="Arial"/>
                <w:b w:val="0"/>
                <w:sz w:val="24"/>
                <w:szCs w:val="24"/>
              </w:rPr>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jc w:val="center"/>
              <w:textAlignment w:val="baseline"/>
              <w:rPr>
                <w:rFonts w:ascii="Calibri" w:hAnsi="Calibri" w:cs="Arial"/>
                <w:b w:val="0"/>
                <w:sz w:val="24"/>
                <w:szCs w:val="24"/>
              </w:rPr>
            </w:pPr>
          </w:p>
          <w:p w:rsidR="00025BC9" w:rsidRPr="00025BC9" w:rsidRDefault="00025BC9" w:rsidP="00025BC9">
            <w:pPr>
              <w:suppressAutoHyphens/>
              <w:autoSpaceDN w:val="0"/>
              <w:jc w:val="center"/>
              <w:textAlignment w:val="baseline"/>
              <w:rPr>
                <w:rFonts w:ascii="Calibri" w:hAnsi="Calibri" w:cs="Arial"/>
                <w:b w:val="0"/>
                <w:sz w:val="24"/>
                <w:szCs w:val="24"/>
              </w:rPr>
            </w:pPr>
          </w:p>
          <w:p w:rsidR="00025BC9" w:rsidRPr="00025BC9" w:rsidRDefault="00025BC9" w:rsidP="00025BC9">
            <w:pPr>
              <w:suppressAutoHyphens/>
              <w:autoSpaceDN w:val="0"/>
              <w:jc w:val="center"/>
              <w:textAlignment w:val="baseline"/>
              <w:rPr>
                <w:rFonts w:ascii="Calibri" w:hAnsi="Calibri" w:cs="Arial"/>
                <w:b w:val="0"/>
                <w:sz w:val="24"/>
                <w:szCs w:val="24"/>
              </w:rPr>
            </w:pPr>
          </w:p>
          <w:p w:rsidR="00025BC9" w:rsidRPr="00025BC9" w:rsidRDefault="00025BC9" w:rsidP="00025BC9">
            <w:pPr>
              <w:suppressAutoHyphens/>
              <w:autoSpaceDN w:val="0"/>
              <w:jc w:val="center"/>
              <w:textAlignment w:val="baseline"/>
              <w:rPr>
                <w:rFonts w:ascii="Calibri" w:hAnsi="Calibri" w:cs="Arial"/>
                <w:b w:val="0"/>
                <w:sz w:val="24"/>
                <w:szCs w:val="24"/>
              </w:rPr>
            </w:pPr>
          </w:p>
          <w:p w:rsidR="00025BC9" w:rsidRPr="00025BC9" w:rsidRDefault="00025BC9" w:rsidP="00025BC9">
            <w:pPr>
              <w:suppressAutoHyphens/>
              <w:autoSpaceDN w:val="0"/>
              <w:jc w:val="center"/>
              <w:textAlignment w:val="baseline"/>
              <w:rPr>
                <w:rFonts w:ascii="Calibri" w:hAnsi="Calibri" w:cs="Arial"/>
                <w:b w:val="0"/>
                <w:sz w:val="24"/>
                <w:szCs w:val="24"/>
              </w:rPr>
            </w:pPr>
          </w:p>
          <w:p w:rsidR="00025BC9" w:rsidRPr="00025BC9" w:rsidRDefault="00025BC9" w:rsidP="00025BC9">
            <w:pPr>
              <w:suppressAutoHyphens/>
              <w:autoSpaceDN w:val="0"/>
              <w:jc w:val="center"/>
              <w:textAlignment w:val="baseline"/>
              <w:rPr>
                <w:rFonts w:ascii="Calibri" w:hAnsi="Calibri" w:cs="Arial"/>
                <w:b w:val="0"/>
                <w:sz w:val="24"/>
                <w:szCs w:val="24"/>
              </w:rPr>
            </w:pPr>
            <w:r w:rsidRPr="00025BC9">
              <w:rPr>
                <w:rFonts w:ascii="Calibri" w:hAnsi="Calibri" w:cs="Arial"/>
                <w:b w:val="0"/>
                <w:sz w:val="24"/>
                <w:szCs w:val="24"/>
              </w:rPr>
              <w:t>Punti  24</w:t>
            </w:r>
          </w:p>
        </w:tc>
      </w:tr>
    </w:tbl>
    <w:p w:rsidR="00025BC9" w:rsidRPr="00025BC9" w:rsidRDefault="00025BC9" w:rsidP="00025BC9">
      <w:pPr>
        <w:tabs>
          <w:tab w:val="left" w:pos="360"/>
        </w:tabs>
        <w:suppressAutoHyphens/>
        <w:autoSpaceDN w:val="0"/>
        <w:jc w:val="both"/>
        <w:textAlignment w:val="baseline"/>
        <w:rPr>
          <w:b w:val="0"/>
          <w:bCs w:val="0"/>
        </w:rPr>
      </w:pPr>
      <w:r w:rsidRPr="00025BC9">
        <w:rPr>
          <w:rFonts w:ascii="Calibri" w:hAnsi="Calibri" w:cs="Arial"/>
          <w:b w:val="0"/>
          <w:sz w:val="24"/>
          <w:szCs w:val="24"/>
        </w:rPr>
        <w:t>In caso di parità di precedenze e di punteggio prevale chi ha maggiore anzianità anagrafica.</w:t>
      </w:r>
      <w:r w:rsidRPr="00025BC9">
        <w:rPr>
          <w:rFonts w:ascii="Calibri" w:eastAsia="Calibri" w:hAnsi="Calibri"/>
          <w:b w:val="0"/>
          <w:bCs w:val="0"/>
          <w:sz w:val="24"/>
          <w:szCs w:val="24"/>
          <w:lang w:eastAsia="en-US"/>
        </w:rPr>
        <w:t xml:space="preserve"> </w:t>
      </w:r>
    </w:p>
    <w:p w:rsidR="00025BC9" w:rsidRPr="00025BC9" w:rsidRDefault="00025BC9" w:rsidP="00025BC9">
      <w:pPr>
        <w:tabs>
          <w:tab w:val="left" w:pos="360"/>
        </w:tabs>
        <w:suppressAutoHyphens/>
        <w:autoSpaceDN w:val="0"/>
        <w:jc w:val="both"/>
        <w:textAlignment w:val="baseline"/>
        <w:rPr>
          <w:b w:val="0"/>
          <w:bCs w:val="0"/>
        </w:rPr>
      </w:pPr>
      <w:r w:rsidRPr="00025BC9">
        <w:rPr>
          <w:rFonts w:ascii="Calibri" w:eastAsia="Calibri" w:hAnsi="Calibri"/>
          <w:b w:val="0"/>
          <w:bCs w:val="0"/>
          <w:sz w:val="24"/>
          <w:szCs w:val="24"/>
          <w:lang w:eastAsia="en-US"/>
        </w:rPr>
        <w:t xml:space="preserve">Per la precedenza di cui  punto IV dell’art.18 </w:t>
      </w:r>
      <w:r w:rsidRPr="00025BC9">
        <w:rPr>
          <w:rFonts w:ascii="Calibri" w:hAnsi="Calibri" w:cs="Arial"/>
          <w:b w:val="0"/>
          <w:sz w:val="24"/>
          <w:szCs w:val="24"/>
        </w:rPr>
        <w:t>il domicilio dell’assistito, qualora sia in comune o distretto differente, è considerato al pari della residenza</w:t>
      </w:r>
      <w:r w:rsidRPr="00025BC9">
        <w:rPr>
          <w:rFonts w:ascii="Calibri" w:eastAsia="Calibri" w:hAnsi="Calibri"/>
          <w:b w:val="0"/>
          <w:bCs w:val="0"/>
          <w:sz w:val="24"/>
          <w:szCs w:val="24"/>
          <w:lang w:eastAsia="en-US"/>
        </w:rPr>
        <w:t>.</w:t>
      </w:r>
    </w:p>
    <w:p w:rsidR="00025BC9" w:rsidRPr="00025BC9" w:rsidRDefault="00025BC9" w:rsidP="00025BC9">
      <w:pPr>
        <w:widowControl w:val="0"/>
        <w:suppressAutoHyphens/>
        <w:overflowPunct w:val="0"/>
        <w:autoSpaceDE w:val="0"/>
        <w:autoSpaceDN w:val="0"/>
        <w:ind w:right="566"/>
        <w:jc w:val="both"/>
        <w:textAlignment w:val="baseline"/>
        <w:rPr>
          <w:rFonts w:ascii="Calibri" w:hAnsi="Calibri" w:cs="Arial"/>
          <w:b w:val="0"/>
          <w:sz w:val="24"/>
          <w:szCs w:val="24"/>
        </w:rPr>
      </w:pPr>
    </w:p>
    <w:p w:rsidR="00025BC9" w:rsidRPr="00025BC9" w:rsidRDefault="00025BC9" w:rsidP="00025BC9">
      <w:pPr>
        <w:widowControl w:val="0"/>
        <w:suppressAutoHyphens/>
        <w:overflowPunct w:val="0"/>
        <w:autoSpaceDE w:val="0"/>
        <w:autoSpaceDN w:val="0"/>
        <w:ind w:right="566"/>
        <w:jc w:val="both"/>
        <w:textAlignment w:val="baseline"/>
        <w:rPr>
          <w:rFonts w:ascii="Calibri" w:hAnsi="Calibri" w:cs="Arial"/>
          <w:b w:val="0"/>
          <w:bCs w:val="0"/>
        </w:rPr>
      </w:pPr>
      <w:bookmarkStart w:id="76" w:name="_Toc137361072"/>
      <w:bookmarkStart w:id="77" w:name="_Toc515949343"/>
      <w:r w:rsidRPr="00025BC9">
        <w:rPr>
          <w:rFonts w:ascii="Calibri" w:hAnsi="Calibri" w:cs="Arial"/>
          <w:b w:val="0"/>
          <w:bCs w:val="0"/>
        </w:rPr>
        <w:t>NOTE  ALLA TABELLA DELLE ASSEGNAZIONI PROVVISORIE DEL PERSONALE A.T.A.</w:t>
      </w:r>
      <w:bookmarkEnd w:id="76"/>
      <w:bookmarkEnd w:id="77"/>
      <w:r w:rsidRPr="00025BC9">
        <w:rPr>
          <w:rFonts w:ascii="Calibri" w:hAnsi="Calibri" w:cs="Arial"/>
          <w:b w:val="0"/>
          <w:bCs w:val="0"/>
        </w:rPr>
        <w:t xml:space="preserve"> </w:t>
      </w:r>
    </w:p>
    <w:p w:rsidR="00025BC9" w:rsidRPr="00025BC9" w:rsidRDefault="00025BC9" w:rsidP="00025BC9">
      <w:pPr>
        <w:widowControl w:val="0"/>
        <w:suppressAutoHyphens/>
        <w:overflowPunct w:val="0"/>
        <w:autoSpaceDE w:val="0"/>
        <w:autoSpaceDN w:val="0"/>
        <w:ind w:left="284" w:right="566" w:hanging="284"/>
        <w:jc w:val="both"/>
        <w:textAlignment w:val="baseline"/>
        <w:rPr>
          <w:rFonts w:ascii="Calibri" w:hAnsi="Calibri" w:cs="Arial"/>
          <w:b w:val="0"/>
        </w:rPr>
      </w:pPr>
    </w:p>
    <w:p w:rsidR="00025BC9" w:rsidRPr="00025BC9" w:rsidRDefault="00025BC9" w:rsidP="00025BC9">
      <w:pPr>
        <w:widowControl w:val="0"/>
        <w:tabs>
          <w:tab w:val="left" w:pos="360"/>
        </w:tabs>
        <w:suppressAutoHyphens/>
        <w:overflowPunct w:val="0"/>
        <w:autoSpaceDE w:val="0"/>
        <w:autoSpaceDN w:val="0"/>
        <w:ind w:right="85"/>
        <w:jc w:val="both"/>
        <w:textAlignment w:val="baseline"/>
        <w:rPr>
          <w:b w:val="0"/>
          <w:bCs w:val="0"/>
        </w:rPr>
      </w:pPr>
      <w:r w:rsidRPr="00025BC9">
        <w:rPr>
          <w:rFonts w:ascii="Calibri" w:hAnsi="Calibri" w:cs="Arial"/>
          <w:b w:val="0"/>
        </w:rPr>
        <w:t xml:space="preserve">(1) A norma del D.P.R. 445 del 28/12/2000 </w:t>
      </w:r>
      <w:r w:rsidRPr="00025BC9">
        <w:rPr>
          <w:rFonts w:ascii="Calibri" w:hAnsi="Calibri" w:cs="Arial"/>
          <w:b w:val="0"/>
          <w:bCs w:val="0"/>
        </w:rPr>
        <w:t>e successive modifiche e integrazioni,</w:t>
      </w:r>
      <w:r w:rsidRPr="00025BC9">
        <w:rPr>
          <w:rFonts w:ascii="Calibri" w:hAnsi="Calibri" w:cs="Arial"/>
          <w:b w:val="0"/>
        </w:rPr>
        <w:t xml:space="preserve"> , l'interessato può comprovare con dichiarazione personale in carta libera l'esistenza dei figli minorenni (precisando in tal caso la data di nascita), lo stato di celibe, nubile, coniugato/parte dell’unione civile,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 D.P.R. n. 445 del 28/12/2000 </w:t>
      </w:r>
      <w:r w:rsidRPr="00025BC9">
        <w:rPr>
          <w:rFonts w:ascii="Calibri" w:hAnsi="Calibri" w:cs="Arial"/>
          <w:b w:val="0"/>
          <w:bCs w:val="0"/>
        </w:rPr>
        <w:t>e successive modifiche e integrazioni</w:t>
      </w:r>
      <w:r w:rsidRPr="00025BC9">
        <w:rPr>
          <w:rFonts w:ascii="Calibri" w:hAnsi="Calibri" w:cs="Arial"/>
          <w:b w:val="0"/>
        </w:rPr>
        <w:t xml:space="preserve"> Deve essere documentato con certificato rilasciato  dall'istituto di cura, il ricovero permanente del figlio, del coniuge/</w:t>
      </w:r>
      <w:r w:rsidRPr="00025BC9">
        <w:rPr>
          <w:rFonts w:ascii="Calibri" w:hAnsi="Calibri" w:cs="Arial"/>
        </w:rPr>
        <w:t xml:space="preserve"> </w:t>
      </w:r>
      <w:r w:rsidRPr="00025BC9">
        <w:rPr>
          <w:rFonts w:ascii="Calibri" w:hAnsi="Calibri" w:cs="Arial"/>
          <w:b w:val="0"/>
        </w:rPr>
        <w:t xml:space="preserve">parte dell’unione civile ovvero del genitore minorato. Il bisogno  per i medesimi di cure continuative, tali da comportare di necessità la residenza o il domicilio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al D.P.R. 445 del 28/12/2000 </w:t>
      </w:r>
      <w:r w:rsidRPr="00025BC9">
        <w:rPr>
          <w:rFonts w:ascii="Calibri" w:hAnsi="Calibri" w:cs="Arial"/>
          <w:b w:val="0"/>
          <w:bCs w:val="0"/>
        </w:rPr>
        <w:t>e successive modifiche e integrazioni,</w:t>
      </w:r>
      <w:r w:rsidRPr="00025BC9">
        <w:rPr>
          <w:rFonts w:ascii="Calibri" w:hAnsi="Calibri" w:cs="Arial"/>
          <w:b w:val="0"/>
        </w:rPr>
        <w:t xml:space="preserve"> , che il figlio, il coniuge o gli altri familiari minorati possono essere assistiti soltanto nel comune richiesto per assegnazione provvisoria in quanto nella sede di titolarità non esiste un istituto di  cura presso il quale i medesimi possono essere assistiti. Ai fini della validità della certificazione richiesta si richiama quanto disposto dal  D.P.R. n. 445 del 28/12/2000 </w:t>
      </w:r>
      <w:r w:rsidRPr="00025BC9">
        <w:rPr>
          <w:rFonts w:ascii="Calibri" w:hAnsi="Calibri" w:cs="Arial"/>
          <w:b w:val="0"/>
          <w:bCs w:val="0"/>
        </w:rPr>
        <w:t>e successive modifiche e integrazioni</w:t>
      </w:r>
      <w:r w:rsidRPr="00025BC9">
        <w:rPr>
          <w:rFonts w:ascii="Calibri" w:hAnsi="Calibri" w:cs="Arial"/>
          <w:b w:val="0"/>
        </w:rPr>
        <w:t>.</w:t>
      </w:r>
    </w:p>
    <w:p w:rsidR="00025BC9" w:rsidRPr="00025BC9" w:rsidRDefault="00025BC9" w:rsidP="00025BC9">
      <w:pPr>
        <w:widowControl w:val="0"/>
        <w:tabs>
          <w:tab w:val="left" w:pos="360"/>
        </w:tabs>
        <w:suppressAutoHyphens/>
        <w:overflowPunct w:val="0"/>
        <w:autoSpaceDE w:val="0"/>
        <w:autoSpaceDN w:val="0"/>
        <w:ind w:right="85"/>
        <w:jc w:val="both"/>
        <w:textAlignment w:val="baseline"/>
        <w:rPr>
          <w:rFonts w:ascii="Calibri" w:hAnsi="Calibri" w:cs="Arial"/>
          <w:b w:val="0"/>
        </w:rPr>
      </w:pPr>
      <w:r w:rsidRPr="00025BC9">
        <w:rPr>
          <w:rFonts w:ascii="Calibri" w:hAnsi="Calibri" w:cs="Arial"/>
          <w:b w:val="0"/>
        </w:rPr>
        <w:t xml:space="preserve">(2) Il punteggio spetta per il comune di residenza dei familiari a condizione che essi, alla data di presentazione della domanda, vi risiedano effettivamente con iscrizione anagrafica da almeno tre mesi. La residenza della persona alla quale si chiede il ricongiungimento deve essere documentata con certificato anagrafico nel quale dovrà essere </w:t>
      </w:r>
      <w:r w:rsidRPr="00025BC9">
        <w:rPr>
          <w:rFonts w:ascii="Calibri" w:hAnsi="Calibri" w:cs="Arial"/>
          <w:b w:val="0"/>
        </w:rPr>
        <w:lastRenderedPageBreak/>
        <w:t>indicata la decorrenza dell’iscrizione stessa. Dall’iscrizione anagrafica si prescinde   quando si tratti di ricongiungimento al familiare trasferito per servizio nei tre mesi antecedenti alla data di presentazione della domanda. In tal caso, per l’attribuzione del punteggio, dovrà essere presentata una  dichiarazione del datore di lavoro che attesti tale circostanza. Tale punteggio spetta anche per il comune  viciniore a quello di residenza dei familiari in  relazione alle preferenze espresse, a condizione che in   quest’ultimo comune non esistano istituzioni scolastiche esprimibili dal personale interessato. I punteggi per le esigenze di famiglia di cui alle lettere A), B), C), D) sono cumulabili tra loro.</w:t>
      </w:r>
    </w:p>
    <w:p w:rsidR="00025BC9" w:rsidRPr="00025BC9" w:rsidRDefault="00025BC9" w:rsidP="00025BC9">
      <w:pPr>
        <w:widowControl w:val="0"/>
        <w:tabs>
          <w:tab w:val="left" w:pos="360"/>
        </w:tabs>
        <w:suppressAutoHyphens/>
        <w:overflowPunct w:val="0"/>
        <w:autoSpaceDE w:val="0"/>
        <w:autoSpaceDN w:val="0"/>
        <w:ind w:right="85"/>
        <w:jc w:val="both"/>
        <w:textAlignment w:val="baseline"/>
        <w:rPr>
          <w:rFonts w:ascii="Calibri" w:hAnsi="Calibri" w:cs="Arial"/>
          <w:b w:val="0"/>
        </w:rPr>
      </w:pPr>
      <w:r w:rsidRPr="00025BC9">
        <w:rPr>
          <w:rFonts w:ascii="Calibri" w:hAnsi="Calibri" w:cs="Arial"/>
          <w:b w:val="0"/>
        </w:rPr>
        <w:t xml:space="preserve">(3) il punteggio è attribuito anche per i figli che compiono i sei anni o i diciotto tra il 1 gennaio e il 31 dicembre dell’anno in cui si effettua l’assegnazione provvisoria </w:t>
      </w:r>
    </w:p>
    <w:p w:rsidR="00025BC9" w:rsidRPr="00025BC9" w:rsidRDefault="00025BC9" w:rsidP="00025BC9">
      <w:pPr>
        <w:widowControl w:val="0"/>
        <w:tabs>
          <w:tab w:val="left" w:pos="360"/>
        </w:tabs>
        <w:suppressAutoHyphens/>
        <w:overflowPunct w:val="0"/>
        <w:autoSpaceDE w:val="0"/>
        <w:autoSpaceDN w:val="0"/>
        <w:ind w:right="85"/>
        <w:jc w:val="both"/>
        <w:textAlignment w:val="baseline"/>
        <w:rPr>
          <w:rFonts w:ascii="Calibri" w:hAnsi="Calibri" w:cs="Arial"/>
          <w:b w:val="0"/>
        </w:rPr>
      </w:pPr>
      <w:r w:rsidRPr="00025BC9">
        <w:rPr>
          <w:rFonts w:ascii="Calibri" w:hAnsi="Calibri" w:cs="Arial"/>
          <w:b w:val="0"/>
        </w:rPr>
        <w:t>(4) La valutazione e' attribuita nei seguenti casi:</w:t>
      </w:r>
    </w:p>
    <w:p w:rsidR="00025BC9" w:rsidRPr="00025BC9" w:rsidRDefault="00025BC9" w:rsidP="00DA2567">
      <w:pPr>
        <w:widowControl w:val="0"/>
        <w:numPr>
          <w:ilvl w:val="0"/>
          <w:numId w:val="55"/>
        </w:numPr>
        <w:tabs>
          <w:tab w:val="left" w:pos="1000"/>
        </w:tabs>
        <w:suppressAutoHyphens/>
        <w:overflowPunct w:val="0"/>
        <w:autoSpaceDE w:val="0"/>
        <w:autoSpaceDN w:val="0"/>
        <w:spacing w:after="200" w:line="276" w:lineRule="auto"/>
        <w:ind w:left="1000" w:right="85" w:hanging="643"/>
        <w:jc w:val="both"/>
        <w:textAlignment w:val="baseline"/>
        <w:rPr>
          <w:b w:val="0"/>
          <w:bCs w:val="0"/>
        </w:rPr>
      </w:pPr>
      <w:r w:rsidRPr="00025BC9">
        <w:rPr>
          <w:rFonts w:ascii="Calibri" w:hAnsi="Calibri" w:cs="Arial"/>
          <w:b w:val="0"/>
        </w:rPr>
        <w:t>figlio disabile ovvero coniuge/parte dell’unione civile o genitore, ricoverati permanentemente in istituto di cura;</w:t>
      </w:r>
    </w:p>
    <w:p w:rsidR="00025BC9" w:rsidRPr="00025BC9" w:rsidRDefault="00025BC9" w:rsidP="00DA2567">
      <w:pPr>
        <w:widowControl w:val="0"/>
        <w:numPr>
          <w:ilvl w:val="0"/>
          <w:numId w:val="54"/>
        </w:numPr>
        <w:tabs>
          <w:tab w:val="left" w:pos="1000"/>
        </w:tabs>
        <w:suppressAutoHyphens/>
        <w:overflowPunct w:val="0"/>
        <w:autoSpaceDE w:val="0"/>
        <w:autoSpaceDN w:val="0"/>
        <w:spacing w:after="200" w:line="276" w:lineRule="auto"/>
        <w:ind w:left="1000" w:right="85" w:hanging="643"/>
        <w:jc w:val="both"/>
        <w:textAlignment w:val="baseline"/>
        <w:rPr>
          <w:b w:val="0"/>
          <w:bCs w:val="0"/>
        </w:rPr>
      </w:pPr>
      <w:r w:rsidRPr="00025BC9">
        <w:rPr>
          <w:rFonts w:ascii="Calibri" w:hAnsi="Calibri" w:cs="Arial"/>
          <w:b w:val="0"/>
        </w:rPr>
        <w:t>figlio disabile, ovvero coniuge/</w:t>
      </w:r>
      <w:r w:rsidRPr="00025BC9">
        <w:rPr>
          <w:rFonts w:ascii="Calibri" w:hAnsi="Calibri" w:cs="Arial"/>
        </w:rPr>
        <w:t xml:space="preserve"> </w:t>
      </w:r>
      <w:r w:rsidRPr="00025BC9">
        <w:rPr>
          <w:rFonts w:ascii="Calibri" w:hAnsi="Calibri" w:cs="Arial"/>
          <w:b w:val="0"/>
        </w:rPr>
        <w:t>parte dell’unione civile  o genitore, bisognosi di cure continuative presso un  istituto di cura tali da comportare la necessità di elezione del domicilio nella sede dell'istituto medesimo.</w:t>
      </w:r>
    </w:p>
    <w:p w:rsidR="00025BC9" w:rsidRPr="00025BC9" w:rsidRDefault="00025BC9" w:rsidP="00025BC9">
      <w:pPr>
        <w:tabs>
          <w:tab w:val="left" w:pos="0"/>
          <w:tab w:val="left" w:pos="8222"/>
        </w:tabs>
        <w:suppressAutoHyphens/>
        <w:autoSpaceDN w:val="0"/>
        <w:jc w:val="both"/>
        <w:textAlignment w:val="baseline"/>
        <w:rPr>
          <w:rFonts w:ascii="Calibri" w:hAnsi="Calibri" w:cs="Arial"/>
          <w:b w:val="0"/>
        </w:rPr>
      </w:pPr>
      <w:r w:rsidRPr="00025BC9">
        <w:rPr>
          <w:rFonts w:ascii="Calibri" w:hAnsi="Calibri" w:cs="Arial"/>
          <w:b w:val="0"/>
        </w:rPr>
        <w:t>(5) il punteggio è attribuito anche nei casi in cui i genitori compiano i 65 anni tra il 1 gennaio e il 31 dicembre dell’anno in cui si effettua l’assegnazione provvisoria ad essi sono assimilati i genitori inabili. Il punteggio deve essere riconosciuto anche qualora la certificazione attestante la gravità dell’handicap dichiari il soggetto disabile “rivedibile” purché sia certificata l’esigenza di assistenza permanente, continuativa e globale ( art. 3 – comma 3 – legge 104/92) e la durata del riconoscimento travalichi l’inizio dell’anno scolastico per il quale viene disposta l’utilizzazione o l’assegnazione provvisoria.</w:t>
      </w:r>
    </w:p>
    <w:p w:rsidR="00025BC9" w:rsidRPr="00025BC9" w:rsidRDefault="00025BC9" w:rsidP="00025BC9">
      <w:pPr>
        <w:tabs>
          <w:tab w:val="left" w:pos="360"/>
        </w:tabs>
        <w:suppressAutoHyphens/>
        <w:autoSpaceDN w:val="0"/>
        <w:ind w:right="85"/>
        <w:jc w:val="both"/>
        <w:textAlignment w:val="baseline"/>
        <w:rPr>
          <w:rFonts w:ascii="Calibri" w:hAnsi="Calibri" w:cs="Arial"/>
          <w:b w:val="0"/>
        </w:rPr>
      </w:pPr>
      <w:r w:rsidRPr="00025BC9">
        <w:rPr>
          <w:rFonts w:ascii="Calibri" w:hAnsi="Calibri" w:cs="Arial"/>
          <w:b w:val="0"/>
        </w:rPr>
        <w:t>(6)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aspiranti all'assegnazione provvisoria.</w:t>
      </w:r>
    </w:p>
    <w:p w:rsidR="00025BC9" w:rsidRPr="00025BC9" w:rsidRDefault="00025BC9" w:rsidP="00025BC9">
      <w:pPr>
        <w:tabs>
          <w:tab w:val="left" w:pos="360"/>
        </w:tabs>
        <w:suppressAutoHyphens/>
        <w:autoSpaceDN w:val="0"/>
        <w:ind w:right="85"/>
        <w:jc w:val="both"/>
        <w:textAlignment w:val="baseline"/>
        <w:rPr>
          <w:rFonts w:ascii="Calibri" w:hAnsi="Calibri" w:cs="Arial"/>
          <w:b w:val="0"/>
        </w:rPr>
      </w:pPr>
      <w:r w:rsidRPr="00025BC9">
        <w:rPr>
          <w:rFonts w:ascii="Calibri" w:hAnsi="Calibri" w:cs="Arial"/>
          <w:b w:val="0"/>
        </w:rPr>
        <w:t>(7) Il provvedimento di affidamento deve risultare da atto giudiziario.</w:t>
      </w:r>
    </w:p>
    <w:p w:rsidR="00025BC9" w:rsidRPr="00025BC9" w:rsidRDefault="00025BC9" w:rsidP="00025BC9">
      <w:pPr>
        <w:tabs>
          <w:tab w:val="left" w:pos="360"/>
        </w:tabs>
        <w:suppressAutoHyphens/>
        <w:autoSpaceDN w:val="0"/>
        <w:ind w:right="85"/>
        <w:jc w:val="both"/>
        <w:textAlignment w:val="baseline"/>
        <w:rPr>
          <w:rFonts w:ascii="Calibri" w:hAnsi="Calibri" w:cs="Arial"/>
          <w:b w:val="0"/>
        </w:rPr>
      </w:pPr>
    </w:p>
    <w:p w:rsidR="00025BC9" w:rsidRPr="00025BC9" w:rsidRDefault="00025BC9" w:rsidP="00025BC9">
      <w:pPr>
        <w:tabs>
          <w:tab w:val="left" w:pos="360"/>
        </w:tabs>
        <w:suppressAutoHyphens/>
        <w:autoSpaceDN w:val="0"/>
        <w:ind w:right="85"/>
        <w:jc w:val="both"/>
        <w:textAlignment w:val="baseline"/>
        <w:rPr>
          <w:rFonts w:ascii="Calibri" w:hAnsi="Calibri" w:cs="Arial"/>
          <w:b w:val="0"/>
        </w:rPr>
      </w:pPr>
    </w:p>
    <w:p w:rsidR="00025BC9" w:rsidRPr="00025BC9" w:rsidRDefault="00025BC9" w:rsidP="00025BC9">
      <w:pPr>
        <w:tabs>
          <w:tab w:val="left" w:pos="360"/>
        </w:tabs>
        <w:suppressAutoHyphens/>
        <w:autoSpaceDN w:val="0"/>
        <w:ind w:right="85"/>
        <w:jc w:val="both"/>
        <w:textAlignment w:val="baseline"/>
        <w:rPr>
          <w:rFonts w:ascii="Calibri" w:hAnsi="Calibri" w:cs="Arial"/>
          <w:b w:val="0"/>
        </w:rPr>
      </w:pPr>
    </w:p>
    <w:p w:rsidR="00025BC9" w:rsidRPr="00025BC9" w:rsidRDefault="00025BC9" w:rsidP="00025BC9">
      <w:pPr>
        <w:widowControl w:val="0"/>
        <w:suppressAutoHyphens/>
        <w:overflowPunct w:val="0"/>
        <w:autoSpaceDE w:val="0"/>
        <w:autoSpaceDN w:val="0"/>
        <w:ind w:right="-1485"/>
        <w:jc w:val="both"/>
        <w:textAlignment w:val="baseline"/>
        <w:rPr>
          <w:rFonts w:ascii="Calibri" w:hAnsi="Calibri" w:cs="Arial"/>
          <w:b w:val="0"/>
          <w:sz w:val="24"/>
          <w:szCs w:val="24"/>
        </w:rPr>
      </w:pPr>
    </w:p>
    <w:p w:rsidR="00025BC9" w:rsidRPr="00025BC9" w:rsidRDefault="00025BC9" w:rsidP="00025BC9">
      <w:pPr>
        <w:keepNext/>
        <w:widowControl w:val="0"/>
        <w:suppressAutoHyphens/>
        <w:overflowPunct w:val="0"/>
        <w:autoSpaceDE w:val="0"/>
        <w:autoSpaceDN w:val="0"/>
        <w:ind w:left="1800" w:hanging="1800"/>
        <w:jc w:val="both"/>
        <w:textAlignment w:val="baseline"/>
        <w:rPr>
          <w:rFonts w:ascii="Calibri" w:hAnsi="Calibri" w:cs="Arial"/>
          <w:b w:val="0"/>
          <w:sz w:val="24"/>
          <w:szCs w:val="24"/>
        </w:rPr>
      </w:pPr>
      <w:bookmarkStart w:id="78" w:name="_Toc137361073"/>
      <w:bookmarkStart w:id="79" w:name="_Toc515949344"/>
      <w:r w:rsidRPr="00025BC9">
        <w:rPr>
          <w:rFonts w:ascii="Calibri" w:hAnsi="Calibri" w:cs="Arial"/>
          <w:b w:val="0"/>
          <w:sz w:val="24"/>
          <w:szCs w:val="24"/>
        </w:rPr>
        <w:t>ALLEGATO 6</w:t>
      </w:r>
      <w:bookmarkStart w:id="80" w:name="_Toc43790145"/>
      <w:r w:rsidRPr="00025BC9">
        <w:rPr>
          <w:rFonts w:ascii="Calibri" w:hAnsi="Calibri" w:cs="Arial"/>
          <w:b w:val="0"/>
          <w:sz w:val="24"/>
          <w:szCs w:val="24"/>
        </w:rPr>
        <w:t xml:space="preserve">  - Sequenza operativa: Utilizzazioni, Assegnazioni provvisorie e  assegnazioni di sede provvisoria –</w:t>
      </w:r>
      <w:bookmarkStart w:id="81" w:name="_Toc43790146"/>
      <w:bookmarkEnd w:id="80"/>
      <w:r w:rsidRPr="00025BC9">
        <w:rPr>
          <w:rFonts w:ascii="Calibri" w:hAnsi="Calibri" w:cs="Arial"/>
          <w:b w:val="0"/>
          <w:sz w:val="24"/>
          <w:szCs w:val="24"/>
        </w:rPr>
        <w:t>Personale A.T.A.</w:t>
      </w:r>
      <w:bookmarkEnd w:id="78"/>
      <w:bookmarkEnd w:id="79"/>
      <w:bookmarkEnd w:id="81"/>
    </w:p>
    <w:p w:rsidR="00025BC9" w:rsidRPr="00025BC9" w:rsidRDefault="00025BC9" w:rsidP="00025BC9">
      <w:pPr>
        <w:widowControl w:val="0"/>
        <w:tabs>
          <w:tab w:val="right" w:leader="dot" w:pos="9639"/>
        </w:tabs>
        <w:suppressAutoHyphens/>
        <w:overflowPunct w:val="0"/>
        <w:autoSpaceDE w:val="0"/>
        <w:autoSpaceDN w:val="0"/>
        <w:textAlignment w:val="baseline"/>
        <w:rPr>
          <w:rFonts w:ascii="Calibri" w:hAnsi="Calibri" w:cs="Arial"/>
          <w:sz w:val="24"/>
          <w:szCs w:val="24"/>
        </w:rPr>
      </w:pPr>
    </w:p>
    <w:tbl>
      <w:tblPr>
        <w:tblW w:w="10308" w:type="dxa"/>
        <w:tblInd w:w="-530" w:type="dxa"/>
        <w:tblCellMar>
          <w:left w:w="10" w:type="dxa"/>
          <w:right w:w="10" w:type="dxa"/>
        </w:tblCellMar>
        <w:tblLook w:val="0000" w:firstRow="0" w:lastRow="0" w:firstColumn="0" w:lastColumn="0" w:noHBand="0" w:noVBand="0"/>
      </w:tblPr>
      <w:tblGrid>
        <w:gridCol w:w="384"/>
        <w:gridCol w:w="9924"/>
      </w:tblGrid>
      <w:tr w:rsidR="00025BC9" w:rsidRPr="00025BC9" w:rsidTr="005D0BCE">
        <w:trPr>
          <w:trHeight w:val="736"/>
        </w:trPr>
        <w:tc>
          <w:tcPr>
            <w:tcW w:w="3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textAlignment w:val="baseline"/>
              <w:rPr>
                <w:rFonts w:ascii="Calibri" w:hAnsi="Calibri" w:cs="Arial"/>
                <w:b w:val="0"/>
                <w:sz w:val="24"/>
                <w:szCs w:val="24"/>
              </w:rPr>
            </w:pPr>
          </w:p>
        </w:tc>
        <w:tc>
          <w:tcPr>
            <w:tcW w:w="992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jc w:val="center"/>
              <w:textAlignment w:val="baseline"/>
              <w:rPr>
                <w:rFonts w:ascii="Calibri" w:hAnsi="Calibri" w:cs="Arial"/>
                <w:b w:val="0"/>
                <w:sz w:val="24"/>
                <w:szCs w:val="24"/>
              </w:rPr>
            </w:pPr>
            <w:r w:rsidRPr="00025BC9">
              <w:rPr>
                <w:rFonts w:ascii="Calibri" w:hAnsi="Calibri" w:cs="Arial"/>
                <w:b w:val="0"/>
                <w:sz w:val="24"/>
                <w:szCs w:val="24"/>
              </w:rPr>
              <w:t>Descrizione</w:t>
            </w:r>
          </w:p>
        </w:tc>
      </w:tr>
      <w:tr w:rsidR="00025BC9" w:rsidRPr="00025BC9" w:rsidTr="005D0BCE">
        <w:trPr>
          <w:trHeight w:val="405"/>
        </w:trPr>
        <w:tc>
          <w:tcPr>
            <w:tcW w:w="3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textAlignment w:val="baseline"/>
              <w:rPr>
                <w:rFonts w:ascii="Calibri" w:hAnsi="Calibri" w:cs="Arial"/>
                <w:b w:val="0"/>
                <w:sz w:val="24"/>
                <w:szCs w:val="24"/>
              </w:rPr>
            </w:pPr>
            <w:r w:rsidRPr="00025BC9">
              <w:rPr>
                <w:rFonts w:ascii="Calibri" w:hAnsi="Calibri" w:cs="Arial"/>
                <w:b w:val="0"/>
                <w:sz w:val="24"/>
                <w:szCs w:val="24"/>
              </w:rPr>
              <w:t>1</w:t>
            </w:r>
          </w:p>
        </w:tc>
        <w:tc>
          <w:tcPr>
            <w:tcW w:w="992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textAlignment w:val="baseline"/>
              <w:rPr>
                <w:b w:val="0"/>
                <w:bCs w:val="0"/>
              </w:rPr>
            </w:pPr>
            <w:r w:rsidRPr="00025BC9">
              <w:rPr>
                <w:rFonts w:ascii="Calibri" w:hAnsi="Calibri" w:cs="Arial"/>
                <w:b w:val="0"/>
                <w:sz w:val="24"/>
                <w:szCs w:val="24"/>
              </w:rPr>
              <w:t>Utilizzazione del personale A.T.A. di cui all’art. 11, comma 1, lettera c) del presente contratto.</w:t>
            </w:r>
          </w:p>
        </w:tc>
      </w:tr>
      <w:tr w:rsidR="00025BC9" w:rsidRPr="00025BC9" w:rsidTr="005D0BCE">
        <w:tc>
          <w:tcPr>
            <w:tcW w:w="3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textAlignment w:val="baseline"/>
              <w:rPr>
                <w:rFonts w:ascii="Calibri" w:hAnsi="Calibri" w:cs="Arial"/>
                <w:b w:val="0"/>
                <w:sz w:val="24"/>
                <w:szCs w:val="24"/>
              </w:rPr>
            </w:pPr>
            <w:r w:rsidRPr="00025BC9">
              <w:rPr>
                <w:rFonts w:ascii="Calibri" w:hAnsi="Calibri" w:cs="Arial"/>
                <w:b w:val="0"/>
                <w:sz w:val="24"/>
                <w:szCs w:val="24"/>
              </w:rPr>
              <w:t>2</w:t>
            </w:r>
          </w:p>
        </w:tc>
        <w:tc>
          <w:tcPr>
            <w:tcW w:w="992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jc w:val="both"/>
              <w:textAlignment w:val="baseline"/>
              <w:rPr>
                <w:b w:val="0"/>
                <w:bCs w:val="0"/>
              </w:rPr>
            </w:pPr>
            <w:r w:rsidRPr="00025BC9">
              <w:rPr>
                <w:rFonts w:ascii="Calibri" w:hAnsi="Calibri" w:cs="Arial"/>
                <w:b w:val="0"/>
                <w:sz w:val="24"/>
                <w:szCs w:val="24"/>
              </w:rPr>
              <w:t>Utilizzazione del personale A.T.A. che usufruisce delle precedenze di cui all’art. 18 (dalla I alla V) nell’ordine previsto dall’articolo stesso del presente contratto.</w:t>
            </w:r>
          </w:p>
        </w:tc>
      </w:tr>
      <w:tr w:rsidR="00025BC9" w:rsidRPr="00025BC9" w:rsidTr="005D0BCE">
        <w:tc>
          <w:tcPr>
            <w:tcW w:w="3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textAlignment w:val="baseline"/>
              <w:rPr>
                <w:rFonts w:ascii="Calibri" w:hAnsi="Calibri" w:cs="Arial"/>
                <w:b w:val="0"/>
                <w:sz w:val="24"/>
                <w:szCs w:val="24"/>
              </w:rPr>
            </w:pPr>
            <w:r w:rsidRPr="00025BC9">
              <w:rPr>
                <w:rFonts w:ascii="Calibri" w:hAnsi="Calibri" w:cs="Arial"/>
                <w:b w:val="0"/>
                <w:sz w:val="24"/>
                <w:szCs w:val="24"/>
              </w:rPr>
              <w:t>3</w:t>
            </w:r>
          </w:p>
        </w:tc>
        <w:tc>
          <w:tcPr>
            <w:tcW w:w="992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jc w:val="both"/>
              <w:textAlignment w:val="baseline"/>
              <w:rPr>
                <w:b w:val="0"/>
                <w:bCs w:val="0"/>
              </w:rPr>
            </w:pPr>
            <w:r w:rsidRPr="00025BC9">
              <w:rPr>
                <w:rFonts w:ascii="Calibri" w:hAnsi="Calibri" w:cs="Arial"/>
                <w:b w:val="0"/>
                <w:sz w:val="24"/>
                <w:szCs w:val="24"/>
              </w:rPr>
              <w:t>Conferma a domanda del personale A.T.A. nella scuola in cui è stato utilizzato nell’anno scolastico precedente. Tale conferma riguarda anche il personale di cui all’art. 11 lettere l) ed m) e i DSGA di cui all’art. 13 del presente contratto.</w:t>
            </w:r>
          </w:p>
        </w:tc>
      </w:tr>
      <w:tr w:rsidR="00025BC9" w:rsidRPr="00025BC9" w:rsidTr="005D0BCE">
        <w:tc>
          <w:tcPr>
            <w:tcW w:w="3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textAlignment w:val="baseline"/>
              <w:rPr>
                <w:rFonts w:ascii="Calibri" w:hAnsi="Calibri" w:cs="Arial"/>
                <w:b w:val="0"/>
                <w:sz w:val="24"/>
                <w:szCs w:val="24"/>
              </w:rPr>
            </w:pPr>
            <w:r w:rsidRPr="00025BC9">
              <w:rPr>
                <w:rFonts w:ascii="Calibri" w:hAnsi="Calibri" w:cs="Arial"/>
                <w:b w:val="0"/>
                <w:sz w:val="24"/>
                <w:szCs w:val="24"/>
              </w:rPr>
              <w:t>4</w:t>
            </w:r>
          </w:p>
        </w:tc>
        <w:tc>
          <w:tcPr>
            <w:tcW w:w="992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ind w:left="-70"/>
              <w:jc w:val="both"/>
              <w:textAlignment w:val="baseline"/>
              <w:rPr>
                <w:b w:val="0"/>
                <w:bCs w:val="0"/>
              </w:rPr>
            </w:pPr>
            <w:r w:rsidRPr="00025BC9">
              <w:rPr>
                <w:rFonts w:ascii="Calibri" w:hAnsi="Calibri" w:cs="Arial"/>
                <w:b w:val="0"/>
                <w:sz w:val="24"/>
                <w:szCs w:val="24"/>
              </w:rPr>
              <w:t>Utilizzazione a domanda e d’ufficio del personale A.T.A. titolare su posto di organico sede individuato quale soprannumerario nonché, in subordine, utilizzazioni del personale trasferito quale soprannumerario nell’anno cui si riferiscono le operazioni o negli ultimi otto anni, che abbia chiesto e non ottenuto posto nella scuola di precedente titolarità nel seguente ordine:</w:t>
            </w:r>
          </w:p>
          <w:p w:rsidR="00025BC9" w:rsidRPr="00025BC9" w:rsidRDefault="00025BC9" w:rsidP="00DA2567">
            <w:pPr>
              <w:numPr>
                <w:ilvl w:val="0"/>
                <w:numId w:val="56"/>
              </w:numPr>
              <w:suppressAutoHyphens/>
              <w:autoSpaceDE w:val="0"/>
              <w:autoSpaceDN w:val="0"/>
              <w:spacing w:after="200" w:line="276" w:lineRule="auto"/>
              <w:jc w:val="both"/>
              <w:textAlignment w:val="baseline"/>
              <w:rPr>
                <w:b w:val="0"/>
                <w:bCs w:val="0"/>
              </w:rPr>
            </w:pPr>
            <w:r w:rsidRPr="00025BC9">
              <w:rPr>
                <w:rFonts w:ascii="Calibri" w:hAnsi="Calibri" w:cs="Arial"/>
                <w:b w:val="0"/>
                <w:sz w:val="24"/>
                <w:szCs w:val="24"/>
              </w:rPr>
              <w:t>sul distretto sub comunale  di precedente titolarità;</w:t>
            </w:r>
          </w:p>
          <w:p w:rsidR="00025BC9" w:rsidRPr="00025BC9" w:rsidRDefault="00025BC9" w:rsidP="00DA2567">
            <w:pPr>
              <w:numPr>
                <w:ilvl w:val="0"/>
                <w:numId w:val="56"/>
              </w:numPr>
              <w:suppressAutoHyphens/>
              <w:autoSpaceDE w:val="0"/>
              <w:autoSpaceDN w:val="0"/>
              <w:spacing w:after="200" w:line="276" w:lineRule="auto"/>
              <w:jc w:val="both"/>
              <w:textAlignment w:val="baseline"/>
              <w:rPr>
                <w:b w:val="0"/>
                <w:bCs w:val="0"/>
              </w:rPr>
            </w:pPr>
            <w:r w:rsidRPr="00025BC9">
              <w:rPr>
                <w:rFonts w:ascii="Calibri" w:hAnsi="Calibri" w:cs="Arial"/>
                <w:b w:val="0"/>
                <w:sz w:val="24"/>
                <w:szCs w:val="24"/>
              </w:rPr>
              <w:t>sul comune di precedente titolarità;</w:t>
            </w:r>
          </w:p>
          <w:p w:rsidR="00025BC9" w:rsidRPr="00025BC9" w:rsidRDefault="00025BC9" w:rsidP="00DA2567">
            <w:pPr>
              <w:numPr>
                <w:ilvl w:val="0"/>
                <w:numId w:val="56"/>
              </w:numPr>
              <w:suppressAutoHyphens/>
              <w:autoSpaceDE w:val="0"/>
              <w:autoSpaceDN w:val="0"/>
              <w:spacing w:after="200" w:line="276" w:lineRule="auto"/>
              <w:jc w:val="both"/>
              <w:textAlignment w:val="baseline"/>
              <w:rPr>
                <w:b w:val="0"/>
                <w:bCs w:val="0"/>
              </w:rPr>
            </w:pPr>
            <w:r w:rsidRPr="00025BC9">
              <w:rPr>
                <w:rFonts w:ascii="Calibri" w:hAnsi="Calibri" w:cs="Arial"/>
                <w:b w:val="0"/>
                <w:sz w:val="24"/>
                <w:szCs w:val="24"/>
              </w:rPr>
              <w:lastRenderedPageBreak/>
              <w:t>sui comuni viciniori specificamente richiesti nel rispetto delle relative tabelle.</w:t>
            </w:r>
          </w:p>
        </w:tc>
      </w:tr>
      <w:tr w:rsidR="00025BC9" w:rsidRPr="00025BC9" w:rsidTr="005D0BCE">
        <w:tc>
          <w:tcPr>
            <w:tcW w:w="3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textAlignment w:val="baseline"/>
              <w:rPr>
                <w:rFonts w:ascii="Calibri" w:hAnsi="Calibri" w:cs="Arial"/>
                <w:b w:val="0"/>
                <w:sz w:val="24"/>
                <w:szCs w:val="24"/>
              </w:rPr>
            </w:pPr>
            <w:r w:rsidRPr="00025BC9">
              <w:rPr>
                <w:rFonts w:ascii="Calibri" w:hAnsi="Calibri" w:cs="Arial"/>
                <w:b w:val="0"/>
                <w:sz w:val="24"/>
                <w:szCs w:val="24"/>
              </w:rPr>
              <w:lastRenderedPageBreak/>
              <w:t>5</w:t>
            </w:r>
          </w:p>
        </w:tc>
        <w:tc>
          <w:tcPr>
            <w:tcW w:w="992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jc w:val="both"/>
              <w:textAlignment w:val="baseline"/>
              <w:rPr>
                <w:b w:val="0"/>
                <w:bCs w:val="0"/>
              </w:rPr>
            </w:pPr>
            <w:r w:rsidRPr="00025BC9">
              <w:rPr>
                <w:rFonts w:ascii="Calibri" w:hAnsi="Calibri" w:cs="Arial"/>
                <w:b w:val="0"/>
                <w:sz w:val="24"/>
                <w:szCs w:val="24"/>
              </w:rPr>
              <w:t>Utilizzazione del personale A.T.A. di cui all’art. 11, comma 1, lettera d), e), f), g), g1) e lettera o) del presente contratto.</w:t>
            </w:r>
          </w:p>
        </w:tc>
      </w:tr>
      <w:tr w:rsidR="00025BC9" w:rsidRPr="00025BC9" w:rsidTr="005D0BCE">
        <w:tc>
          <w:tcPr>
            <w:tcW w:w="3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textAlignment w:val="baseline"/>
              <w:rPr>
                <w:rFonts w:ascii="Calibri" w:hAnsi="Calibri" w:cs="Arial"/>
                <w:b w:val="0"/>
                <w:sz w:val="24"/>
                <w:szCs w:val="24"/>
              </w:rPr>
            </w:pPr>
            <w:r w:rsidRPr="00025BC9">
              <w:rPr>
                <w:rFonts w:ascii="Calibri" w:hAnsi="Calibri" w:cs="Arial"/>
                <w:b w:val="0"/>
                <w:sz w:val="24"/>
                <w:szCs w:val="24"/>
              </w:rPr>
              <w:t>6</w:t>
            </w:r>
          </w:p>
        </w:tc>
        <w:tc>
          <w:tcPr>
            <w:tcW w:w="992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jc w:val="both"/>
              <w:textAlignment w:val="baseline"/>
              <w:rPr>
                <w:rFonts w:ascii="Calibri" w:hAnsi="Calibri" w:cs="Arial"/>
                <w:b w:val="0"/>
                <w:sz w:val="24"/>
                <w:szCs w:val="24"/>
              </w:rPr>
            </w:pPr>
            <w:r w:rsidRPr="00025BC9">
              <w:rPr>
                <w:rFonts w:ascii="Calibri" w:hAnsi="Calibri" w:cs="Arial"/>
                <w:b w:val="0"/>
                <w:sz w:val="24"/>
                <w:szCs w:val="24"/>
              </w:rPr>
              <w:t>Utilizzazione a domanda del personale A.T.A. appartenente a profilo o area professionale (per gli assistenti tecnici) con esubero nella provincia in profilo della stessa area o in altra area professionale  (riferita agli assistenti tecnici) diverso da quello di titolarità con precedenza per il personale in possesso del titolo di studio per l’accesso al profilo.</w:t>
            </w:r>
          </w:p>
        </w:tc>
      </w:tr>
      <w:tr w:rsidR="00025BC9" w:rsidRPr="00025BC9" w:rsidTr="005D0BCE">
        <w:tc>
          <w:tcPr>
            <w:tcW w:w="3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textAlignment w:val="baseline"/>
              <w:rPr>
                <w:rFonts w:ascii="Calibri" w:hAnsi="Calibri" w:cs="Arial"/>
                <w:b w:val="0"/>
                <w:sz w:val="24"/>
                <w:szCs w:val="24"/>
              </w:rPr>
            </w:pPr>
            <w:r w:rsidRPr="00025BC9">
              <w:rPr>
                <w:rFonts w:ascii="Calibri" w:hAnsi="Calibri" w:cs="Arial"/>
                <w:b w:val="0"/>
                <w:sz w:val="24"/>
                <w:szCs w:val="24"/>
              </w:rPr>
              <w:t>7</w:t>
            </w:r>
          </w:p>
        </w:tc>
        <w:tc>
          <w:tcPr>
            <w:tcW w:w="992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jc w:val="both"/>
              <w:textAlignment w:val="baseline"/>
              <w:rPr>
                <w:rFonts w:ascii="Calibri" w:hAnsi="Calibri" w:cs="Arial"/>
                <w:b w:val="0"/>
                <w:sz w:val="24"/>
                <w:szCs w:val="24"/>
              </w:rPr>
            </w:pPr>
            <w:r w:rsidRPr="00025BC9">
              <w:rPr>
                <w:rFonts w:ascii="Calibri" w:hAnsi="Calibri" w:cs="Arial"/>
                <w:b w:val="0"/>
                <w:sz w:val="24"/>
                <w:szCs w:val="24"/>
              </w:rPr>
              <w:t>Utilizzazione d’ufficio, in base ai titoli posseduti dal personale A.T.A. in  altro profilo della stessa area o in altra area  professionale (per gli assistenti tecnici).</w:t>
            </w:r>
          </w:p>
        </w:tc>
      </w:tr>
      <w:tr w:rsidR="00025BC9" w:rsidRPr="00025BC9" w:rsidTr="005D0BCE">
        <w:tc>
          <w:tcPr>
            <w:tcW w:w="3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textAlignment w:val="baseline"/>
              <w:rPr>
                <w:rFonts w:ascii="Calibri" w:hAnsi="Calibri" w:cs="Arial"/>
                <w:b w:val="0"/>
                <w:sz w:val="24"/>
                <w:szCs w:val="24"/>
              </w:rPr>
            </w:pPr>
            <w:r w:rsidRPr="00025BC9">
              <w:rPr>
                <w:rFonts w:ascii="Calibri" w:hAnsi="Calibri" w:cs="Arial"/>
                <w:b w:val="0"/>
                <w:sz w:val="24"/>
                <w:szCs w:val="24"/>
              </w:rPr>
              <w:t>8</w:t>
            </w:r>
          </w:p>
        </w:tc>
        <w:tc>
          <w:tcPr>
            <w:tcW w:w="992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textAlignment w:val="baseline"/>
              <w:rPr>
                <w:rFonts w:ascii="Calibri" w:hAnsi="Calibri" w:cs="Arial"/>
                <w:b w:val="0"/>
                <w:sz w:val="24"/>
                <w:szCs w:val="24"/>
              </w:rPr>
            </w:pPr>
            <w:r w:rsidRPr="00025BC9">
              <w:rPr>
                <w:rFonts w:ascii="Calibri" w:hAnsi="Calibri" w:cs="Arial"/>
                <w:b w:val="0"/>
                <w:sz w:val="24"/>
                <w:szCs w:val="24"/>
              </w:rPr>
              <w:t>Assegnazione provvisoria nell’ambito della provincia.</w:t>
            </w:r>
          </w:p>
          <w:p w:rsidR="00025BC9" w:rsidRPr="00025BC9" w:rsidRDefault="00025BC9" w:rsidP="00025BC9">
            <w:pPr>
              <w:suppressAutoHyphens/>
              <w:autoSpaceDN w:val="0"/>
              <w:textAlignment w:val="baseline"/>
              <w:rPr>
                <w:b w:val="0"/>
                <w:bCs w:val="0"/>
              </w:rPr>
            </w:pPr>
            <w:r w:rsidRPr="00025BC9">
              <w:rPr>
                <w:rFonts w:ascii="Calibri" w:hAnsi="Calibri" w:cs="Arial"/>
                <w:b w:val="0"/>
                <w:sz w:val="24"/>
                <w:szCs w:val="24"/>
              </w:rPr>
              <w:t>Il personale beneficiario delle precedenze di cui all’art. 18 viene trattato, con priorità, nell’ordine previsto.</w:t>
            </w:r>
          </w:p>
        </w:tc>
      </w:tr>
      <w:tr w:rsidR="00025BC9" w:rsidRPr="00025BC9" w:rsidTr="005D0BCE">
        <w:tc>
          <w:tcPr>
            <w:tcW w:w="3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textAlignment w:val="baseline"/>
              <w:rPr>
                <w:rFonts w:ascii="Calibri" w:hAnsi="Calibri" w:cs="Arial"/>
                <w:b w:val="0"/>
                <w:sz w:val="24"/>
                <w:szCs w:val="24"/>
              </w:rPr>
            </w:pPr>
            <w:r w:rsidRPr="00025BC9">
              <w:rPr>
                <w:rFonts w:ascii="Calibri" w:hAnsi="Calibri" w:cs="Arial"/>
                <w:b w:val="0"/>
                <w:sz w:val="24"/>
                <w:szCs w:val="24"/>
              </w:rPr>
              <w:t>9</w:t>
            </w:r>
          </w:p>
        </w:tc>
        <w:tc>
          <w:tcPr>
            <w:tcW w:w="992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jc w:val="both"/>
              <w:textAlignment w:val="baseline"/>
              <w:rPr>
                <w:rFonts w:ascii="Calibri" w:hAnsi="Calibri" w:cs="Arial"/>
                <w:b w:val="0"/>
                <w:sz w:val="24"/>
                <w:szCs w:val="24"/>
              </w:rPr>
            </w:pPr>
            <w:r w:rsidRPr="00025BC9">
              <w:rPr>
                <w:rFonts w:ascii="Calibri" w:hAnsi="Calibri" w:cs="Arial"/>
                <w:b w:val="0"/>
                <w:sz w:val="24"/>
                <w:szCs w:val="24"/>
              </w:rPr>
              <w:t>Assegnazione della sede provvisoria al personale A.T.A. neo nominato in ruolo o privo della sede definitiva.</w:t>
            </w:r>
          </w:p>
        </w:tc>
      </w:tr>
      <w:tr w:rsidR="00025BC9" w:rsidRPr="00025BC9" w:rsidTr="005D0BCE">
        <w:tc>
          <w:tcPr>
            <w:tcW w:w="3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textAlignment w:val="baseline"/>
              <w:rPr>
                <w:rFonts w:ascii="Calibri" w:hAnsi="Calibri" w:cs="Arial"/>
                <w:b w:val="0"/>
                <w:sz w:val="24"/>
                <w:szCs w:val="24"/>
              </w:rPr>
            </w:pPr>
            <w:r w:rsidRPr="00025BC9">
              <w:rPr>
                <w:rFonts w:ascii="Calibri" w:hAnsi="Calibri" w:cs="Arial"/>
                <w:b w:val="0"/>
                <w:sz w:val="24"/>
                <w:szCs w:val="24"/>
              </w:rPr>
              <w:t>10</w:t>
            </w:r>
          </w:p>
        </w:tc>
        <w:tc>
          <w:tcPr>
            <w:tcW w:w="992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jc w:val="both"/>
              <w:textAlignment w:val="baseline"/>
              <w:rPr>
                <w:rFonts w:ascii="Calibri" w:hAnsi="Calibri" w:cs="Arial"/>
                <w:b w:val="0"/>
                <w:sz w:val="24"/>
                <w:szCs w:val="24"/>
              </w:rPr>
            </w:pPr>
            <w:r w:rsidRPr="00025BC9">
              <w:rPr>
                <w:rFonts w:ascii="Calibri" w:hAnsi="Calibri" w:cs="Arial"/>
                <w:b w:val="0"/>
                <w:sz w:val="24"/>
                <w:szCs w:val="24"/>
              </w:rPr>
              <w:t>Utilizzazione a domanda del personale A.T.A. proveniente da altra provincia in cui ci sia situazione di esubero.</w:t>
            </w:r>
          </w:p>
        </w:tc>
      </w:tr>
      <w:tr w:rsidR="00025BC9" w:rsidRPr="00025BC9" w:rsidTr="005D0BCE">
        <w:tc>
          <w:tcPr>
            <w:tcW w:w="3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textAlignment w:val="baseline"/>
              <w:rPr>
                <w:rFonts w:ascii="Calibri" w:hAnsi="Calibri" w:cs="Arial"/>
                <w:b w:val="0"/>
                <w:sz w:val="24"/>
                <w:szCs w:val="24"/>
              </w:rPr>
            </w:pPr>
            <w:r w:rsidRPr="00025BC9">
              <w:rPr>
                <w:rFonts w:ascii="Calibri" w:hAnsi="Calibri" w:cs="Arial"/>
                <w:b w:val="0"/>
                <w:sz w:val="24"/>
                <w:szCs w:val="24"/>
              </w:rPr>
              <w:t>11</w:t>
            </w:r>
          </w:p>
        </w:tc>
        <w:tc>
          <w:tcPr>
            <w:tcW w:w="992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25BC9" w:rsidRPr="00025BC9" w:rsidRDefault="00025BC9" w:rsidP="00025BC9">
            <w:pPr>
              <w:suppressAutoHyphens/>
              <w:autoSpaceDN w:val="0"/>
              <w:jc w:val="both"/>
              <w:textAlignment w:val="baseline"/>
              <w:rPr>
                <w:rFonts w:ascii="Calibri" w:hAnsi="Calibri" w:cs="Arial"/>
                <w:b w:val="0"/>
                <w:sz w:val="24"/>
                <w:szCs w:val="24"/>
              </w:rPr>
            </w:pPr>
            <w:r w:rsidRPr="00025BC9">
              <w:rPr>
                <w:rFonts w:ascii="Calibri" w:hAnsi="Calibri" w:cs="Arial"/>
                <w:b w:val="0"/>
                <w:sz w:val="24"/>
                <w:szCs w:val="24"/>
              </w:rPr>
              <w:t>Assegnazione provvisoria del personale A.T.A. proveniente da altra provincia.</w:t>
            </w:r>
          </w:p>
          <w:p w:rsidR="00025BC9" w:rsidRPr="00025BC9" w:rsidRDefault="00025BC9" w:rsidP="00025BC9">
            <w:pPr>
              <w:suppressAutoHyphens/>
              <w:autoSpaceDN w:val="0"/>
              <w:jc w:val="both"/>
              <w:textAlignment w:val="baseline"/>
              <w:rPr>
                <w:b w:val="0"/>
                <w:bCs w:val="0"/>
              </w:rPr>
            </w:pPr>
            <w:r w:rsidRPr="00025BC9">
              <w:rPr>
                <w:rFonts w:ascii="Calibri" w:hAnsi="Calibri" w:cs="Arial"/>
                <w:b w:val="0"/>
                <w:sz w:val="24"/>
                <w:szCs w:val="24"/>
              </w:rPr>
              <w:t>Il personale beneficiario delle precedenze di cui all’art. 18 viene trattato, con priorità, nell’ordine previsto.</w:t>
            </w:r>
          </w:p>
        </w:tc>
      </w:tr>
    </w:tbl>
    <w:p w:rsidR="00025BC9" w:rsidRPr="00025BC9" w:rsidRDefault="00025BC9" w:rsidP="00025BC9">
      <w:pPr>
        <w:suppressAutoHyphens/>
        <w:autoSpaceDN w:val="0"/>
        <w:textAlignment w:val="baseline"/>
        <w:rPr>
          <w:rFonts w:ascii="Calibri" w:hAnsi="Calibri" w:cs="Arial"/>
          <w:b w:val="0"/>
          <w:sz w:val="24"/>
          <w:szCs w:val="24"/>
        </w:rPr>
      </w:pPr>
    </w:p>
    <w:p w:rsidR="00025BC9" w:rsidRPr="00025BC9" w:rsidRDefault="00025BC9" w:rsidP="00025BC9">
      <w:pPr>
        <w:keepNext/>
        <w:widowControl w:val="0"/>
        <w:overflowPunct w:val="0"/>
        <w:autoSpaceDE w:val="0"/>
        <w:autoSpaceDN w:val="0"/>
        <w:jc w:val="center"/>
        <w:rPr>
          <w:rFonts w:ascii="Calibri" w:hAnsi="Calibri" w:cs="Arial"/>
          <w:b w:val="0"/>
          <w:sz w:val="24"/>
          <w:szCs w:val="24"/>
        </w:rPr>
      </w:pPr>
    </w:p>
    <w:p w:rsidR="00025BC9" w:rsidRPr="00025BC9" w:rsidRDefault="00025BC9" w:rsidP="00025BC9">
      <w:pPr>
        <w:suppressAutoHyphens/>
        <w:autoSpaceDN w:val="0"/>
        <w:spacing w:after="200" w:line="276" w:lineRule="auto"/>
        <w:textAlignment w:val="baseline"/>
        <w:rPr>
          <w:b w:val="0"/>
          <w:bCs w:val="0"/>
        </w:rPr>
      </w:pPr>
    </w:p>
    <w:p w:rsidR="00025BC9" w:rsidRPr="00267A67" w:rsidRDefault="00025BC9" w:rsidP="00267A67">
      <w:pPr>
        <w:tabs>
          <w:tab w:val="left" w:pos="717"/>
          <w:tab w:val="left" w:pos="8222"/>
        </w:tabs>
        <w:jc w:val="both"/>
        <w:rPr>
          <w:rFonts w:asciiTheme="minorHAnsi" w:hAnsiTheme="minorHAnsi" w:cs="Tahoma"/>
          <w:b w:val="0"/>
          <w:strike/>
          <w:sz w:val="18"/>
          <w:szCs w:val="18"/>
          <w:u w:color="FF0000"/>
        </w:rPr>
      </w:pPr>
    </w:p>
    <w:bookmarkEnd w:id="65"/>
    <w:bookmarkEnd w:id="66"/>
    <w:bookmarkEnd w:id="67"/>
    <w:bookmarkEnd w:id="68"/>
    <w:bookmarkEnd w:id="69"/>
    <w:bookmarkEnd w:id="70"/>
    <w:bookmarkEnd w:id="71"/>
    <w:bookmarkEnd w:id="72"/>
    <w:p w:rsidR="00D413DC" w:rsidRDefault="00D413DC"/>
    <w:sectPr w:rsidR="00D413DC">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43D" w:rsidRDefault="0021743D" w:rsidP="00E93E7A">
      <w:r>
        <w:separator/>
      </w:r>
    </w:p>
  </w:endnote>
  <w:endnote w:type="continuationSeparator" w:id="0">
    <w:p w:rsidR="0021743D" w:rsidRDefault="0021743D" w:rsidP="00E9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0A" w:rsidRDefault="009F500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0A" w:rsidRDefault="009F500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0A" w:rsidRDefault="009F500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43D" w:rsidRDefault="0021743D" w:rsidP="00E93E7A">
      <w:r>
        <w:separator/>
      </w:r>
    </w:p>
  </w:footnote>
  <w:footnote w:type="continuationSeparator" w:id="0">
    <w:p w:rsidR="0021743D" w:rsidRDefault="0021743D" w:rsidP="00E93E7A">
      <w:r>
        <w:continuationSeparator/>
      </w:r>
    </w:p>
  </w:footnote>
  <w:footnote w:id="1">
    <w:p w:rsidR="009F500A" w:rsidRDefault="009F500A" w:rsidP="00E93E7A">
      <w:pPr>
        <w:pStyle w:val="Testonotaapidipagina"/>
      </w:pPr>
      <w:r w:rsidRPr="00F535C5">
        <w:rPr>
          <w:rStyle w:val="Rimandonotaapidipagina"/>
        </w:rPr>
        <w:footnoteRef/>
      </w:r>
      <w:r w:rsidRPr="00F535C5">
        <w:t xml:space="preserve"> </w:t>
      </w:r>
      <w:r w:rsidRPr="0027022D">
        <w:rPr>
          <w:rFonts w:asciiTheme="minorHAnsi" w:hAnsiTheme="minorHAnsi"/>
        </w:rPr>
        <w:t>L’istituto della tutela legale non è in alcun modo equiparabile a quello dell’amministratore di sostegno</w:t>
      </w:r>
    </w:p>
  </w:footnote>
  <w:footnote w:id="2">
    <w:p w:rsidR="009F500A" w:rsidRPr="00971537" w:rsidRDefault="009F500A" w:rsidP="00C1503C">
      <w:pPr>
        <w:pStyle w:val="testo1"/>
        <w:tabs>
          <w:tab w:val="left" w:pos="426"/>
        </w:tabs>
        <w:ind w:left="0" w:right="84"/>
        <w:rPr>
          <w:rFonts w:asciiTheme="minorHAnsi" w:hAnsiTheme="minorHAnsi"/>
          <w:sz w:val="20"/>
        </w:rPr>
      </w:pPr>
      <w:r>
        <w:rPr>
          <w:rStyle w:val="Rimandonotaapidipagina"/>
        </w:rPr>
        <w:footnoteRef/>
      </w:r>
      <w:r>
        <w:t xml:space="preserve"> </w:t>
      </w:r>
      <w:r w:rsidRPr="009E24A9">
        <w:rPr>
          <w:rFonts w:asciiTheme="minorHAnsi" w:hAnsiTheme="minorHAnsi"/>
          <w:sz w:val="20"/>
        </w:rPr>
        <w:t>Tra i beneficiari di queste precedenze sono contemplati anche le Consigliere e i Consiglieri di parità naz</w:t>
      </w:r>
      <w:r>
        <w:rPr>
          <w:rFonts w:asciiTheme="minorHAnsi" w:hAnsiTheme="minorHAnsi"/>
          <w:sz w:val="20"/>
        </w:rPr>
        <w:t xml:space="preserve">ionale, regionali e provinciali </w:t>
      </w:r>
      <w:r w:rsidRPr="00971537">
        <w:rPr>
          <w:rFonts w:asciiTheme="minorHAnsi" w:hAnsiTheme="minorHAnsi" w:cs="Calibri"/>
          <w:sz w:val="20"/>
        </w:rPr>
        <w:t xml:space="preserve">nominati ai sensi del </w:t>
      </w:r>
      <w:r w:rsidRPr="00971537">
        <w:rPr>
          <w:rFonts w:asciiTheme="minorHAnsi" w:hAnsiTheme="minorHAnsi" w:cs="Calibri"/>
          <w:color w:val="000000"/>
          <w:sz w:val="20"/>
          <w:shd w:val="clear" w:color="auto" w:fill="FFFFFF"/>
        </w:rPr>
        <w:t>Capo IV del Decreto legislativo 198/200</w:t>
      </w:r>
      <w:r w:rsidRPr="00971537">
        <w:rPr>
          <w:rFonts w:asciiTheme="minorHAnsi" w:hAnsiTheme="minorHAnsi" w:cs="Calibri"/>
          <w:sz w:val="20"/>
        </w:rPr>
        <w:t>6</w:t>
      </w:r>
      <w:r w:rsidRPr="00971537">
        <w:rPr>
          <w:rFonts w:asciiTheme="minorHAnsi" w:hAnsiTheme="minorHAnsi"/>
          <w:sz w:val="20"/>
        </w:rPr>
        <w:t xml:space="preserve"> e i rappresentanti negli enti territoriali</w:t>
      </w:r>
    </w:p>
    <w:p w:rsidR="009F500A" w:rsidRDefault="009F500A">
      <w:pPr>
        <w:pStyle w:val="Testonotaapidipagina"/>
      </w:pPr>
    </w:p>
  </w:footnote>
  <w:footnote w:id="3">
    <w:p w:rsidR="00025BC9" w:rsidRDefault="00025BC9" w:rsidP="00025BC9">
      <w:pPr>
        <w:pStyle w:val="Testonotaapidipagina"/>
      </w:pPr>
      <w:r>
        <w:rPr>
          <w:rStyle w:val="Rimandonotaapidipagina"/>
        </w:rPr>
        <w:footnoteRef/>
      </w:r>
      <w:r>
        <w:t xml:space="preserve"> L’istituto della tutela legale non può essere equiparato all’amministratore di sostegno</w:t>
      </w:r>
    </w:p>
  </w:footnote>
  <w:footnote w:id="4">
    <w:p w:rsidR="00025BC9" w:rsidRDefault="00025BC9" w:rsidP="00025BC9">
      <w:pPr>
        <w:pStyle w:val="Testonotaapidipagina"/>
      </w:pPr>
      <w:r>
        <w:rPr>
          <w:rStyle w:val="Rimandonotaapidipagina"/>
        </w:rPr>
        <w:footnoteRef/>
      </w:r>
      <w:r>
        <w:t xml:space="preserve"> Tra i beneficiari di questa precedenza  sono  contemplati anche le Consigliere e i Consiglieri di parità nazionali, regionali e provinciali nominati ai sensi del Capo IV del decreto legislativo 198/2016 e i rappresentanti negli enti territoriali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0A" w:rsidRDefault="009F500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0A" w:rsidRDefault="009F500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0A" w:rsidRDefault="009F500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E68"/>
    <w:multiLevelType w:val="multilevel"/>
    <w:tmpl w:val="0A5A6056"/>
    <w:lvl w:ilvl="0">
      <w:start w:val="1"/>
      <w:numFmt w:val="upperLetter"/>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5EF5C8D"/>
    <w:multiLevelType w:val="multilevel"/>
    <w:tmpl w:val="96A84F92"/>
    <w:lvl w:ilvl="0">
      <w:numFmt w:val="bullet"/>
      <w:lvlText w:val="-"/>
      <w:lvlJc w:val="left"/>
      <w:pPr>
        <w:ind w:left="460" w:hanging="340"/>
      </w:pPr>
      <w:rPr>
        <w:rFonts w:ascii="Arial" w:hAnsi="Arial"/>
        <w:b/>
        <w:i w:val="0"/>
        <w:sz w:val="20"/>
        <w:szCs w:val="20"/>
      </w:rPr>
    </w:lvl>
    <w:lvl w:ilvl="1">
      <w:numFmt w:val="bullet"/>
      <w:lvlText w:val="-"/>
      <w:lvlJc w:val="left"/>
      <w:pPr>
        <w:ind w:left="1420" w:hanging="340"/>
      </w:pPr>
      <w:rPr>
        <w:rFonts w:ascii="Arial" w:hAnsi="Arial"/>
        <w:b/>
        <w:i w:val="0"/>
        <w:sz w:val="20"/>
        <w:szCs w:val="2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8F00350"/>
    <w:multiLevelType w:val="singleLevel"/>
    <w:tmpl w:val="95FA40BA"/>
    <w:lvl w:ilvl="0">
      <w:start w:val="2"/>
      <w:numFmt w:val="upperRoman"/>
      <w:lvlText w:val="%1."/>
      <w:legacy w:legacy="1" w:legacySpace="0" w:legacyIndent="283"/>
      <w:lvlJc w:val="left"/>
      <w:pPr>
        <w:ind w:left="283" w:hanging="283"/>
      </w:pPr>
    </w:lvl>
  </w:abstractNum>
  <w:abstractNum w:abstractNumId="3">
    <w:nsid w:val="0A256121"/>
    <w:multiLevelType w:val="multilevel"/>
    <w:tmpl w:val="D196EA6E"/>
    <w:lvl w:ilvl="0">
      <w:start w:val="1"/>
      <w:numFmt w:val="decimal"/>
      <w:lvlText w:val="%1."/>
      <w:lvlJc w:val="left"/>
      <w:pPr>
        <w:ind w:left="360"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DD84E97"/>
    <w:multiLevelType w:val="multilevel"/>
    <w:tmpl w:val="8DE86AEA"/>
    <w:lvl w:ilvl="0">
      <w:start w:val="1"/>
      <w:numFmt w:val="lowerLetter"/>
      <w:lvlText w:val="%1) "/>
      <w:lvlJc w:val="left"/>
      <w:pPr>
        <w:ind w:left="851" w:hanging="283"/>
      </w:pPr>
      <w:rPr>
        <w:b w:val="0"/>
        <w:i w:val="0"/>
        <w:sz w:val="20"/>
        <w:szCs w:val="20"/>
      </w:rPr>
    </w:lvl>
    <w:lvl w:ilvl="1">
      <w:start w:val="3"/>
      <w:numFmt w:val="lowerLetter"/>
      <w:lvlText w:val="%2)"/>
      <w:lvlJc w:val="left"/>
      <w:pPr>
        <w:ind w:left="624" w:hanging="567"/>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0EFC7BA7"/>
    <w:multiLevelType w:val="multilevel"/>
    <w:tmpl w:val="023C03FA"/>
    <w:lvl w:ilvl="0">
      <w:numFmt w:val="bullet"/>
      <w:lvlText w:val=""/>
      <w:lvlJc w:val="left"/>
      <w:pPr>
        <w:ind w:left="14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124640E1"/>
    <w:multiLevelType w:val="singleLevel"/>
    <w:tmpl w:val="8A66DC8C"/>
    <w:lvl w:ilvl="0">
      <w:start w:val="3"/>
      <w:numFmt w:val="decimal"/>
      <w:lvlText w:val="%1."/>
      <w:legacy w:legacy="1" w:legacySpace="0" w:legacyIndent="283"/>
      <w:lvlJc w:val="left"/>
      <w:pPr>
        <w:ind w:left="283" w:hanging="283"/>
      </w:pPr>
    </w:lvl>
  </w:abstractNum>
  <w:abstractNum w:abstractNumId="7">
    <w:nsid w:val="15296F38"/>
    <w:multiLevelType w:val="multilevel"/>
    <w:tmpl w:val="0F243906"/>
    <w:lvl w:ilvl="0">
      <w:start w:val="3"/>
      <w:numFmt w:val="decimal"/>
      <w:lvlText w:val="%1."/>
      <w:lvlJc w:val="left"/>
      <w:pPr>
        <w:ind w:left="567" w:hanging="34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18CB649C"/>
    <w:multiLevelType w:val="multilevel"/>
    <w:tmpl w:val="E97CC1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191A23BA"/>
    <w:multiLevelType w:val="multilevel"/>
    <w:tmpl w:val="B6DA6D14"/>
    <w:lvl w:ilvl="0">
      <w:start w:val="2"/>
      <w:numFmt w:val="upperRoman"/>
      <w:lvlText w:val="%1."/>
      <w:lvlJc w:val="left"/>
      <w:pPr>
        <w:ind w:left="283" w:hanging="283"/>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1A555D31"/>
    <w:multiLevelType w:val="singleLevel"/>
    <w:tmpl w:val="E7601158"/>
    <w:lvl w:ilvl="0">
      <w:start w:val="1"/>
      <w:numFmt w:val="upperRoman"/>
      <w:lvlText w:val="%1."/>
      <w:legacy w:legacy="1" w:legacySpace="0" w:legacyIndent="360"/>
      <w:lvlJc w:val="left"/>
      <w:pPr>
        <w:ind w:left="360" w:hanging="360"/>
      </w:pPr>
    </w:lvl>
  </w:abstractNum>
  <w:abstractNum w:abstractNumId="11">
    <w:nsid w:val="1BC51751"/>
    <w:multiLevelType w:val="hybridMultilevel"/>
    <w:tmpl w:val="7E14650A"/>
    <w:lvl w:ilvl="0" w:tplc="CFBCF97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1D947675"/>
    <w:multiLevelType w:val="hybridMultilevel"/>
    <w:tmpl w:val="0B425FF6"/>
    <w:lvl w:ilvl="0" w:tplc="FFFFFFFF">
      <w:start w:val="6"/>
      <w:numFmt w:val="upperRoman"/>
      <w:lvlText w:val="%1."/>
      <w:lvlJc w:val="left"/>
      <w:pPr>
        <w:tabs>
          <w:tab w:val="num" w:pos="720"/>
        </w:tabs>
        <w:ind w:left="283" w:hanging="283"/>
      </w:pPr>
      <w:rPr>
        <w:rFonts w:hint="default"/>
      </w:rPr>
    </w:lvl>
    <w:lvl w:ilvl="1" w:tplc="FFFFFFFF">
      <w:start w:val="3"/>
      <w:numFmt w:val="decimal"/>
      <w:lvlText w:val="%2)"/>
      <w:lvlJc w:val="left"/>
      <w:pPr>
        <w:tabs>
          <w:tab w:val="num" w:pos="1440"/>
        </w:tabs>
        <w:ind w:left="1440" w:hanging="360"/>
      </w:pPr>
      <w:rPr>
        <w:rFonts w:hint="default"/>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12D678B"/>
    <w:multiLevelType w:val="singleLevel"/>
    <w:tmpl w:val="598CC158"/>
    <w:lvl w:ilvl="0">
      <w:start w:val="2"/>
      <w:numFmt w:val="decimal"/>
      <w:lvlText w:val="%1."/>
      <w:legacy w:legacy="1" w:legacySpace="0" w:legacyIndent="283"/>
      <w:lvlJc w:val="left"/>
      <w:pPr>
        <w:ind w:left="283" w:hanging="283"/>
      </w:pPr>
    </w:lvl>
  </w:abstractNum>
  <w:abstractNum w:abstractNumId="14">
    <w:nsid w:val="279A03AF"/>
    <w:multiLevelType w:val="singleLevel"/>
    <w:tmpl w:val="E5720A2A"/>
    <w:lvl w:ilvl="0">
      <w:start w:val="7"/>
      <w:numFmt w:val="lowerLetter"/>
      <w:lvlText w:val="%1)"/>
      <w:legacy w:legacy="1" w:legacySpace="0" w:legacyIndent="283"/>
      <w:lvlJc w:val="left"/>
      <w:pPr>
        <w:ind w:left="983" w:hanging="283"/>
      </w:pPr>
    </w:lvl>
  </w:abstractNum>
  <w:abstractNum w:abstractNumId="15">
    <w:nsid w:val="285E6B30"/>
    <w:multiLevelType w:val="singleLevel"/>
    <w:tmpl w:val="B1768104"/>
    <w:lvl w:ilvl="0">
      <w:start w:val="3"/>
      <w:numFmt w:val="upperRoman"/>
      <w:lvlText w:val="%1."/>
      <w:legacy w:legacy="1" w:legacySpace="0" w:legacyIndent="283"/>
      <w:lvlJc w:val="left"/>
      <w:pPr>
        <w:ind w:left="283" w:hanging="283"/>
      </w:pPr>
      <w:rPr>
        <w:b w:val="0"/>
      </w:rPr>
    </w:lvl>
  </w:abstractNum>
  <w:abstractNum w:abstractNumId="16">
    <w:nsid w:val="2BFB66E2"/>
    <w:multiLevelType w:val="multilevel"/>
    <w:tmpl w:val="6CF8E0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30173128"/>
    <w:multiLevelType w:val="multilevel"/>
    <w:tmpl w:val="CCB247FA"/>
    <w:lvl w:ilvl="0">
      <w:start w:val="5"/>
      <w:numFmt w:val="upperRoman"/>
      <w:lvlText w:val="%1."/>
      <w:legacy w:legacy="1" w:legacySpace="0" w:legacyIndent="283"/>
      <w:lvlJc w:val="left"/>
      <w:pPr>
        <w:ind w:left="283" w:hanging="283"/>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01E3DA6"/>
    <w:multiLevelType w:val="multilevel"/>
    <w:tmpl w:val="856865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3A190379"/>
    <w:multiLevelType w:val="hybridMultilevel"/>
    <w:tmpl w:val="ABC63736"/>
    <w:lvl w:ilvl="0" w:tplc="FFFFFFFF">
      <w:start w:val="4"/>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3A801272"/>
    <w:multiLevelType w:val="singleLevel"/>
    <w:tmpl w:val="8DEE69EE"/>
    <w:lvl w:ilvl="0">
      <w:start w:val="1"/>
      <w:numFmt w:val="decimal"/>
      <w:lvlText w:val="%1."/>
      <w:legacy w:legacy="1" w:legacySpace="0" w:legacyIndent="283"/>
      <w:lvlJc w:val="left"/>
      <w:pPr>
        <w:ind w:left="283" w:hanging="283"/>
      </w:pPr>
    </w:lvl>
  </w:abstractNum>
  <w:abstractNum w:abstractNumId="21">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D715642"/>
    <w:multiLevelType w:val="singleLevel"/>
    <w:tmpl w:val="9A4E36E4"/>
    <w:lvl w:ilvl="0">
      <w:start w:val="1"/>
      <w:numFmt w:val="decimal"/>
      <w:lvlText w:val="%1."/>
      <w:legacy w:legacy="1" w:legacySpace="0" w:legacyIndent="360"/>
      <w:lvlJc w:val="left"/>
      <w:pPr>
        <w:ind w:left="360" w:hanging="360"/>
      </w:pPr>
    </w:lvl>
  </w:abstractNum>
  <w:abstractNum w:abstractNumId="23">
    <w:nsid w:val="40F837A4"/>
    <w:multiLevelType w:val="multilevel"/>
    <w:tmpl w:val="784EBEB8"/>
    <w:lvl w:ilvl="0">
      <w:start w:val="1"/>
      <w:numFmt w:val="lowerLetter"/>
      <w:lvlText w:val="%1)"/>
      <w:lvlJc w:val="left"/>
      <w:pPr>
        <w:ind w:left="1134" w:hanging="283"/>
      </w:pPr>
    </w:lvl>
    <w:lvl w:ilvl="1">
      <w:start w:val="3"/>
      <w:numFmt w:val="lowerLetter"/>
      <w:lvlText w:val="%2)"/>
      <w:lvlJc w:val="left"/>
      <w:pPr>
        <w:ind w:left="624" w:hanging="567"/>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438C07A6"/>
    <w:multiLevelType w:val="multilevel"/>
    <w:tmpl w:val="4776D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2037FFE"/>
    <w:multiLevelType w:val="singleLevel"/>
    <w:tmpl w:val="05027244"/>
    <w:lvl w:ilvl="0">
      <w:start w:val="1"/>
      <w:numFmt w:val="lowerLetter"/>
      <w:lvlText w:val="%1)"/>
      <w:legacy w:legacy="1" w:legacySpace="0" w:legacyIndent="360"/>
      <w:lvlJc w:val="left"/>
      <w:pPr>
        <w:ind w:left="717" w:hanging="360"/>
      </w:pPr>
    </w:lvl>
  </w:abstractNum>
  <w:abstractNum w:abstractNumId="26">
    <w:nsid w:val="542C5287"/>
    <w:multiLevelType w:val="singleLevel"/>
    <w:tmpl w:val="8E504018"/>
    <w:lvl w:ilvl="0">
      <w:start w:val="3"/>
      <w:numFmt w:val="lowerLetter"/>
      <w:lvlText w:val="%1)"/>
      <w:legacy w:legacy="1" w:legacySpace="0" w:legacyIndent="283"/>
      <w:lvlJc w:val="left"/>
      <w:pPr>
        <w:ind w:left="991" w:hanging="283"/>
      </w:pPr>
    </w:lvl>
  </w:abstractNum>
  <w:abstractNum w:abstractNumId="27">
    <w:nsid w:val="54AE61B2"/>
    <w:multiLevelType w:val="singleLevel"/>
    <w:tmpl w:val="8602648E"/>
    <w:lvl w:ilvl="0">
      <w:start w:val="4"/>
      <w:numFmt w:val="lowerLetter"/>
      <w:lvlText w:val="%1)"/>
      <w:legacy w:legacy="1" w:legacySpace="0" w:legacyIndent="283"/>
      <w:lvlJc w:val="left"/>
      <w:pPr>
        <w:ind w:left="993" w:hanging="283"/>
      </w:pPr>
    </w:lvl>
  </w:abstractNum>
  <w:abstractNum w:abstractNumId="28">
    <w:nsid w:val="63323428"/>
    <w:multiLevelType w:val="singleLevel"/>
    <w:tmpl w:val="BBB6CFF4"/>
    <w:lvl w:ilvl="0">
      <w:start w:val="1"/>
      <w:numFmt w:val="lowerLetter"/>
      <w:lvlText w:val="%1)"/>
      <w:legacy w:legacy="1" w:legacySpace="0" w:legacyIndent="360"/>
      <w:lvlJc w:val="left"/>
      <w:pPr>
        <w:ind w:left="1003" w:hanging="360"/>
      </w:pPr>
    </w:lvl>
  </w:abstractNum>
  <w:abstractNum w:abstractNumId="29">
    <w:nsid w:val="63643156"/>
    <w:multiLevelType w:val="hybridMultilevel"/>
    <w:tmpl w:val="064E28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3806F7C"/>
    <w:multiLevelType w:val="multilevel"/>
    <w:tmpl w:val="4C56D7F4"/>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63993C6E"/>
    <w:multiLevelType w:val="multilevel"/>
    <w:tmpl w:val="F11A2F00"/>
    <w:lvl w:ilvl="0">
      <w:start w:val="1"/>
      <w:numFmt w:val="decimal"/>
      <w:lvlText w:val="%1."/>
      <w:lvlJc w:val="left"/>
      <w:pPr>
        <w:ind w:left="283" w:hanging="283"/>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647645D3"/>
    <w:multiLevelType w:val="singleLevel"/>
    <w:tmpl w:val="9A4E36E4"/>
    <w:lvl w:ilvl="0">
      <w:start w:val="1"/>
      <w:numFmt w:val="decimal"/>
      <w:lvlText w:val="%1."/>
      <w:legacy w:legacy="1" w:legacySpace="0" w:legacyIndent="360"/>
      <w:lvlJc w:val="left"/>
      <w:pPr>
        <w:ind w:left="360" w:hanging="360"/>
      </w:pPr>
    </w:lvl>
  </w:abstractNum>
  <w:abstractNum w:abstractNumId="33">
    <w:nsid w:val="686F470E"/>
    <w:multiLevelType w:val="singleLevel"/>
    <w:tmpl w:val="5DF02DB8"/>
    <w:lvl w:ilvl="0">
      <w:start w:val="1"/>
      <w:numFmt w:val="lowerLetter"/>
      <w:lvlText w:val="%1)"/>
      <w:legacy w:legacy="1" w:legacySpace="0" w:legacyIndent="360"/>
      <w:lvlJc w:val="left"/>
      <w:pPr>
        <w:ind w:left="1057" w:hanging="360"/>
      </w:pPr>
    </w:lvl>
  </w:abstractNum>
  <w:abstractNum w:abstractNumId="34">
    <w:nsid w:val="6870684A"/>
    <w:multiLevelType w:val="multilevel"/>
    <w:tmpl w:val="7CC054F6"/>
    <w:lvl w:ilvl="0">
      <w:start w:val="1"/>
      <w:numFmt w:val="decimal"/>
      <w:lvlText w:val="%1. "/>
      <w:lvlJc w:val="left"/>
      <w:pPr>
        <w:ind w:left="283" w:hanging="283"/>
      </w:pPr>
      <w:rPr>
        <w:b w:val="0"/>
        <w:i w:val="0"/>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6">
    <w:nsid w:val="6E045482"/>
    <w:multiLevelType w:val="multilevel"/>
    <w:tmpl w:val="70ECB250"/>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722969AA"/>
    <w:multiLevelType w:val="multilevel"/>
    <w:tmpl w:val="CADE604C"/>
    <w:lvl w:ilvl="0">
      <w:start w:val="1"/>
      <w:numFmt w:val="upperLetter"/>
      <w:lvlText w:val="%1)"/>
      <w:lvlJc w:val="left"/>
      <w:pPr>
        <w:ind w:left="1001" w:hanging="644"/>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75D540B6"/>
    <w:multiLevelType w:val="multilevel"/>
    <w:tmpl w:val="89D07422"/>
    <w:lvl w:ilvl="0">
      <w:start w:val="1"/>
      <w:numFmt w:val="decimal"/>
      <w:lvlText w:val="%1."/>
      <w:lvlJc w:val="left"/>
      <w:pPr>
        <w:ind w:left="283" w:hanging="283"/>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nsid w:val="7B222238"/>
    <w:multiLevelType w:val="multilevel"/>
    <w:tmpl w:val="E86C25DE"/>
    <w:lvl w:ilvl="0">
      <w:start w:val="1"/>
      <w:numFmt w:val="upperRoman"/>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7B2C15C0"/>
    <w:multiLevelType w:val="singleLevel"/>
    <w:tmpl w:val="23862D62"/>
    <w:lvl w:ilvl="0">
      <w:start w:val="4"/>
      <w:numFmt w:val="upperRoman"/>
      <w:lvlText w:val="%1."/>
      <w:legacy w:legacy="1" w:legacySpace="0" w:legacyIndent="283"/>
      <w:lvlJc w:val="left"/>
      <w:pPr>
        <w:ind w:left="283" w:hanging="283"/>
      </w:pPr>
    </w:lvl>
  </w:abstractNum>
  <w:abstractNum w:abstractNumId="41">
    <w:nsid w:val="7EC342D4"/>
    <w:multiLevelType w:val="hybridMultilevel"/>
    <w:tmpl w:val="5E789790"/>
    <w:lvl w:ilvl="0" w:tplc="FFFFFFFF">
      <w:start w:val="1"/>
      <w:numFmt w:val="bullet"/>
      <w:lvlText w:val=""/>
      <w:lvlJc w:val="left"/>
      <w:pPr>
        <w:tabs>
          <w:tab w:val="num" w:pos="1353"/>
        </w:tabs>
        <w:ind w:left="1353"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num>
  <w:num w:numId="3">
    <w:abstractNumId w:val="13"/>
    <w:lvlOverride w:ilvl="0">
      <w:lvl w:ilvl="0">
        <w:start w:val="2"/>
        <w:numFmt w:val="decimal"/>
        <w:lvlText w:val="%1."/>
        <w:legacy w:legacy="1" w:legacySpace="0" w:legacyIndent="283"/>
        <w:lvlJc w:val="left"/>
        <w:pPr>
          <w:ind w:left="283" w:hanging="283"/>
        </w:pPr>
        <w:rPr>
          <w:b w:val="0"/>
          <w:strike w:val="0"/>
        </w:rPr>
      </w:lvl>
    </w:lvlOverride>
  </w:num>
  <w:num w:numId="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num>
  <w:num w:numId="6">
    <w:abstractNumId w:val="28"/>
    <w:lvlOverride w:ilvl="0">
      <w:lvl w:ilvl="0">
        <w:start w:val="1"/>
        <w:numFmt w:val="lowerLetter"/>
        <w:lvlText w:val="%1)"/>
        <w:legacy w:legacy="1" w:legacySpace="0" w:legacyIndent="360"/>
        <w:lvlJc w:val="left"/>
        <w:pPr>
          <w:ind w:left="1003" w:hanging="360"/>
        </w:pPr>
        <w:rPr>
          <w:b w:val="0"/>
        </w:rPr>
      </w:lvl>
    </w:lvlOverride>
  </w:num>
  <w:num w:numId="7">
    <w:abstractNumId w:val="32"/>
    <w:lvlOverride w:ilvl="0">
      <w:startOverride w:val="1"/>
    </w:lvlOverride>
  </w:num>
  <w:num w:numId="8">
    <w:abstractNumId w:val="6"/>
    <w:lvlOverride w:ilvl="0">
      <w:startOverride w:val="3"/>
    </w:lvlOverride>
  </w:num>
  <w:num w:numId="9">
    <w:abstractNumId w:val="6"/>
    <w:lvlOverride w:ilvl="0">
      <w:lvl w:ilvl="0">
        <w:start w:val="3"/>
        <w:numFmt w:val="decimal"/>
        <w:lvlText w:val="%1."/>
        <w:legacy w:legacy="1" w:legacySpace="0" w:legacyIndent="360"/>
        <w:lvlJc w:val="left"/>
        <w:pPr>
          <w:ind w:left="360" w:hanging="360"/>
        </w:pPr>
      </w:lvl>
    </w:lvlOverride>
  </w:num>
  <w:num w:numId="10">
    <w:abstractNumId w:val="10"/>
  </w:num>
  <w:num w:numId="11">
    <w:abstractNumId w:val="33"/>
  </w:num>
  <w:num w:numId="12">
    <w:abstractNumId w:val="33"/>
    <w:lvlOverride w:ilvl="0">
      <w:lvl w:ilvl="0">
        <w:start w:val="2"/>
        <w:numFmt w:val="lowerLetter"/>
        <w:lvlText w:val="%1)"/>
        <w:legacy w:legacy="1" w:legacySpace="0" w:legacyIndent="360"/>
        <w:lvlJc w:val="left"/>
        <w:pPr>
          <w:ind w:left="1057" w:hanging="360"/>
        </w:pPr>
      </w:lvl>
    </w:lvlOverride>
  </w:num>
  <w:num w:numId="13">
    <w:abstractNumId w:val="2"/>
  </w:num>
  <w:num w:numId="14">
    <w:abstractNumId w:val="26"/>
  </w:num>
  <w:num w:numId="15">
    <w:abstractNumId w:val="15"/>
  </w:num>
  <w:num w:numId="16">
    <w:abstractNumId w:val="27"/>
  </w:num>
  <w:num w:numId="17">
    <w:abstractNumId w:val="27"/>
    <w:lvlOverride w:ilvl="0">
      <w:lvl w:ilvl="0">
        <w:start w:val="5"/>
        <w:numFmt w:val="lowerLetter"/>
        <w:lvlText w:val="%1)"/>
        <w:legacy w:legacy="1" w:legacySpace="0" w:legacyIndent="360"/>
        <w:lvlJc w:val="left"/>
        <w:pPr>
          <w:ind w:left="1060" w:hanging="360"/>
        </w:pPr>
      </w:lvl>
    </w:lvlOverride>
  </w:num>
  <w:num w:numId="18">
    <w:abstractNumId w:val="40"/>
  </w:num>
  <w:num w:numId="19">
    <w:abstractNumId w:val="14"/>
  </w:num>
  <w:num w:numId="20">
    <w:abstractNumId w:val="17"/>
  </w:num>
  <w:num w:numId="21">
    <w:abstractNumId w:val="12"/>
  </w:num>
  <w:num w:numId="22">
    <w:abstractNumId w:val="20"/>
  </w:num>
  <w:num w:numId="23">
    <w:abstractNumId w:val="20"/>
    <w:lvlOverride w:ilvl="0">
      <w:lvl w:ilvl="0">
        <w:start w:val="2"/>
        <w:numFmt w:val="decimal"/>
        <w:lvlText w:val="%1."/>
        <w:legacy w:legacy="1" w:legacySpace="0" w:legacyIndent="283"/>
        <w:lvlJc w:val="left"/>
        <w:pPr>
          <w:ind w:left="283" w:hanging="283"/>
        </w:pPr>
      </w:lvl>
    </w:lvlOverride>
  </w:num>
  <w:num w:numId="24">
    <w:abstractNumId w:val="28"/>
    <w:lvlOverride w:ilvl="0">
      <w:lvl w:ilvl="0">
        <w:start w:val="1"/>
        <w:numFmt w:val="lowerLetter"/>
        <w:lvlText w:val="%1)"/>
        <w:legacy w:legacy="1" w:legacySpace="0" w:legacyIndent="360"/>
        <w:lvlJc w:val="left"/>
        <w:pPr>
          <w:ind w:left="1003" w:hanging="360"/>
        </w:pPr>
        <w:rPr>
          <w:b w:val="0"/>
        </w:rPr>
      </w:lvl>
    </w:lvlOverride>
  </w:num>
  <w:num w:numId="25">
    <w:abstractNumId w:val="11"/>
  </w:num>
  <w:num w:numId="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9"/>
  </w:num>
  <w:num w:numId="29">
    <w:abstractNumId w:val="25"/>
    <w:lvlOverride w:ilvl="0">
      <w:startOverride w:val="1"/>
    </w:lvlOverride>
  </w:num>
  <w:num w:numId="30">
    <w:abstractNumId w:val="25"/>
    <w:lvlOverride w:ilvl="0">
      <w:lvl w:ilvl="0">
        <w:start w:val="1"/>
        <w:numFmt w:val="lowerLetter"/>
        <w:lvlText w:val="%1)"/>
        <w:legacy w:legacy="1" w:legacySpace="0" w:legacyIndent="360"/>
        <w:lvlJc w:val="left"/>
        <w:pPr>
          <w:ind w:left="717" w:hanging="360"/>
        </w:pPr>
      </w:lvl>
    </w:lvlOverride>
  </w:num>
  <w:num w:numId="31">
    <w:abstractNumId w:val="3"/>
  </w:num>
  <w:num w:numId="32">
    <w:abstractNumId w:val="3"/>
    <w:lvlOverride w:ilvl="0">
      <w:startOverride w:val="1"/>
    </w:lvlOverride>
  </w:num>
  <w:num w:numId="33">
    <w:abstractNumId w:val="34"/>
    <w:lvlOverride w:ilvl="0">
      <w:startOverride w:val="1"/>
    </w:lvlOverride>
  </w:num>
  <w:num w:numId="34">
    <w:abstractNumId w:val="4"/>
  </w:num>
  <w:num w:numId="35">
    <w:abstractNumId w:val="4"/>
    <w:lvlOverride w:ilvl="0">
      <w:startOverride w:val="1"/>
    </w:lvlOverride>
  </w:num>
  <w:num w:numId="36">
    <w:abstractNumId w:val="38"/>
  </w:num>
  <w:num w:numId="37">
    <w:abstractNumId w:val="38"/>
    <w:lvlOverride w:ilvl="0">
      <w:startOverride w:val="1"/>
    </w:lvlOverride>
  </w:num>
  <w:num w:numId="38">
    <w:abstractNumId w:val="23"/>
  </w:num>
  <w:num w:numId="39">
    <w:abstractNumId w:val="23"/>
    <w:lvlOverride w:ilvl="0">
      <w:startOverride w:val="1"/>
    </w:lvlOverride>
  </w:num>
  <w:num w:numId="40">
    <w:abstractNumId w:val="5"/>
  </w:num>
  <w:num w:numId="41">
    <w:abstractNumId w:val="36"/>
    <w:lvlOverride w:ilvl="0">
      <w:startOverride w:val="1"/>
    </w:lvlOverride>
  </w:num>
  <w:num w:numId="42">
    <w:abstractNumId w:val="39"/>
    <w:lvlOverride w:ilvl="0">
      <w:startOverride w:val="1"/>
    </w:lvlOverride>
  </w:num>
  <w:num w:numId="43">
    <w:abstractNumId w:val="9"/>
  </w:num>
  <w:num w:numId="44">
    <w:abstractNumId w:val="9"/>
    <w:lvlOverride w:ilvl="0">
      <w:startOverride w:val="2"/>
    </w:lvlOverride>
  </w:num>
  <w:num w:numId="45">
    <w:abstractNumId w:val="31"/>
  </w:num>
  <w:num w:numId="46">
    <w:abstractNumId w:val="31"/>
    <w:lvlOverride w:ilvl="0">
      <w:startOverride w:val="1"/>
    </w:lvlOverride>
  </w:num>
  <w:num w:numId="47">
    <w:abstractNumId w:val="7"/>
    <w:lvlOverride w:ilvl="0">
      <w:startOverride w:val="3"/>
    </w:lvlOverride>
  </w:num>
  <w:num w:numId="48">
    <w:abstractNumId w:val="30"/>
  </w:num>
  <w:num w:numId="49">
    <w:abstractNumId w:val="16"/>
  </w:num>
  <w:num w:numId="50">
    <w:abstractNumId w:val="18"/>
  </w:num>
  <w:num w:numId="51">
    <w:abstractNumId w:val="8"/>
  </w:num>
  <w:num w:numId="52">
    <w:abstractNumId w:val="24"/>
  </w:num>
  <w:num w:numId="53">
    <w:abstractNumId w:val="0"/>
  </w:num>
  <w:num w:numId="54">
    <w:abstractNumId w:val="37"/>
  </w:num>
  <w:num w:numId="55">
    <w:abstractNumId w:val="37"/>
    <w:lvlOverride w:ilvl="0">
      <w:startOverride w:val="1"/>
    </w:lvlOverride>
  </w:num>
  <w:num w:numId="56">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E7A"/>
    <w:rsid w:val="00000CC2"/>
    <w:rsid w:val="000028F1"/>
    <w:rsid w:val="00003120"/>
    <w:rsid w:val="00004D98"/>
    <w:rsid w:val="000115DF"/>
    <w:rsid w:val="00020879"/>
    <w:rsid w:val="00025BC9"/>
    <w:rsid w:val="0003190C"/>
    <w:rsid w:val="00034E2C"/>
    <w:rsid w:val="00041349"/>
    <w:rsid w:val="0004538B"/>
    <w:rsid w:val="0004585D"/>
    <w:rsid w:val="00050613"/>
    <w:rsid w:val="00053AE2"/>
    <w:rsid w:val="0005559C"/>
    <w:rsid w:val="00056511"/>
    <w:rsid w:val="000571C9"/>
    <w:rsid w:val="00064621"/>
    <w:rsid w:val="00064627"/>
    <w:rsid w:val="0006527D"/>
    <w:rsid w:val="0006625B"/>
    <w:rsid w:val="00066434"/>
    <w:rsid w:val="000768F5"/>
    <w:rsid w:val="000802F2"/>
    <w:rsid w:val="00083DDA"/>
    <w:rsid w:val="00084B53"/>
    <w:rsid w:val="00086495"/>
    <w:rsid w:val="000912CE"/>
    <w:rsid w:val="00095E79"/>
    <w:rsid w:val="000A308D"/>
    <w:rsid w:val="000B1F1A"/>
    <w:rsid w:val="000B5322"/>
    <w:rsid w:val="000B7115"/>
    <w:rsid w:val="000C019F"/>
    <w:rsid w:val="000C0E39"/>
    <w:rsid w:val="000C6767"/>
    <w:rsid w:val="000D2E1B"/>
    <w:rsid w:val="000D3E52"/>
    <w:rsid w:val="000D4F73"/>
    <w:rsid w:val="000D6539"/>
    <w:rsid w:val="000E1BBB"/>
    <w:rsid w:val="000E3431"/>
    <w:rsid w:val="000E7B54"/>
    <w:rsid w:val="001034DD"/>
    <w:rsid w:val="001103E0"/>
    <w:rsid w:val="00123D29"/>
    <w:rsid w:val="001308BD"/>
    <w:rsid w:val="00130DF9"/>
    <w:rsid w:val="00131BD7"/>
    <w:rsid w:val="00140845"/>
    <w:rsid w:val="0014219C"/>
    <w:rsid w:val="0014241D"/>
    <w:rsid w:val="001447C6"/>
    <w:rsid w:val="001455B0"/>
    <w:rsid w:val="001455D4"/>
    <w:rsid w:val="00145F2D"/>
    <w:rsid w:val="001474ED"/>
    <w:rsid w:val="001479E7"/>
    <w:rsid w:val="001504D3"/>
    <w:rsid w:val="00152109"/>
    <w:rsid w:val="00152438"/>
    <w:rsid w:val="00153332"/>
    <w:rsid w:val="001606EF"/>
    <w:rsid w:val="00163A92"/>
    <w:rsid w:val="00164E9B"/>
    <w:rsid w:val="001652D5"/>
    <w:rsid w:val="0016580A"/>
    <w:rsid w:val="001674A7"/>
    <w:rsid w:val="00171EE1"/>
    <w:rsid w:val="00177BEE"/>
    <w:rsid w:val="00181A8D"/>
    <w:rsid w:val="0018449A"/>
    <w:rsid w:val="00185A97"/>
    <w:rsid w:val="0019162D"/>
    <w:rsid w:val="001952A2"/>
    <w:rsid w:val="00196BC6"/>
    <w:rsid w:val="001A0A27"/>
    <w:rsid w:val="001A111E"/>
    <w:rsid w:val="001A126B"/>
    <w:rsid w:val="001B1903"/>
    <w:rsid w:val="001B3523"/>
    <w:rsid w:val="001B49E2"/>
    <w:rsid w:val="001C21C8"/>
    <w:rsid w:val="001C465F"/>
    <w:rsid w:val="001C4AD0"/>
    <w:rsid w:val="001D12E3"/>
    <w:rsid w:val="001D6124"/>
    <w:rsid w:val="001D642A"/>
    <w:rsid w:val="001D6D70"/>
    <w:rsid w:val="001E057D"/>
    <w:rsid w:val="001E0BBE"/>
    <w:rsid w:val="001E77EC"/>
    <w:rsid w:val="00200607"/>
    <w:rsid w:val="00203D06"/>
    <w:rsid w:val="00205211"/>
    <w:rsid w:val="002123A0"/>
    <w:rsid w:val="00215094"/>
    <w:rsid w:val="00216011"/>
    <w:rsid w:val="0021743D"/>
    <w:rsid w:val="00217794"/>
    <w:rsid w:val="002262D4"/>
    <w:rsid w:val="00230B0A"/>
    <w:rsid w:val="0023603E"/>
    <w:rsid w:val="002405A5"/>
    <w:rsid w:val="0024211E"/>
    <w:rsid w:val="002564AB"/>
    <w:rsid w:val="00263215"/>
    <w:rsid w:val="00264AAD"/>
    <w:rsid w:val="002650BF"/>
    <w:rsid w:val="0026664B"/>
    <w:rsid w:val="0026791B"/>
    <w:rsid w:val="00267A67"/>
    <w:rsid w:val="0027022D"/>
    <w:rsid w:val="00272EA5"/>
    <w:rsid w:val="0027578C"/>
    <w:rsid w:val="00276D4E"/>
    <w:rsid w:val="00282902"/>
    <w:rsid w:val="00287687"/>
    <w:rsid w:val="00294A15"/>
    <w:rsid w:val="00294F9C"/>
    <w:rsid w:val="002A4BE4"/>
    <w:rsid w:val="002A6208"/>
    <w:rsid w:val="002A6C2A"/>
    <w:rsid w:val="002B12A4"/>
    <w:rsid w:val="002B689E"/>
    <w:rsid w:val="002C1C8C"/>
    <w:rsid w:val="002C431E"/>
    <w:rsid w:val="002D0604"/>
    <w:rsid w:val="002D4A9D"/>
    <w:rsid w:val="002E2682"/>
    <w:rsid w:val="002F317C"/>
    <w:rsid w:val="002F352F"/>
    <w:rsid w:val="002F3573"/>
    <w:rsid w:val="00300FA4"/>
    <w:rsid w:val="0030201F"/>
    <w:rsid w:val="00306256"/>
    <w:rsid w:val="00311247"/>
    <w:rsid w:val="0031243F"/>
    <w:rsid w:val="0031618C"/>
    <w:rsid w:val="00317508"/>
    <w:rsid w:val="0032017D"/>
    <w:rsid w:val="003247A1"/>
    <w:rsid w:val="00331188"/>
    <w:rsid w:val="003326C7"/>
    <w:rsid w:val="00345C70"/>
    <w:rsid w:val="00346923"/>
    <w:rsid w:val="003526EF"/>
    <w:rsid w:val="00354793"/>
    <w:rsid w:val="00355A10"/>
    <w:rsid w:val="00355CC4"/>
    <w:rsid w:val="00355FC7"/>
    <w:rsid w:val="00363CA7"/>
    <w:rsid w:val="003647FD"/>
    <w:rsid w:val="00364F4F"/>
    <w:rsid w:val="003667A4"/>
    <w:rsid w:val="003713FE"/>
    <w:rsid w:val="00372D30"/>
    <w:rsid w:val="00377DBB"/>
    <w:rsid w:val="00377DEC"/>
    <w:rsid w:val="00380B1C"/>
    <w:rsid w:val="0038105A"/>
    <w:rsid w:val="003817CB"/>
    <w:rsid w:val="00383F12"/>
    <w:rsid w:val="00385E3D"/>
    <w:rsid w:val="003879A3"/>
    <w:rsid w:val="003929AA"/>
    <w:rsid w:val="0039350E"/>
    <w:rsid w:val="00394680"/>
    <w:rsid w:val="003962EE"/>
    <w:rsid w:val="003964F7"/>
    <w:rsid w:val="003A2A73"/>
    <w:rsid w:val="003A3E19"/>
    <w:rsid w:val="003B3A99"/>
    <w:rsid w:val="003B5BB5"/>
    <w:rsid w:val="003C15B8"/>
    <w:rsid w:val="003C4A38"/>
    <w:rsid w:val="003C4DCC"/>
    <w:rsid w:val="003D01D9"/>
    <w:rsid w:val="003D12D5"/>
    <w:rsid w:val="003D3B31"/>
    <w:rsid w:val="003D6BEE"/>
    <w:rsid w:val="003D778F"/>
    <w:rsid w:val="003E4E69"/>
    <w:rsid w:val="003E6C2F"/>
    <w:rsid w:val="003E6E27"/>
    <w:rsid w:val="003F06EF"/>
    <w:rsid w:val="003F751B"/>
    <w:rsid w:val="00401A5A"/>
    <w:rsid w:val="004025C0"/>
    <w:rsid w:val="004030F1"/>
    <w:rsid w:val="004116E6"/>
    <w:rsid w:val="00412575"/>
    <w:rsid w:val="00413E25"/>
    <w:rsid w:val="00416241"/>
    <w:rsid w:val="004237B4"/>
    <w:rsid w:val="00423F6A"/>
    <w:rsid w:val="0042431A"/>
    <w:rsid w:val="00430A5C"/>
    <w:rsid w:val="00430BD2"/>
    <w:rsid w:val="00431AC7"/>
    <w:rsid w:val="00432415"/>
    <w:rsid w:val="004337F0"/>
    <w:rsid w:val="00436081"/>
    <w:rsid w:val="00437E71"/>
    <w:rsid w:val="0044338D"/>
    <w:rsid w:val="004466BF"/>
    <w:rsid w:val="00451AC4"/>
    <w:rsid w:val="00454141"/>
    <w:rsid w:val="00454D0A"/>
    <w:rsid w:val="0045515D"/>
    <w:rsid w:val="00457033"/>
    <w:rsid w:val="00460B9B"/>
    <w:rsid w:val="00460D60"/>
    <w:rsid w:val="00461D8F"/>
    <w:rsid w:val="00463A77"/>
    <w:rsid w:val="00463C00"/>
    <w:rsid w:val="00471359"/>
    <w:rsid w:val="0047172C"/>
    <w:rsid w:val="0047299B"/>
    <w:rsid w:val="00475325"/>
    <w:rsid w:val="00475E15"/>
    <w:rsid w:val="00477046"/>
    <w:rsid w:val="0048693D"/>
    <w:rsid w:val="004875E6"/>
    <w:rsid w:val="00491DEE"/>
    <w:rsid w:val="004927B1"/>
    <w:rsid w:val="00494432"/>
    <w:rsid w:val="004A6490"/>
    <w:rsid w:val="004A7F10"/>
    <w:rsid w:val="004B1544"/>
    <w:rsid w:val="004B1ABF"/>
    <w:rsid w:val="004B21C6"/>
    <w:rsid w:val="004C0906"/>
    <w:rsid w:val="004C57E0"/>
    <w:rsid w:val="004D054E"/>
    <w:rsid w:val="004D73D8"/>
    <w:rsid w:val="004E0231"/>
    <w:rsid w:val="004E24AD"/>
    <w:rsid w:val="004E3211"/>
    <w:rsid w:val="004F18D4"/>
    <w:rsid w:val="004F3916"/>
    <w:rsid w:val="004F4ABE"/>
    <w:rsid w:val="004F50E4"/>
    <w:rsid w:val="004F75EB"/>
    <w:rsid w:val="004F7F20"/>
    <w:rsid w:val="0050048F"/>
    <w:rsid w:val="00500E7A"/>
    <w:rsid w:val="00506FF0"/>
    <w:rsid w:val="00513D4F"/>
    <w:rsid w:val="00513FA8"/>
    <w:rsid w:val="005173DB"/>
    <w:rsid w:val="00517E0F"/>
    <w:rsid w:val="005243DB"/>
    <w:rsid w:val="005249B6"/>
    <w:rsid w:val="00525338"/>
    <w:rsid w:val="005332AD"/>
    <w:rsid w:val="005336A0"/>
    <w:rsid w:val="0053460E"/>
    <w:rsid w:val="00535C6F"/>
    <w:rsid w:val="00541FE5"/>
    <w:rsid w:val="005422D1"/>
    <w:rsid w:val="00543EDA"/>
    <w:rsid w:val="00544291"/>
    <w:rsid w:val="00551472"/>
    <w:rsid w:val="0056203C"/>
    <w:rsid w:val="00563F07"/>
    <w:rsid w:val="00564D00"/>
    <w:rsid w:val="005667D5"/>
    <w:rsid w:val="0057568F"/>
    <w:rsid w:val="005815F7"/>
    <w:rsid w:val="00582EB4"/>
    <w:rsid w:val="00585F58"/>
    <w:rsid w:val="005924B2"/>
    <w:rsid w:val="0059260E"/>
    <w:rsid w:val="00595614"/>
    <w:rsid w:val="005A6E5E"/>
    <w:rsid w:val="005B0015"/>
    <w:rsid w:val="005B0C31"/>
    <w:rsid w:val="005B12F0"/>
    <w:rsid w:val="005B210B"/>
    <w:rsid w:val="005B2D94"/>
    <w:rsid w:val="005B434C"/>
    <w:rsid w:val="005B66D3"/>
    <w:rsid w:val="005C1548"/>
    <w:rsid w:val="005C2335"/>
    <w:rsid w:val="005C2859"/>
    <w:rsid w:val="005C33E9"/>
    <w:rsid w:val="005C59FE"/>
    <w:rsid w:val="005D2CE1"/>
    <w:rsid w:val="005D2D02"/>
    <w:rsid w:val="005D45CE"/>
    <w:rsid w:val="005D5770"/>
    <w:rsid w:val="005D582F"/>
    <w:rsid w:val="005E0207"/>
    <w:rsid w:val="005E3753"/>
    <w:rsid w:val="005F2E7D"/>
    <w:rsid w:val="005F48CE"/>
    <w:rsid w:val="005F6087"/>
    <w:rsid w:val="005F6611"/>
    <w:rsid w:val="006025EB"/>
    <w:rsid w:val="00605CCE"/>
    <w:rsid w:val="0061081F"/>
    <w:rsid w:val="00610A00"/>
    <w:rsid w:val="006117F2"/>
    <w:rsid w:val="00612165"/>
    <w:rsid w:val="006124C5"/>
    <w:rsid w:val="006151BA"/>
    <w:rsid w:val="00620140"/>
    <w:rsid w:val="00620262"/>
    <w:rsid w:val="006212DD"/>
    <w:rsid w:val="00622AC6"/>
    <w:rsid w:val="006250AB"/>
    <w:rsid w:val="00631441"/>
    <w:rsid w:val="00633072"/>
    <w:rsid w:val="0063439E"/>
    <w:rsid w:val="00641E05"/>
    <w:rsid w:val="00642332"/>
    <w:rsid w:val="00655A8D"/>
    <w:rsid w:val="00655D5F"/>
    <w:rsid w:val="0066035B"/>
    <w:rsid w:val="006605AD"/>
    <w:rsid w:val="006704A9"/>
    <w:rsid w:val="00675539"/>
    <w:rsid w:val="00676D5B"/>
    <w:rsid w:val="006770E5"/>
    <w:rsid w:val="006826FB"/>
    <w:rsid w:val="006833FD"/>
    <w:rsid w:val="00685AA9"/>
    <w:rsid w:val="00690F4E"/>
    <w:rsid w:val="00693357"/>
    <w:rsid w:val="00694F38"/>
    <w:rsid w:val="006A06EC"/>
    <w:rsid w:val="006A4039"/>
    <w:rsid w:val="006A5DD2"/>
    <w:rsid w:val="006C12AC"/>
    <w:rsid w:val="006D0A9F"/>
    <w:rsid w:val="006D1F77"/>
    <w:rsid w:val="006D202E"/>
    <w:rsid w:val="006E16FF"/>
    <w:rsid w:val="006E2668"/>
    <w:rsid w:val="006E31BE"/>
    <w:rsid w:val="006E40AA"/>
    <w:rsid w:val="006E7F9A"/>
    <w:rsid w:val="006F187B"/>
    <w:rsid w:val="006F490E"/>
    <w:rsid w:val="006F72CC"/>
    <w:rsid w:val="00700938"/>
    <w:rsid w:val="00701280"/>
    <w:rsid w:val="00704CEC"/>
    <w:rsid w:val="00706490"/>
    <w:rsid w:val="007068AF"/>
    <w:rsid w:val="00710C74"/>
    <w:rsid w:val="007227E4"/>
    <w:rsid w:val="00724E54"/>
    <w:rsid w:val="00726143"/>
    <w:rsid w:val="0073507E"/>
    <w:rsid w:val="00736743"/>
    <w:rsid w:val="00737C5D"/>
    <w:rsid w:val="007411D7"/>
    <w:rsid w:val="0074328F"/>
    <w:rsid w:val="007460B2"/>
    <w:rsid w:val="00751161"/>
    <w:rsid w:val="00753398"/>
    <w:rsid w:val="0076437F"/>
    <w:rsid w:val="00764C73"/>
    <w:rsid w:val="00770A67"/>
    <w:rsid w:val="0077386E"/>
    <w:rsid w:val="00775F25"/>
    <w:rsid w:val="00783321"/>
    <w:rsid w:val="00784B43"/>
    <w:rsid w:val="00785B4F"/>
    <w:rsid w:val="00792EC7"/>
    <w:rsid w:val="007962E4"/>
    <w:rsid w:val="00796831"/>
    <w:rsid w:val="00797221"/>
    <w:rsid w:val="007979CA"/>
    <w:rsid w:val="007A0CA8"/>
    <w:rsid w:val="007A1082"/>
    <w:rsid w:val="007A6B1E"/>
    <w:rsid w:val="007B1DD3"/>
    <w:rsid w:val="007B1FE8"/>
    <w:rsid w:val="007B3E62"/>
    <w:rsid w:val="007B4B24"/>
    <w:rsid w:val="007B774F"/>
    <w:rsid w:val="007C0A31"/>
    <w:rsid w:val="007C0C1F"/>
    <w:rsid w:val="007C369E"/>
    <w:rsid w:val="007C39CA"/>
    <w:rsid w:val="007C4E83"/>
    <w:rsid w:val="007C4F52"/>
    <w:rsid w:val="007C7E44"/>
    <w:rsid w:val="007D3A4C"/>
    <w:rsid w:val="007E3BBC"/>
    <w:rsid w:val="007E7467"/>
    <w:rsid w:val="007F1C75"/>
    <w:rsid w:val="007F3B4E"/>
    <w:rsid w:val="007F4EBC"/>
    <w:rsid w:val="007F62FD"/>
    <w:rsid w:val="007F7AAE"/>
    <w:rsid w:val="008025FF"/>
    <w:rsid w:val="008069EF"/>
    <w:rsid w:val="0081450F"/>
    <w:rsid w:val="00820248"/>
    <w:rsid w:val="008232D4"/>
    <w:rsid w:val="0083313E"/>
    <w:rsid w:val="008344FC"/>
    <w:rsid w:val="00835E48"/>
    <w:rsid w:val="008379F0"/>
    <w:rsid w:val="00842705"/>
    <w:rsid w:val="00843BD3"/>
    <w:rsid w:val="00845CF3"/>
    <w:rsid w:val="008464B4"/>
    <w:rsid w:val="00851C58"/>
    <w:rsid w:val="00855FBD"/>
    <w:rsid w:val="00862865"/>
    <w:rsid w:val="00873738"/>
    <w:rsid w:val="00877435"/>
    <w:rsid w:val="008823DD"/>
    <w:rsid w:val="008828C0"/>
    <w:rsid w:val="00883A54"/>
    <w:rsid w:val="008A4D4B"/>
    <w:rsid w:val="008C4727"/>
    <w:rsid w:val="008C5177"/>
    <w:rsid w:val="008C676C"/>
    <w:rsid w:val="008C7FCD"/>
    <w:rsid w:val="008D01E4"/>
    <w:rsid w:val="008D38CE"/>
    <w:rsid w:val="008D3E23"/>
    <w:rsid w:val="008D5BFD"/>
    <w:rsid w:val="008D62B2"/>
    <w:rsid w:val="008E03C5"/>
    <w:rsid w:val="008E5B6B"/>
    <w:rsid w:val="008E7EDE"/>
    <w:rsid w:val="008F1A23"/>
    <w:rsid w:val="008F1A34"/>
    <w:rsid w:val="008F1C5C"/>
    <w:rsid w:val="008F2323"/>
    <w:rsid w:val="008F6FA8"/>
    <w:rsid w:val="0090094C"/>
    <w:rsid w:val="00900CE4"/>
    <w:rsid w:val="00904697"/>
    <w:rsid w:val="009113B6"/>
    <w:rsid w:val="0091331D"/>
    <w:rsid w:val="0091399D"/>
    <w:rsid w:val="0092384C"/>
    <w:rsid w:val="00925146"/>
    <w:rsid w:val="009339DE"/>
    <w:rsid w:val="00937A3A"/>
    <w:rsid w:val="00942FB4"/>
    <w:rsid w:val="00950F40"/>
    <w:rsid w:val="00954B43"/>
    <w:rsid w:val="009551BE"/>
    <w:rsid w:val="00960F7C"/>
    <w:rsid w:val="00971537"/>
    <w:rsid w:val="00973DA7"/>
    <w:rsid w:val="00975ACD"/>
    <w:rsid w:val="00977F32"/>
    <w:rsid w:val="0098331D"/>
    <w:rsid w:val="00984268"/>
    <w:rsid w:val="00984ABF"/>
    <w:rsid w:val="00993D3A"/>
    <w:rsid w:val="009A0576"/>
    <w:rsid w:val="009A14DD"/>
    <w:rsid w:val="009A3BF6"/>
    <w:rsid w:val="009A5B97"/>
    <w:rsid w:val="009A6140"/>
    <w:rsid w:val="009B37F5"/>
    <w:rsid w:val="009B4720"/>
    <w:rsid w:val="009C3EAF"/>
    <w:rsid w:val="009D210B"/>
    <w:rsid w:val="009D3C8D"/>
    <w:rsid w:val="009D6027"/>
    <w:rsid w:val="009D73F9"/>
    <w:rsid w:val="009D7901"/>
    <w:rsid w:val="009E0663"/>
    <w:rsid w:val="009E24A9"/>
    <w:rsid w:val="009F1662"/>
    <w:rsid w:val="009F3B26"/>
    <w:rsid w:val="009F500A"/>
    <w:rsid w:val="00A03FE7"/>
    <w:rsid w:val="00A05CFC"/>
    <w:rsid w:val="00A06BE2"/>
    <w:rsid w:val="00A06C3F"/>
    <w:rsid w:val="00A104E7"/>
    <w:rsid w:val="00A16993"/>
    <w:rsid w:val="00A16F58"/>
    <w:rsid w:val="00A17504"/>
    <w:rsid w:val="00A2585C"/>
    <w:rsid w:val="00A27091"/>
    <w:rsid w:val="00A32B2E"/>
    <w:rsid w:val="00A4220D"/>
    <w:rsid w:val="00A45B66"/>
    <w:rsid w:val="00A52062"/>
    <w:rsid w:val="00A54504"/>
    <w:rsid w:val="00A57886"/>
    <w:rsid w:val="00A63BF0"/>
    <w:rsid w:val="00A64958"/>
    <w:rsid w:val="00A71C5D"/>
    <w:rsid w:val="00A73B4F"/>
    <w:rsid w:val="00A73B64"/>
    <w:rsid w:val="00A77D9D"/>
    <w:rsid w:val="00A80B3B"/>
    <w:rsid w:val="00A82653"/>
    <w:rsid w:val="00A83D2D"/>
    <w:rsid w:val="00A85F8B"/>
    <w:rsid w:val="00A86FDA"/>
    <w:rsid w:val="00A87649"/>
    <w:rsid w:val="00A90307"/>
    <w:rsid w:val="00A90E52"/>
    <w:rsid w:val="00A91370"/>
    <w:rsid w:val="00A92938"/>
    <w:rsid w:val="00A94CB7"/>
    <w:rsid w:val="00A94ED1"/>
    <w:rsid w:val="00AA6425"/>
    <w:rsid w:val="00AA7459"/>
    <w:rsid w:val="00AA7B87"/>
    <w:rsid w:val="00AB13BB"/>
    <w:rsid w:val="00AB17BB"/>
    <w:rsid w:val="00AB746C"/>
    <w:rsid w:val="00AB7F6B"/>
    <w:rsid w:val="00AC3187"/>
    <w:rsid w:val="00AC591A"/>
    <w:rsid w:val="00AC676F"/>
    <w:rsid w:val="00AD50A0"/>
    <w:rsid w:val="00AD6438"/>
    <w:rsid w:val="00AE2257"/>
    <w:rsid w:val="00AE4D2D"/>
    <w:rsid w:val="00AE5817"/>
    <w:rsid w:val="00AE66D4"/>
    <w:rsid w:val="00AF21EE"/>
    <w:rsid w:val="00AF2D64"/>
    <w:rsid w:val="00AF5124"/>
    <w:rsid w:val="00AF66E2"/>
    <w:rsid w:val="00B03BBC"/>
    <w:rsid w:val="00B12451"/>
    <w:rsid w:val="00B124D6"/>
    <w:rsid w:val="00B12C95"/>
    <w:rsid w:val="00B1586E"/>
    <w:rsid w:val="00B15900"/>
    <w:rsid w:val="00B2032D"/>
    <w:rsid w:val="00B215B1"/>
    <w:rsid w:val="00B258E1"/>
    <w:rsid w:val="00B25FAA"/>
    <w:rsid w:val="00B26B62"/>
    <w:rsid w:val="00B275E8"/>
    <w:rsid w:val="00B30034"/>
    <w:rsid w:val="00B30784"/>
    <w:rsid w:val="00B357F1"/>
    <w:rsid w:val="00B36AA7"/>
    <w:rsid w:val="00B4493C"/>
    <w:rsid w:val="00B458AD"/>
    <w:rsid w:val="00B46DCC"/>
    <w:rsid w:val="00B47114"/>
    <w:rsid w:val="00B47971"/>
    <w:rsid w:val="00B55406"/>
    <w:rsid w:val="00B64803"/>
    <w:rsid w:val="00B73828"/>
    <w:rsid w:val="00B748CE"/>
    <w:rsid w:val="00B7627F"/>
    <w:rsid w:val="00B929B4"/>
    <w:rsid w:val="00B9364F"/>
    <w:rsid w:val="00B944F8"/>
    <w:rsid w:val="00B976C9"/>
    <w:rsid w:val="00BA16AF"/>
    <w:rsid w:val="00BA2DD3"/>
    <w:rsid w:val="00BA3F3E"/>
    <w:rsid w:val="00BA4919"/>
    <w:rsid w:val="00BA5BB4"/>
    <w:rsid w:val="00BA5FC2"/>
    <w:rsid w:val="00BB0AFA"/>
    <w:rsid w:val="00BB1B81"/>
    <w:rsid w:val="00BB1ED4"/>
    <w:rsid w:val="00BB1F9B"/>
    <w:rsid w:val="00BB2C84"/>
    <w:rsid w:val="00BB6445"/>
    <w:rsid w:val="00BD1830"/>
    <w:rsid w:val="00BD1C0B"/>
    <w:rsid w:val="00BD1DC7"/>
    <w:rsid w:val="00BD49E3"/>
    <w:rsid w:val="00BD554A"/>
    <w:rsid w:val="00BE0DA8"/>
    <w:rsid w:val="00BE3541"/>
    <w:rsid w:val="00BE44FC"/>
    <w:rsid w:val="00BE4CEA"/>
    <w:rsid w:val="00BF24AA"/>
    <w:rsid w:val="00BF2A6F"/>
    <w:rsid w:val="00BF5A7B"/>
    <w:rsid w:val="00C05093"/>
    <w:rsid w:val="00C1503C"/>
    <w:rsid w:val="00C2352C"/>
    <w:rsid w:val="00C25D8C"/>
    <w:rsid w:val="00C30C52"/>
    <w:rsid w:val="00C30D79"/>
    <w:rsid w:val="00C3249D"/>
    <w:rsid w:val="00C457FA"/>
    <w:rsid w:val="00C52112"/>
    <w:rsid w:val="00C53BAE"/>
    <w:rsid w:val="00C54D73"/>
    <w:rsid w:val="00C555CE"/>
    <w:rsid w:val="00C57CDE"/>
    <w:rsid w:val="00C60285"/>
    <w:rsid w:val="00C61FB8"/>
    <w:rsid w:val="00C624A2"/>
    <w:rsid w:val="00C63C5F"/>
    <w:rsid w:val="00C657BA"/>
    <w:rsid w:val="00C66223"/>
    <w:rsid w:val="00C762FD"/>
    <w:rsid w:val="00C8477F"/>
    <w:rsid w:val="00C87ABE"/>
    <w:rsid w:val="00C90DFA"/>
    <w:rsid w:val="00C91A8F"/>
    <w:rsid w:val="00CA10D6"/>
    <w:rsid w:val="00CA1D92"/>
    <w:rsid w:val="00CA4954"/>
    <w:rsid w:val="00CA78FB"/>
    <w:rsid w:val="00CA7EFC"/>
    <w:rsid w:val="00CB1314"/>
    <w:rsid w:val="00CB300F"/>
    <w:rsid w:val="00CB5D85"/>
    <w:rsid w:val="00CC27A4"/>
    <w:rsid w:val="00CC37D6"/>
    <w:rsid w:val="00CC509B"/>
    <w:rsid w:val="00CC6063"/>
    <w:rsid w:val="00CD2C44"/>
    <w:rsid w:val="00CD35EF"/>
    <w:rsid w:val="00CD3DB6"/>
    <w:rsid w:val="00CD7CB0"/>
    <w:rsid w:val="00CE08CE"/>
    <w:rsid w:val="00CE2B7F"/>
    <w:rsid w:val="00CE30D3"/>
    <w:rsid w:val="00CE6002"/>
    <w:rsid w:val="00CE6747"/>
    <w:rsid w:val="00CF1C9A"/>
    <w:rsid w:val="00CF3598"/>
    <w:rsid w:val="00CF6578"/>
    <w:rsid w:val="00CF6841"/>
    <w:rsid w:val="00D00A98"/>
    <w:rsid w:val="00D014A2"/>
    <w:rsid w:val="00D17EF0"/>
    <w:rsid w:val="00D22FF9"/>
    <w:rsid w:val="00D23131"/>
    <w:rsid w:val="00D24DE4"/>
    <w:rsid w:val="00D27385"/>
    <w:rsid w:val="00D3019A"/>
    <w:rsid w:val="00D304E0"/>
    <w:rsid w:val="00D35386"/>
    <w:rsid w:val="00D361F8"/>
    <w:rsid w:val="00D40061"/>
    <w:rsid w:val="00D413DC"/>
    <w:rsid w:val="00D414D4"/>
    <w:rsid w:val="00D414F3"/>
    <w:rsid w:val="00D41AC9"/>
    <w:rsid w:val="00D464A8"/>
    <w:rsid w:val="00D4688B"/>
    <w:rsid w:val="00D57F8B"/>
    <w:rsid w:val="00D61AC0"/>
    <w:rsid w:val="00D61CFB"/>
    <w:rsid w:val="00D62580"/>
    <w:rsid w:val="00D62E46"/>
    <w:rsid w:val="00D63496"/>
    <w:rsid w:val="00D638B8"/>
    <w:rsid w:val="00D65310"/>
    <w:rsid w:val="00D66CC1"/>
    <w:rsid w:val="00D703D6"/>
    <w:rsid w:val="00D726BF"/>
    <w:rsid w:val="00D77360"/>
    <w:rsid w:val="00D84033"/>
    <w:rsid w:val="00D871F7"/>
    <w:rsid w:val="00D87E94"/>
    <w:rsid w:val="00DA0171"/>
    <w:rsid w:val="00DA0F7A"/>
    <w:rsid w:val="00DA2567"/>
    <w:rsid w:val="00DA2CA6"/>
    <w:rsid w:val="00DA2FBD"/>
    <w:rsid w:val="00DA374B"/>
    <w:rsid w:val="00DA4E1B"/>
    <w:rsid w:val="00DA4FDB"/>
    <w:rsid w:val="00DA72F1"/>
    <w:rsid w:val="00DA73A2"/>
    <w:rsid w:val="00DB1631"/>
    <w:rsid w:val="00DC237C"/>
    <w:rsid w:val="00DC399C"/>
    <w:rsid w:val="00DD2500"/>
    <w:rsid w:val="00DD2F1B"/>
    <w:rsid w:val="00DD432E"/>
    <w:rsid w:val="00DD6818"/>
    <w:rsid w:val="00DD70FC"/>
    <w:rsid w:val="00DE1069"/>
    <w:rsid w:val="00DF044B"/>
    <w:rsid w:val="00DF2862"/>
    <w:rsid w:val="00DF5802"/>
    <w:rsid w:val="00DF7719"/>
    <w:rsid w:val="00E01B4F"/>
    <w:rsid w:val="00E04118"/>
    <w:rsid w:val="00E10AB5"/>
    <w:rsid w:val="00E11F06"/>
    <w:rsid w:val="00E13989"/>
    <w:rsid w:val="00E17C34"/>
    <w:rsid w:val="00E22AAB"/>
    <w:rsid w:val="00E26936"/>
    <w:rsid w:val="00E276C0"/>
    <w:rsid w:val="00E30E6C"/>
    <w:rsid w:val="00E339D0"/>
    <w:rsid w:val="00E36359"/>
    <w:rsid w:val="00E3635C"/>
    <w:rsid w:val="00E44B31"/>
    <w:rsid w:val="00E4565F"/>
    <w:rsid w:val="00E46374"/>
    <w:rsid w:val="00E65329"/>
    <w:rsid w:val="00E7222B"/>
    <w:rsid w:val="00E74E55"/>
    <w:rsid w:val="00E76B3C"/>
    <w:rsid w:val="00E77134"/>
    <w:rsid w:val="00E80B69"/>
    <w:rsid w:val="00E8581A"/>
    <w:rsid w:val="00E85C33"/>
    <w:rsid w:val="00E86209"/>
    <w:rsid w:val="00E93A52"/>
    <w:rsid w:val="00E93E7A"/>
    <w:rsid w:val="00EA049C"/>
    <w:rsid w:val="00EA67C6"/>
    <w:rsid w:val="00EB0AF6"/>
    <w:rsid w:val="00EB1CBA"/>
    <w:rsid w:val="00EB3825"/>
    <w:rsid w:val="00EB6208"/>
    <w:rsid w:val="00EC4D49"/>
    <w:rsid w:val="00EC6F20"/>
    <w:rsid w:val="00ED0C56"/>
    <w:rsid w:val="00ED0CCE"/>
    <w:rsid w:val="00ED290C"/>
    <w:rsid w:val="00ED5128"/>
    <w:rsid w:val="00ED6A39"/>
    <w:rsid w:val="00EE01D5"/>
    <w:rsid w:val="00EE46FA"/>
    <w:rsid w:val="00EF0DD8"/>
    <w:rsid w:val="00EF6A97"/>
    <w:rsid w:val="00F05A1C"/>
    <w:rsid w:val="00F14162"/>
    <w:rsid w:val="00F146CE"/>
    <w:rsid w:val="00F15305"/>
    <w:rsid w:val="00F15DE3"/>
    <w:rsid w:val="00F16B1E"/>
    <w:rsid w:val="00F17A6F"/>
    <w:rsid w:val="00F3148C"/>
    <w:rsid w:val="00F35B17"/>
    <w:rsid w:val="00F36262"/>
    <w:rsid w:val="00F371B5"/>
    <w:rsid w:val="00F4188A"/>
    <w:rsid w:val="00F478B9"/>
    <w:rsid w:val="00F53AF9"/>
    <w:rsid w:val="00F6323E"/>
    <w:rsid w:val="00F63CA4"/>
    <w:rsid w:val="00F6695E"/>
    <w:rsid w:val="00F76269"/>
    <w:rsid w:val="00F802AB"/>
    <w:rsid w:val="00F81B5C"/>
    <w:rsid w:val="00F83719"/>
    <w:rsid w:val="00F848E7"/>
    <w:rsid w:val="00F86794"/>
    <w:rsid w:val="00F95121"/>
    <w:rsid w:val="00F95BDF"/>
    <w:rsid w:val="00FA003F"/>
    <w:rsid w:val="00FA0BF2"/>
    <w:rsid w:val="00FA4614"/>
    <w:rsid w:val="00FA512C"/>
    <w:rsid w:val="00FA6260"/>
    <w:rsid w:val="00FB0828"/>
    <w:rsid w:val="00FB12E1"/>
    <w:rsid w:val="00FC1285"/>
    <w:rsid w:val="00FC1F14"/>
    <w:rsid w:val="00FC35F2"/>
    <w:rsid w:val="00FC4CE6"/>
    <w:rsid w:val="00FC5137"/>
    <w:rsid w:val="00FC73B3"/>
    <w:rsid w:val="00FD42B0"/>
    <w:rsid w:val="00FD7934"/>
    <w:rsid w:val="00FE06F4"/>
    <w:rsid w:val="00FE0AD8"/>
    <w:rsid w:val="00FE481E"/>
    <w:rsid w:val="00FF3D2E"/>
    <w:rsid w:val="00FF58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6"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3E7A"/>
    <w:pPr>
      <w:spacing w:after="0" w:line="240" w:lineRule="auto"/>
    </w:pPr>
    <w:rPr>
      <w:rFonts w:ascii="Times New Roman" w:eastAsia="Times New Roman" w:hAnsi="Times New Roman" w:cs="Times New Roman"/>
      <w:b/>
      <w:bCs/>
      <w:sz w:val="20"/>
      <w:szCs w:val="20"/>
      <w:lang w:eastAsia="it-IT"/>
    </w:rPr>
  </w:style>
  <w:style w:type="paragraph" w:styleId="Titolo1">
    <w:name w:val="heading 1"/>
    <w:basedOn w:val="Normale"/>
    <w:next w:val="Normale"/>
    <w:link w:val="Titolo1Carattere"/>
    <w:qFormat/>
    <w:rsid w:val="00E93E7A"/>
    <w:pPr>
      <w:keepNext/>
      <w:widowControl w:val="0"/>
      <w:overflowPunct w:val="0"/>
      <w:autoSpaceDE w:val="0"/>
      <w:autoSpaceDN w:val="0"/>
      <w:adjustRightInd w:val="0"/>
      <w:spacing w:before="240" w:after="60"/>
      <w:jc w:val="center"/>
      <w:outlineLvl w:val="0"/>
    </w:pPr>
    <w:rPr>
      <w:bCs w:val="0"/>
      <w:kern w:val="28"/>
      <w:sz w:val="28"/>
    </w:rPr>
  </w:style>
  <w:style w:type="paragraph" w:styleId="Titolo2">
    <w:name w:val="heading 2"/>
    <w:basedOn w:val="Normale"/>
    <w:next w:val="Normale"/>
    <w:link w:val="Titolo2Carattere"/>
    <w:qFormat/>
    <w:rsid w:val="00E93E7A"/>
    <w:pPr>
      <w:keepNext/>
      <w:widowControl w:val="0"/>
      <w:overflowPunct w:val="0"/>
      <w:autoSpaceDE w:val="0"/>
      <w:autoSpaceDN w:val="0"/>
      <w:adjustRightInd w:val="0"/>
      <w:spacing w:after="120"/>
      <w:jc w:val="center"/>
      <w:outlineLvl w:val="1"/>
    </w:pPr>
    <w:rPr>
      <w:bCs w:val="0"/>
      <w:sz w:val="24"/>
    </w:rPr>
  </w:style>
  <w:style w:type="paragraph" w:styleId="Titolo3">
    <w:name w:val="heading 3"/>
    <w:basedOn w:val="Normale"/>
    <w:next w:val="Normale"/>
    <w:link w:val="Titolo3Carattere"/>
    <w:qFormat/>
    <w:rsid w:val="00E93E7A"/>
    <w:pPr>
      <w:keepNext/>
      <w:spacing w:before="240" w:after="60"/>
      <w:outlineLvl w:val="2"/>
    </w:pPr>
    <w:rPr>
      <w:rFonts w:ascii="Arial" w:hAnsi="Arial" w:cs="Arial"/>
      <w:sz w:val="26"/>
      <w:szCs w:val="26"/>
    </w:rPr>
  </w:style>
  <w:style w:type="paragraph" w:styleId="Titolo4">
    <w:name w:val="heading 4"/>
    <w:basedOn w:val="Normale"/>
    <w:next w:val="Normale"/>
    <w:link w:val="Titolo4Carattere"/>
    <w:qFormat/>
    <w:rsid w:val="00E93E7A"/>
    <w:pPr>
      <w:keepNext/>
      <w:widowControl w:val="0"/>
      <w:overflowPunct w:val="0"/>
      <w:autoSpaceDE w:val="0"/>
      <w:autoSpaceDN w:val="0"/>
      <w:adjustRightInd w:val="0"/>
      <w:jc w:val="both"/>
      <w:outlineLvl w:val="3"/>
    </w:pPr>
    <w:rPr>
      <w:rFonts w:ascii="Arial" w:hAnsi="Arial"/>
      <w:b w:val="0"/>
      <w:bCs w:val="0"/>
      <w:sz w:val="24"/>
      <w:u w:val="single"/>
    </w:rPr>
  </w:style>
  <w:style w:type="paragraph" w:styleId="Titolo5">
    <w:name w:val="heading 5"/>
    <w:basedOn w:val="Normale"/>
    <w:next w:val="Normale"/>
    <w:link w:val="Titolo5Carattere"/>
    <w:qFormat/>
    <w:rsid w:val="00E93E7A"/>
    <w:pPr>
      <w:keepNext/>
      <w:widowControl w:val="0"/>
      <w:overflowPunct w:val="0"/>
      <w:autoSpaceDE w:val="0"/>
      <w:autoSpaceDN w:val="0"/>
      <w:adjustRightInd w:val="0"/>
      <w:jc w:val="center"/>
      <w:outlineLvl w:val="4"/>
    </w:pPr>
    <w:rPr>
      <w:bCs w:val="0"/>
      <w:sz w:val="32"/>
    </w:rPr>
  </w:style>
  <w:style w:type="paragraph" w:styleId="Titolo6">
    <w:name w:val="heading 6"/>
    <w:basedOn w:val="Normale"/>
    <w:next w:val="Normale"/>
    <w:link w:val="Titolo6Carattere"/>
    <w:qFormat/>
    <w:rsid w:val="00E93E7A"/>
    <w:pPr>
      <w:keepNext/>
      <w:widowControl w:val="0"/>
      <w:overflowPunct w:val="0"/>
      <w:autoSpaceDE w:val="0"/>
      <w:autoSpaceDN w:val="0"/>
      <w:adjustRightInd w:val="0"/>
      <w:jc w:val="both"/>
      <w:outlineLvl w:val="5"/>
    </w:pPr>
    <w:rPr>
      <w:rFonts w:ascii="Arial" w:hAnsi="Arial"/>
      <w:bCs w:val="0"/>
      <w:sz w:val="22"/>
    </w:rPr>
  </w:style>
  <w:style w:type="paragraph" w:styleId="Titolo7">
    <w:name w:val="heading 7"/>
    <w:basedOn w:val="Normale"/>
    <w:next w:val="Normale"/>
    <w:link w:val="Titolo7Carattere"/>
    <w:qFormat/>
    <w:rsid w:val="00E93E7A"/>
    <w:pPr>
      <w:spacing w:before="240" w:after="60"/>
      <w:outlineLvl w:val="6"/>
    </w:pPr>
    <w:rPr>
      <w:sz w:val="24"/>
      <w:szCs w:val="24"/>
    </w:rPr>
  </w:style>
  <w:style w:type="paragraph" w:styleId="Titolo8">
    <w:name w:val="heading 8"/>
    <w:basedOn w:val="Normale"/>
    <w:next w:val="Normale"/>
    <w:link w:val="Titolo8Carattere"/>
    <w:qFormat/>
    <w:rsid w:val="00E93E7A"/>
    <w:pPr>
      <w:keepNext/>
      <w:jc w:val="both"/>
      <w:outlineLvl w:val="7"/>
    </w:pPr>
    <w:rPr>
      <w:rFonts w:ascii="Arial" w:hAnsi="Arial"/>
      <w:b w:val="0"/>
      <w:bCs w:val="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93E7A"/>
    <w:rPr>
      <w:rFonts w:ascii="Times New Roman" w:eastAsia="Times New Roman" w:hAnsi="Times New Roman" w:cs="Times New Roman"/>
      <w:b/>
      <w:kern w:val="28"/>
      <w:sz w:val="28"/>
      <w:szCs w:val="20"/>
      <w:lang w:eastAsia="it-IT"/>
    </w:rPr>
  </w:style>
  <w:style w:type="character" w:customStyle="1" w:styleId="Titolo2Carattere">
    <w:name w:val="Titolo 2 Carattere"/>
    <w:basedOn w:val="Carpredefinitoparagrafo"/>
    <w:link w:val="Titolo2"/>
    <w:rsid w:val="00E93E7A"/>
    <w:rPr>
      <w:rFonts w:ascii="Times New Roman" w:eastAsia="Times New Roman" w:hAnsi="Times New Roman" w:cs="Times New Roman"/>
      <w:b/>
      <w:sz w:val="24"/>
      <w:szCs w:val="20"/>
      <w:lang w:eastAsia="it-IT"/>
    </w:rPr>
  </w:style>
  <w:style w:type="character" w:customStyle="1" w:styleId="Titolo3Carattere">
    <w:name w:val="Titolo 3 Carattere"/>
    <w:basedOn w:val="Carpredefinitoparagrafo"/>
    <w:link w:val="Titolo3"/>
    <w:rsid w:val="00E93E7A"/>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rsid w:val="00E93E7A"/>
    <w:rPr>
      <w:rFonts w:ascii="Arial" w:eastAsia="Times New Roman" w:hAnsi="Arial" w:cs="Times New Roman"/>
      <w:sz w:val="24"/>
      <w:szCs w:val="20"/>
      <w:u w:val="single"/>
      <w:lang w:eastAsia="it-IT"/>
    </w:rPr>
  </w:style>
  <w:style w:type="character" w:customStyle="1" w:styleId="Titolo5Carattere">
    <w:name w:val="Titolo 5 Carattere"/>
    <w:basedOn w:val="Carpredefinitoparagrafo"/>
    <w:link w:val="Titolo5"/>
    <w:rsid w:val="00E93E7A"/>
    <w:rPr>
      <w:rFonts w:ascii="Times New Roman" w:eastAsia="Times New Roman" w:hAnsi="Times New Roman" w:cs="Times New Roman"/>
      <w:b/>
      <w:sz w:val="32"/>
      <w:szCs w:val="20"/>
      <w:lang w:eastAsia="it-IT"/>
    </w:rPr>
  </w:style>
  <w:style w:type="character" w:customStyle="1" w:styleId="Titolo6Carattere">
    <w:name w:val="Titolo 6 Carattere"/>
    <w:basedOn w:val="Carpredefinitoparagrafo"/>
    <w:link w:val="Titolo6"/>
    <w:rsid w:val="00E93E7A"/>
    <w:rPr>
      <w:rFonts w:ascii="Arial" w:eastAsia="Times New Roman" w:hAnsi="Arial" w:cs="Times New Roman"/>
      <w:b/>
      <w:szCs w:val="20"/>
      <w:lang w:eastAsia="it-IT"/>
    </w:rPr>
  </w:style>
  <w:style w:type="character" w:customStyle="1" w:styleId="Titolo7Carattere">
    <w:name w:val="Titolo 7 Carattere"/>
    <w:basedOn w:val="Carpredefinitoparagrafo"/>
    <w:link w:val="Titolo7"/>
    <w:rsid w:val="00E93E7A"/>
    <w:rPr>
      <w:rFonts w:ascii="Times New Roman" w:eastAsia="Times New Roman" w:hAnsi="Times New Roman" w:cs="Times New Roman"/>
      <w:b/>
      <w:bCs/>
      <w:sz w:val="24"/>
      <w:szCs w:val="24"/>
      <w:lang w:eastAsia="it-IT"/>
    </w:rPr>
  </w:style>
  <w:style w:type="character" w:customStyle="1" w:styleId="Titolo8Carattere">
    <w:name w:val="Titolo 8 Carattere"/>
    <w:basedOn w:val="Carpredefinitoparagrafo"/>
    <w:link w:val="Titolo8"/>
    <w:rsid w:val="00E93E7A"/>
    <w:rPr>
      <w:rFonts w:ascii="Arial" w:eastAsia="Times New Roman" w:hAnsi="Arial" w:cs="Times New Roman"/>
      <w:sz w:val="20"/>
      <w:szCs w:val="20"/>
      <w:u w:val="single"/>
      <w:lang w:eastAsia="it-IT"/>
    </w:rPr>
  </w:style>
  <w:style w:type="paragraph" w:styleId="Sommario1">
    <w:name w:val="toc 1"/>
    <w:basedOn w:val="Normale"/>
    <w:next w:val="Normale"/>
    <w:autoRedefine/>
    <w:semiHidden/>
    <w:rsid w:val="00971537"/>
    <w:pPr>
      <w:widowControl w:val="0"/>
      <w:tabs>
        <w:tab w:val="right" w:leader="dot" w:pos="9639"/>
      </w:tabs>
      <w:overflowPunct w:val="0"/>
      <w:autoSpaceDE w:val="0"/>
      <w:autoSpaceDN w:val="0"/>
      <w:adjustRightInd w:val="0"/>
      <w:textAlignment w:val="baseline"/>
    </w:pPr>
    <w:rPr>
      <w:rFonts w:ascii="Calibri" w:hAnsi="Calibri" w:cs="Arial"/>
      <w:b w:val="0"/>
      <w:sz w:val="24"/>
      <w:szCs w:val="24"/>
      <w:u w:color="FF0000"/>
    </w:rPr>
  </w:style>
  <w:style w:type="paragraph" w:styleId="Testonotaapidipagina">
    <w:name w:val="footnote text"/>
    <w:basedOn w:val="Normale"/>
    <w:link w:val="TestonotaapidipaginaCarattere"/>
    <w:rsid w:val="00E93E7A"/>
    <w:pPr>
      <w:widowControl w:val="0"/>
      <w:overflowPunct w:val="0"/>
      <w:autoSpaceDE w:val="0"/>
      <w:autoSpaceDN w:val="0"/>
      <w:adjustRightInd w:val="0"/>
    </w:pPr>
    <w:rPr>
      <w:b w:val="0"/>
      <w:bCs w:val="0"/>
    </w:rPr>
  </w:style>
  <w:style w:type="character" w:customStyle="1" w:styleId="TestonotaapidipaginaCarattere">
    <w:name w:val="Testo nota a piè di pagina Carattere"/>
    <w:basedOn w:val="Carpredefinitoparagrafo"/>
    <w:link w:val="Testonotaapidipagina"/>
    <w:rsid w:val="00E93E7A"/>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rsid w:val="00E93E7A"/>
    <w:pPr>
      <w:jc w:val="both"/>
    </w:pPr>
    <w:rPr>
      <w:rFonts w:ascii="Arial" w:hAnsi="Arial"/>
      <w:b w:val="0"/>
      <w:bCs w:val="0"/>
      <w:sz w:val="22"/>
    </w:rPr>
  </w:style>
  <w:style w:type="character" w:customStyle="1" w:styleId="Corpodeltesto2Carattere">
    <w:name w:val="Corpo del testo 2 Carattere"/>
    <w:basedOn w:val="Carpredefinitoparagrafo"/>
    <w:link w:val="Corpodeltesto2"/>
    <w:rsid w:val="00E93E7A"/>
    <w:rPr>
      <w:rFonts w:ascii="Arial" w:eastAsia="Times New Roman" w:hAnsi="Arial" w:cs="Times New Roman"/>
      <w:szCs w:val="20"/>
      <w:lang w:eastAsia="it-IT"/>
    </w:rPr>
  </w:style>
  <w:style w:type="paragraph" w:styleId="Rientrocorpodeltesto2">
    <w:name w:val="Body Text Indent 2"/>
    <w:basedOn w:val="Normale"/>
    <w:link w:val="Rientrocorpodeltesto2Carattere"/>
    <w:rsid w:val="00E93E7A"/>
    <w:pPr>
      <w:tabs>
        <w:tab w:val="left" w:pos="360"/>
      </w:tabs>
      <w:spacing w:after="120"/>
      <w:ind w:left="360"/>
      <w:jc w:val="both"/>
    </w:pPr>
    <w:rPr>
      <w:rFonts w:ascii="Arial" w:hAnsi="Arial"/>
      <w:b w:val="0"/>
      <w:bCs w:val="0"/>
      <w:sz w:val="22"/>
    </w:rPr>
  </w:style>
  <w:style w:type="character" w:customStyle="1" w:styleId="Rientrocorpodeltesto2Carattere">
    <w:name w:val="Rientro corpo del testo 2 Carattere"/>
    <w:basedOn w:val="Carpredefinitoparagrafo"/>
    <w:link w:val="Rientrocorpodeltesto2"/>
    <w:rsid w:val="00E93E7A"/>
    <w:rPr>
      <w:rFonts w:ascii="Arial" w:eastAsia="Times New Roman" w:hAnsi="Arial" w:cs="Times New Roman"/>
      <w:szCs w:val="20"/>
      <w:lang w:eastAsia="it-IT"/>
    </w:rPr>
  </w:style>
  <w:style w:type="paragraph" w:customStyle="1" w:styleId="BodyText22">
    <w:name w:val="Body Text 22"/>
    <w:basedOn w:val="Normale"/>
    <w:rsid w:val="00E93E7A"/>
    <w:pPr>
      <w:widowControl w:val="0"/>
      <w:overflowPunct w:val="0"/>
      <w:autoSpaceDE w:val="0"/>
      <w:autoSpaceDN w:val="0"/>
      <w:adjustRightInd w:val="0"/>
      <w:jc w:val="both"/>
    </w:pPr>
    <w:rPr>
      <w:bCs w:val="0"/>
      <w:sz w:val="24"/>
    </w:rPr>
  </w:style>
  <w:style w:type="paragraph" w:customStyle="1" w:styleId="Corpodeltesto21">
    <w:name w:val="Corpo del testo 21"/>
    <w:basedOn w:val="Normale"/>
    <w:rsid w:val="00E93E7A"/>
    <w:pPr>
      <w:widowControl w:val="0"/>
      <w:overflowPunct w:val="0"/>
      <w:autoSpaceDE w:val="0"/>
      <w:autoSpaceDN w:val="0"/>
      <w:adjustRightInd w:val="0"/>
      <w:spacing w:after="120"/>
    </w:pPr>
    <w:rPr>
      <w:rFonts w:ascii="Arial" w:hAnsi="Arial"/>
      <w:bCs w:val="0"/>
      <w:sz w:val="24"/>
    </w:rPr>
  </w:style>
  <w:style w:type="paragraph" w:customStyle="1" w:styleId="articolo">
    <w:name w:val="articolo"/>
    <w:basedOn w:val="Normale"/>
    <w:rsid w:val="00E93E7A"/>
    <w:pPr>
      <w:autoSpaceDE w:val="0"/>
      <w:autoSpaceDN w:val="0"/>
      <w:jc w:val="center"/>
    </w:pPr>
    <w:rPr>
      <w:b w:val="0"/>
    </w:rPr>
  </w:style>
  <w:style w:type="character" w:styleId="Rimandonotaapidipagina">
    <w:name w:val="footnote reference"/>
    <w:rsid w:val="00E93E7A"/>
    <w:rPr>
      <w:sz w:val="20"/>
      <w:vertAlign w:val="superscript"/>
    </w:rPr>
  </w:style>
  <w:style w:type="paragraph" w:styleId="Testofumetto">
    <w:name w:val="Balloon Text"/>
    <w:basedOn w:val="Normale"/>
    <w:link w:val="TestofumettoCarattere"/>
    <w:semiHidden/>
    <w:rsid w:val="00E93E7A"/>
    <w:rPr>
      <w:rFonts w:ascii="Tahoma" w:hAnsi="Tahoma" w:cs="Tahoma"/>
      <w:sz w:val="16"/>
      <w:szCs w:val="16"/>
    </w:rPr>
  </w:style>
  <w:style w:type="character" w:customStyle="1" w:styleId="TestofumettoCarattere">
    <w:name w:val="Testo fumetto Carattere"/>
    <w:basedOn w:val="Carpredefinitoparagrafo"/>
    <w:link w:val="Testofumetto"/>
    <w:semiHidden/>
    <w:rsid w:val="00E93E7A"/>
    <w:rPr>
      <w:rFonts w:ascii="Tahoma" w:eastAsia="Times New Roman" w:hAnsi="Tahoma" w:cs="Tahoma"/>
      <w:b/>
      <w:bCs/>
      <w:sz w:val="16"/>
      <w:szCs w:val="16"/>
      <w:lang w:eastAsia="it-IT"/>
    </w:rPr>
  </w:style>
  <w:style w:type="paragraph" w:styleId="Corpotesto">
    <w:name w:val="Body Text"/>
    <w:basedOn w:val="Normale"/>
    <w:link w:val="CorpotestoCarattere"/>
    <w:rsid w:val="00E93E7A"/>
    <w:pPr>
      <w:spacing w:after="120"/>
    </w:pPr>
  </w:style>
  <w:style w:type="character" w:customStyle="1" w:styleId="CorpotestoCarattere">
    <w:name w:val="Corpo testo Carattere"/>
    <w:basedOn w:val="Carpredefinitoparagrafo"/>
    <w:link w:val="Corpotesto"/>
    <w:rsid w:val="00E93E7A"/>
    <w:rPr>
      <w:rFonts w:ascii="Times New Roman" w:eastAsia="Times New Roman" w:hAnsi="Times New Roman" w:cs="Times New Roman"/>
      <w:b/>
      <w:bCs/>
      <w:sz w:val="20"/>
      <w:szCs w:val="20"/>
      <w:lang w:eastAsia="it-IT"/>
    </w:rPr>
  </w:style>
  <w:style w:type="paragraph" w:customStyle="1" w:styleId="testo1">
    <w:name w:val="testo1"/>
    <w:basedOn w:val="Normale"/>
    <w:rsid w:val="00E93E7A"/>
    <w:pPr>
      <w:widowControl w:val="0"/>
      <w:overflowPunct w:val="0"/>
      <w:autoSpaceDE w:val="0"/>
      <w:autoSpaceDN w:val="0"/>
      <w:adjustRightInd w:val="0"/>
      <w:ind w:left="567"/>
      <w:jc w:val="both"/>
      <w:textAlignment w:val="baseline"/>
    </w:pPr>
    <w:rPr>
      <w:b w:val="0"/>
      <w:bCs w:val="0"/>
      <w:sz w:val="24"/>
    </w:rPr>
  </w:style>
  <w:style w:type="paragraph" w:customStyle="1" w:styleId="BodyTextIndent31">
    <w:name w:val="Body Text Indent 31"/>
    <w:basedOn w:val="Normale"/>
    <w:rsid w:val="00E93E7A"/>
    <w:pPr>
      <w:widowControl w:val="0"/>
      <w:overflowPunct w:val="0"/>
      <w:autoSpaceDE w:val="0"/>
      <w:autoSpaceDN w:val="0"/>
      <w:adjustRightInd w:val="0"/>
      <w:ind w:left="360"/>
      <w:jc w:val="both"/>
      <w:textAlignment w:val="baseline"/>
    </w:pPr>
    <w:rPr>
      <w:b w:val="0"/>
      <w:bCs w:val="0"/>
      <w:sz w:val="24"/>
    </w:rPr>
  </w:style>
  <w:style w:type="paragraph" w:styleId="Sommario2">
    <w:name w:val="toc 2"/>
    <w:basedOn w:val="Normale"/>
    <w:next w:val="Normale"/>
    <w:autoRedefine/>
    <w:semiHidden/>
    <w:rsid w:val="00E93E7A"/>
    <w:pPr>
      <w:ind w:left="200"/>
    </w:pPr>
    <w:rPr>
      <w:rFonts w:ascii="Arial" w:hAnsi="Arial" w:cs="Arial"/>
    </w:rPr>
  </w:style>
  <w:style w:type="paragraph" w:styleId="Rientrocorpodeltesto3">
    <w:name w:val="Body Text Indent 3"/>
    <w:basedOn w:val="Normale"/>
    <w:link w:val="Rientrocorpodeltesto3Carattere"/>
    <w:rsid w:val="00E93E7A"/>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E93E7A"/>
    <w:rPr>
      <w:rFonts w:ascii="Times New Roman" w:eastAsia="Times New Roman" w:hAnsi="Times New Roman" w:cs="Times New Roman"/>
      <w:b/>
      <w:bCs/>
      <w:sz w:val="16"/>
      <w:szCs w:val="16"/>
      <w:lang w:eastAsia="it-IT"/>
    </w:rPr>
  </w:style>
  <w:style w:type="character" w:styleId="Collegamentoipertestuale">
    <w:name w:val="Hyperlink"/>
    <w:uiPriority w:val="99"/>
    <w:rsid w:val="00E93E7A"/>
    <w:rPr>
      <w:color w:val="0000FF"/>
      <w:u w:val="single"/>
    </w:rPr>
  </w:style>
  <w:style w:type="character" w:styleId="Collegamentovisitato">
    <w:name w:val="FollowedHyperlink"/>
    <w:rsid w:val="00E93E7A"/>
    <w:rPr>
      <w:color w:val="800080"/>
      <w:u w:val="single"/>
    </w:rPr>
  </w:style>
  <w:style w:type="paragraph" w:styleId="Indice1">
    <w:name w:val="index 1"/>
    <w:basedOn w:val="Normale"/>
    <w:next w:val="Normale"/>
    <w:autoRedefine/>
    <w:semiHidden/>
    <w:rsid w:val="00E93E7A"/>
    <w:pPr>
      <w:ind w:left="200" w:hanging="200"/>
    </w:pPr>
  </w:style>
  <w:style w:type="paragraph" w:styleId="Indice6">
    <w:name w:val="index 6"/>
    <w:basedOn w:val="Normale"/>
    <w:next w:val="Normale"/>
    <w:autoRedefine/>
    <w:semiHidden/>
    <w:rsid w:val="00E93E7A"/>
    <w:rPr>
      <w:rFonts w:ascii="Arial" w:hAnsi="Arial" w:cs="Arial"/>
    </w:rPr>
  </w:style>
  <w:style w:type="paragraph" w:styleId="Sommario3">
    <w:name w:val="toc 3"/>
    <w:basedOn w:val="Normale"/>
    <w:next w:val="Normale"/>
    <w:autoRedefine/>
    <w:semiHidden/>
    <w:rsid w:val="00E93E7A"/>
    <w:pPr>
      <w:widowControl w:val="0"/>
      <w:tabs>
        <w:tab w:val="right" w:leader="dot" w:pos="9639"/>
      </w:tabs>
      <w:overflowPunct w:val="0"/>
      <w:autoSpaceDE w:val="0"/>
      <w:autoSpaceDN w:val="0"/>
      <w:adjustRightInd w:val="0"/>
      <w:ind w:left="480"/>
    </w:pPr>
    <w:rPr>
      <w:rFonts w:ascii="Arial" w:hAnsi="Arial"/>
      <w:b w:val="0"/>
      <w:bCs w:val="0"/>
      <w:i/>
      <w:sz w:val="16"/>
    </w:rPr>
  </w:style>
  <w:style w:type="paragraph" w:styleId="Sommario4">
    <w:name w:val="toc 4"/>
    <w:basedOn w:val="Normale"/>
    <w:next w:val="Normale"/>
    <w:autoRedefine/>
    <w:semiHidden/>
    <w:rsid w:val="00E93E7A"/>
    <w:pPr>
      <w:ind w:left="600"/>
    </w:pPr>
  </w:style>
  <w:style w:type="paragraph" w:styleId="Sommario5">
    <w:name w:val="toc 5"/>
    <w:basedOn w:val="Normale"/>
    <w:next w:val="Normale"/>
    <w:autoRedefine/>
    <w:semiHidden/>
    <w:rsid w:val="00E93E7A"/>
    <w:pPr>
      <w:ind w:left="800"/>
    </w:pPr>
  </w:style>
  <w:style w:type="paragraph" w:styleId="Sommario6">
    <w:name w:val="toc 6"/>
    <w:basedOn w:val="Normale"/>
    <w:next w:val="Normale"/>
    <w:autoRedefine/>
    <w:semiHidden/>
    <w:rsid w:val="00E93E7A"/>
    <w:pPr>
      <w:ind w:left="1000"/>
    </w:pPr>
  </w:style>
  <w:style w:type="paragraph" w:styleId="Sommario7">
    <w:name w:val="toc 7"/>
    <w:basedOn w:val="Normale"/>
    <w:next w:val="Normale"/>
    <w:autoRedefine/>
    <w:semiHidden/>
    <w:rsid w:val="00E93E7A"/>
    <w:pPr>
      <w:ind w:left="1200"/>
    </w:pPr>
  </w:style>
  <w:style w:type="paragraph" w:styleId="Sommario8">
    <w:name w:val="toc 8"/>
    <w:basedOn w:val="Normale"/>
    <w:next w:val="Normale"/>
    <w:autoRedefine/>
    <w:semiHidden/>
    <w:rsid w:val="00E93E7A"/>
    <w:pPr>
      <w:ind w:left="1400"/>
    </w:pPr>
  </w:style>
  <w:style w:type="paragraph" w:styleId="Sommario9">
    <w:name w:val="toc 9"/>
    <w:basedOn w:val="Normale"/>
    <w:next w:val="Normale"/>
    <w:autoRedefine/>
    <w:semiHidden/>
    <w:rsid w:val="00E93E7A"/>
    <w:pPr>
      <w:ind w:left="1600"/>
    </w:pPr>
  </w:style>
  <w:style w:type="paragraph" w:styleId="Intestazione">
    <w:name w:val="header"/>
    <w:basedOn w:val="Normale"/>
    <w:link w:val="IntestazioneCarattere"/>
    <w:rsid w:val="00E93E7A"/>
    <w:pPr>
      <w:widowControl w:val="0"/>
      <w:tabs>
        <w:tab w:val="center" w:pos="4819"/>
        <w:tab w:val="right" w:pos="9638"/>
      </w:tabs>
      <w:overflowPunct w:val="0"/>
      <w:autoSpaceDE w:val="0"/>
      <w:autoSpaceDN w:val="0"/>
      <w:adjustRightInd w:val="0"/>
    </w:pPr>
    <w:rPr>
      <w:b w:val="0"/>
      <w:bCs w:val="0"/>
    </w:rPr>
  </w:style>
  <w:style w:type="character" w:customStyle="1" w:styleId="IntestazioneCarattere">
    <w:name w:val="Intestazione Carattere"/>
    <w:basedOn w:val="Carpredefinitoparagrafo"/>
    <w:link w:val="Intestazione"/>
    <w:rsid w:val="00E93E7A"/>
    <w:rPr>
      <w:rFonts w:ascii="Times New Roman" w:eastAsia="Times New Roman" w:hAnsi="Times New Roman" w:cs="Times New Roman"/>
      <w:sz w:val="20"/>
      <w:szCs w:val="20"/>
      <w:lang w:eastAsia="it-IT"/>
    </w:rPr>
  </w:style>
  <w:style w:type="paragraph" w:styleId="Pidipagina">
    <w:name w:val="footer"/>
    <w:basedOn w:val="Normale"/>
    <w:link w:val="PidipaginaCarattere"/>
    <w:rsid w:val="00E93E7A"/>
    <w:pPr>
      <w:tabs>
        <w:tab w:val="center" w:pos="4819"/>
        <w:tab w:val="right" w:pos="9638"/>
      </w:tabs>
    </w:pPr>
  </w:style>
  <w:style w:type="character" w:customStyle="1" w:styleId="PidipaginaCarattere">
    <w:name w:val="Piè di pagina Carattere"/>
    <w:basedOn w:val="Carpredefinitoparagrafo"/>
    <w:link w:val="Pidipagina"/>
    <w:rsid w:val="00E93E7A"/>
    <w:rPr>
      <w:rFonts w:ascii="Times New Roman" w:eastAsia="Times New Roman" w:hAnsi="Times New Roman" w:cs="Times New Roman"/>
      <w:b/>
      <w:bCs/>
      <w:sz w:val="20"/>
      <w:szCs w:val="20"/>
      <w:lang w:eastAsia="it-IT"/>
    </w:rPr>
  </w:style>
  <w:style w:type="paragraph" w:styleId="Titoloindice">
    <w:name w:val="index heading"/>
    <w:basedOn w:val="Normale"/>
    <w:next w:val="Indice1"/>
    <w:semiHidden/>
    <w:rsid w:val="00E93E7A"/>
    <w:pPr>
      <w:widowControl w:val="0"/>
      <w:overflowPunct w:val="0"/>
      <w:autoSpaceDE w:val="0"/>
      <w:autoSpaceDN w:val="0"/>
      <w:adjustRightInd w:val="0"/>
    </w:pPr>
    <w:rPr>
      <w:b w:val="0"/>
      <w:bCs w:val="0"/>
      <w:sz w:val="24"/>
    </w:rPr>
  </w:style>
  <w:style w:type="paragraph" w:styleId="Rientrocorpodeltesto">
    <w:name w:val="Body Text Indent"/>
    <w:basedOn w:val="Normale"/>
    <w:link w:val="RientrocorpodeltestoCarattere"/>
    <w:rsid w:val="00E93E7A"/>
    <w:pPr>
      <w:tabs>
        <w:tab w:val="left" w:pos="360"/>
      </w:tabs>
      <w:spacing w:after="120"/>
      <w:ind w:left="357"/>
      <w:jc w:val="both"/>
    </w:pPr>
    <w:rPr>
      <w:rFonts w:ascii="Arial" w:hAnsi="Arial"/>
      <w:b w:val="0"/>
      <w:bCs w:val="0"/>
    </w:rPr>
  </w:style>
  <w:style w:type="character" w:customStyle="1" w:styleId="RientrocorpodeltestoCarattere">
    <w:name w:val="Rientro corpo del testo Carattere"/>
    <w:basedOn w:val="Carpredefinitoparagrafo"/>
    <w:link w:val="Rientrocorpodeltesto"/>
    <w:rsid w:val="00E93E7A"/>
    <w:rPr>
      <w:rFonts w:ascii="Arial" w:eastAsia="Times New Roman" w:hAnsi="Arial" w:cs="Times New Roman"/>
      <w:sz w:val="20"/>
      <w:szCs w:val="20"/>
      <w:lang w:eastAsia="it-IT"/>
    </w:rPr>
  </w:style>
  <w:style w:type="paragraph" w:styleId="Corpodeltesto3">
    <w:name w:val="Body Text 3"/>
    <w:basedOn w:val="Normale"/>
    <w:link w:val="Corpodeltesto3Carattere"/>
    <w:rsid w:val="00E93E7A"/>
    <w:pPr>
      <w:numPr>
        <w:ilvl w:val="12"/>
      </w:numPr>
      <w:ind w:right="72"/>
      <w:jc w:val="both"/>
    </w:pPr>
    <w:rPr>
      <w:b w:val="0"/>
      <w:bCs w:val="0"/>
      <w:sz w:val="22"/>
    </w:rPr>
  </w:style>
  <w:style w:type="character" w:customStyle="1" w:styleId="Corpodeltesto3Carattere">
    <w:name w:val="Corpo del testo 3 Carattere"/>
    <w:basedOn w:val="Carpredefinitoparagrafo"/>
    <w:link w:val="Corpodeltesto3"/>
    <w:rsid w:val="00E93E7A"/>
    <w:rPr>
      <w:rFonts w:ascii="Times New Roman" w:eastAsia="Times New Roman" w:hAnsi="Times New Roman" w:cs="Times New Roman"/>
      <w:szCs w:val="20"/>
      <w:lang w:eastAsia="it-IT"/>
    </w:rPr>
  </w:style>
  <w:style w:type="paragraph" w:styleId="Testodelblocco">
    <w:name w:val="Block Text"/>
    <w:basedOn w:val="Normale"/>
    <w:rsid w:val="00E93E7A"/>
    <w:pPr>
      <w:tabs>
        <w:tab w:val="left" w:pos="360"/>
      </w:tabs>
      <w:autoSpaceDE w:val="0"/>
      <w:autoSpaceDN w:val="0"/>
      <w:ind w:left="284" w:right="84"/>
      <w:jc w:val="both"/>
    </w:pPr>
  </w:style>
  <w:style w:type="paragraph" w:customStyle="1" w:styleId="testo">
    <w:name w:val="testo"/>
    <w:basedOn w:val="Normale"/>
    <w:rsid w:val="00E93E7A"/>
    <w:pPr>
      <w:overflowPunct w:val="0"/>
      <w:autoSpaceDE w:val="0"/>
      <w:autoSpaceDN w:val="0"/>
      <w:adjustRightInd w:val="0"/>
      <w:ind w:left="567"/>
      <w:jc w:val="both"/>
    </w:pPr>
    <w:rPr>
      <w:b w:val="0"/>
      <w:bCs w:val="0"/>
      <w:sz w:val="24"/>
    </w:rPr>
  </w:style>
  <w:style w:type="paragraph" w:customStyle="1" w:styleId="BlockText2">
    <w:name w:val="Block Text2"/>
    <w:basedOn w:val="Normale"/>
    <w:rsid w:val="00E93E7A"/>
    <w:pPr>
      <w:overflowPunct w:val="0"/>
      <w:autoSpaceDE w:val="0"/>
      <w:autoSpaceDN w:val="0"/>
      <w:adjustRightInd w:val="0"/>
      <w:ind w:left="340" w:right="84"/>
      <w:jc w:val="both"/>
    </w:pPr>
    <w:rPr>
      <w:b w:val="0"/>
      <w:bCs w:val="0"/>
      <w:sz w:val="22"/>
    </w:rPr>
  </w:style>
  <w:style w:type="paragraph" w:customStyle="1" w:styleId="Corpodeltesto31">
    <w:name w:val="Corpo del testo 31"/>
    <w:basedOn w:val="Normale"/>
    <w:rsid w:val="00E93E7A"/>
    <w:pPr>
      <w:widowControl w:val="0"/>
      <w:overflowPunct w:val="0"/>
      <w:autoSpaceDE w:val="0"/>
      <w:autoSpaceDN w:val="0"/>
      <w:adjustRightInd w:val="0"/>
      <w:ind w:right="84"/>
      <w:jc w:val="both"/>
    </w:pPr>
    <w:rPr>
      <w:b w:val="0"/>
      <w:bCs w:val="0"/>
      <w:sz w:val="22"/>
    </w:rPr>
  </w:style>
  <w:style w:type="paragraph" w:customStyle="1" w:styleId="BodyText32">
    <w:name w:val="Body Text 32"/>
    <w:basedOn w:val="Normale"/>
    <w:rsid w:val="00E93E7A"/>
    <w:pPr>
      <w:overflowPunct w:val="0"/>
      <w:autoSpaceDE w:val="0"/>
      <w:autoSpaceDN w:val="0"/>
      <w:adjustRightInd w:val="0"/>
      <w:ind w:right="84"/>
      <w:jc w:val="both"/>
    </w:pPr>
    <w:rPr>
      <w:b w:val="0"/>
      <w:bCs w:val="0"/>
    </w:rPr>
  </w:style>
  <w:style w:type="paragraph" w:customStyle="1" w:styleId="Testodelblocco1">
    <w:name w:val="Testo del blocco1"/>
    <w:basedOn w:val="Normale"/>
    <w:rsid w:val="00E93E7A"/>
    <w:pPr>
      <w:widowControl w:val="0"/>
      <w:overflowPunct w:val="0"/>
      <w:autoSpaceDE w:val="0"/>
      <w:autoSpaceDN w:val="0"/>
      <w:adjustRightInd w:val="0"/>
      <w:ind w:left="284" w:right="567" w:hanging="284"/>
      <w:jc w:val="both"/>
    </w:pPr>
    <w:rPr>
      <w:b w:val="0"/>
      <w:bCs w:val="0"/>
      <w:sz w:val="22"/>
    </w:rPr>
  </w:style>
  <w:style w:type="paragraph" w:customStyle="1" w:styleId="BodyText24">
    <w:name w:val="Body Text 24"/>
    <w:basedOn w:val="Normale"/>
    <w:rsid w:val="00E93E7A"/>
    <w:pPr>
      <w:tabs>
        <w:tab w:val="left" w:pos="360"/>
      </w:tabs>
      <w:autoSpaceDE w:val="0"/>
      <w:autoSpaceDN w:val="0"/>
      <w:jc w:val="both"/>
    </w:pPr>
    <w:rPr>
      <w:b w:val="0"/>
      <w:sz w:val="22"/>
    </w:rPr>
  </w:style>
  <w:style w:type="character" w:styleId="Numeropagina">
    <w:name w:val="page number"/>
    <w:basedOn w:val="Carpredefinitoparagrafo"/>
    <w:rsid w:val="00E93E7A"/>
  </w:style>
  <w:style w:type="paragraph" w:styleId="Indice9">
    <w:name w:val="index 9"/>
    <w:basedOn w:val="Normale"/>
    <w:next w:val="Normale"/>
    <w:autoRedefine/>
    <w:semiHidden/>
    <w:rsid w:val="00E93E7A"/>
    <w:pPr>
      <w:ind w:left="1800" w:hanging="200"/>
    </w:pPr>
  </w:style>
  <w:style w:type="paragraph" w:styleId="NormaleWeb">
    <w:name w:val="Normal (Web)"/>
    <w:basedOn w:val="Normale"/>
    <w:uiPriority w:val="99"/>
    <w:rsid w:val="00E93E7A"/>
    <w:pPr>
      <w:spacing w:before="100" w:beforeAutospacing="1" w:after="100" w:afterAutospacing="1"/>
    </w:pPr>
    <w:rPr>
      <w:rFonts w:ascii="Arial" w:hAnsi="Arial" w:cs="Arial"/>
      <w:b w:val="0"/>
      <w:bCs w:val="0"/>
      <w:color w:val="000099"/>
      <w:sz w:val="17"/>
      <w:szCs w:val="17"/>
    </w:rPr>
  </w:style>
  <w:style w:type="character" w:customStyle="1" w:styleId="apple-style-span">
    <w:name w:val="apple-style-span"/>
    <w:basedOn w:val="Carpredefinitoparagrafo"/>
    <w:rsid w:val="00E93E7A"/>
  </w:style>
  <w:style w:type="paragraph" w:styleId="Paragrafoelenco">
    <w:name w:val="List Paragraph"/>
    <w:basedOn w:val="Normale"/>
    <w:uiPriority w:val="34"/>
    <w:qFormat/>
    <w:rsid w:val="00E93E7A"/>
    <w:pPr>
      <w:ind w:left="720"/>
      <w:contextualSpacing/>
    </w:pPr>
    <w:rPr>
      <w:rFonts w:ascii="Calibri" w:eastAsia="Calibri" w:hAnsi="Calibri"/>
      <w:b w:val="0"/>
      <w:bCs w:val="0"/>
      <w:sz w:val="22"/>
      <w:szCs w:val="22"/>
      <w:lang w:eastAsia="en-US"/>
    </w:rPr>
  </w:style>
  <w:style w:type="character" w:styleId="Enfasigrassetto">
    <w:name w:val="Strong"/>
    <w:uiPriority w:val="22"/>
    <w:qFormat/>
    <w:rsid w:val="00E93E7A"/>
    <w:rPr>
      <w:b/>
      <w:bCs/>
    </w:rPr>
  </w:style>
  <w:style w:type="paragraph" w:styleId="Mappadocumento">
    <w:name w:val="Document Map"/>
    <w:basedOn w:val="Normale"/>
    <w:link w:val="MappadocumentoCarattere"/>
    <w:semiHidden/>
    <w:rsid w:val="00E93E7A"/>
    <w:pPr>
      <w:shd w:val="clear" w:color="auto" w:fill="000080"/>
      <w:autoSpaceDE w:val="0"/>
      <w:autoSpaceDN w:val="0"/>
    </w:pPr>
    <w:rPr>
      <w:rFonts w:ascii="Tahoma" w:hAnsi="Tahoma" w:cs="Tahoma"/>
      <w:b w:val="0"/>
      <w:bCs w:val="0"/>
    </w:rPr>
  </w:style>
  <w:style w:type="character" w:customStyle="1" w:styleId="MappadocumentoCarattere">
    <w:name w:val="Mappa documento Carattere"/>
    <w:basedOn w:val="Carpredefinitoparagrafo"/>
    <w:link w:val="Mappadocumento"/>
    <w:semiHidden/>
    <w:rsid w:val="00E93E7A"/>
    <w:rPr>
      <w:rFonts w:ascii="Tahoma" w:eastAsia="Times New Roman" w:hAnsi="Tahoma" w:cs="Tahoma"/>
      <w:sz w:val="20"/>
      <w:szCs w:val="20"/>
      <w:shd w:val="clear" w:color="auto" w:fill="000080"/>
      <w:lang w:eastAsia="it-IT"/>
    </w:rPr>
  </w:style>
  <w:style w:type="paragraph" w:customStyle="1" w:styleId="BodyText21">
    <w:name w:val="Body Text 21"/>
    <w:basedOn w:val="Normale"/>
    <w:rsid w:val="00E93E7A"/>
    <w:pPr>
      <w:widowControl w:val="0"/>
      <w:overflowPunct w:val="0"/>
      <w:autoSpaceDE w:val="0"/>
      <w:autoSpaceDN w:val="0"/>
      <w:adjustRightInd w:val="0"/>
      <w:spacing w:after="120"/>
    </w:pPr>
    <w:rPr>
      <w:rFonts w:ascii="Arial" w:hAnsi="Arial"/>
      <w:bCs w:val="0"/>
      <w:sz w:val="24"/>
    </w:rPr>
  </w:style>
  <w:style w:type="character" w:customStyle="1" w:styleId="CarattereCarattere17">
    <w:name w:val="Carattere Carattere17"/>
    <w:semiHidden/>
    <w:locked/>
    <w:rsid w:val="00E93E7A"/>
    <w:rPr>
      <w:rFonts w:ascii="Cambria" w:hAnsi="Cambria" w:cs="Times New Roman"/>
      <w:b/>
      <w:bCs/>
      <w:i/>
      <w:iCs/>
      <w:sz w:val="28"/>
      <w:szCs w:val="28"/>
    </w:rPr>
  </w:style>
  <w:style w:type="paragraph" w:customStyle="1" w:styleId="Paragrafoelenco1">
    <w:name w:val="Paragrafo elenco1"/>
    <w:basedOn w:val="Normale"/>
    <w:rsid w:val="00E93E7A"/>
    <w:pPr>
      <w:spacing w:after="200" w:line="276" w:lineRule="auto"/>
      <w:ind w:left="720"/>
      <w:contextualSpacing/>
    </w:pPr>
    <w:rPr>
      <w:rFonts w:ascii="Calibri" w:hAnsi="Calibri"/>
      <w:b w:val="0"/>
      <w:bCs w:val="0"/>
      <w:sz w:val="22"/>
      <w:szCs w:val="22"/>
      <w:lang w:eastAsia="en-US"/>
    </w:rPr>
  </w:style>
  <w:style w:type="character" w:styleId="Rimandocommento">
    <w:name w:val="annotation reference"/>
    <w:rsid w:val="00E93E7A"/>
    <w:rPr>
      <w:sz w:val="16"/>
      <w:szCs w:val="16"/>
    </w:rPr>
  </w:style>
  <w:style w:type="paragraph" w:styleId="Testocommento">
    <w:name w:val="annotation text"/>
    <w:basedOn w:val="Normale"/>
    <w:link w:val="TestocommentoCarattere"/>
    <w:rsid w:val="00E93E7A"/>
  </w:style>
  <w:style w:type="character" w:customStyle="1" w:styleId="TestocommentoCarattere">
    <w:name w:val="Testo commento Carattere"/>
    <w:basedOn w:val="Carpredefinitoparagrafo"/>
    <w:link w:val="Testocommento"/>
    <w:rsid w:val="00E93E7A"/>
    <w:rPr>
      <w:rFonts w:ascii="Times New Roman" w:eastAsia="Times New Roman" w:hAnsi="Times New Roman" w:cs="Times New Roman"/>
      <w:b/>
      <w:bCs/>
      <w:sz w:val="20"/>
      <w:szCs w:val="20"/>
      <w:lang w:eastAsia="it-IT"/>
    </w:rPr>
  </w:style>
  <w:style w:type="paragraph" w:styleId="Soggettocommento">
    <w:name w:val="annotation subject"/>
    <w:basedOn w:val="Testocommento"/>
    <w:next w:val="Testocommento"/>
    <w:link w:val="SoggettocommentoCarattere"/>
    <w:rsid w:val="00E93E7A"/>
  </w:style>
  <w:style w:type="character" w:customStyle="1" w:styleId="SoggettocommentoCarattere">
    <w:name w:val="Soggetto commento Carattere"/>
    <w:basedOn w:val="TestocommentoCarattere"/>
    <w:link w:val="Soggettocommento"/>
    <w:rsid w:val="00E93E7A"/>
    <w:rPr>
      <w:rFonts w:ascii="Times New Roman" w:eastAsia="Times New Roman" w:hAnsi="Times New Roman" w:cs="Times New Roman"/>
      <w:b/>
      <w:bCs/>
      <w:sz w:val="20"/>
      <w:szCs w:val="20"/>
      <w:lang w:eastAsia="it-IT"/>
    </w:rPr>
  </w:style>
  <w:style w:type="table" w:styleId="Grigliatabella">
    <w:name w:val="Table Grid"/>
    <w:basedOn w:val="Tabellanormale"/>
    <w:rsid w:val="00E93E7A"/>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E93E7A"/>
  </w:style>
  <w:style w:type="paragraph" w:styleId="PreformattatoHTML">
    <w:name w:val="HTML Preformatted"/>
    <w:basedOn w:val="Normale"/>
    <w:link w:val="PreformattatoHTMLCarattere"/>
    <w:uiPriority w:val="99"/>
    <w:unhideWhenUsed/>
    <w:rsid w:val="00E93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bCs w:val="0"/>
    </w:rPr>
  </w:style>
  <w:style w:type="character" w:customStyle="1" w:styleId="PreformattatoHTMLCarattere">
    <w:name w:val="Preformattato HTML Carattere"/>
    <w:basedOn w:val="Carpredefinitoparagrafo"/>
    <w:link w:val="PreformattatoHTML"/>
    <w:uiPriority w:val="99"/>
    <w:rsid w:val="00E93E7A"/>
    <w:rPr>
      <w:rFonts w:ascii="Courier New" w:eastAsia="Times New Roman" w:hAnsi="Courier New" w:cs="Courier New"/>
      <w:sz w:val="20"/>
      <w:szCs w:val="20"/>
      <w:lang w:eastAsia="it-IT"/>
    </w:rPr>
  </w:style>
  <w:style w:type="paragraph" w:styleId="Testonotadichiusura">
    <w:name w:val="endnote text"/>
    <w:basedOn w:val="Normale"/>
    <w:link w:val="TestonotadichiusuraCarattere"/>
    <w:rsid w:val="00E93E7A"/>
  </w:style>
  <w:style w:type="character" w:customStyle="1" w:styleId="TestonotadichiusuraCarattere">
    <w:name w:val="Testo nota di chiusura Carattere"/>
    <w:basedOn w:val="Carpredefinitoparagrafo"/>
    <w:link w:val="Testonotadichiusura"/>
    <w:rsid w:val="00E93E7A"/>
    <w:rPr>
      <w:rFonts w:ascii="Times New Roman" w:eastAsia="Times New Roman" w:hAnsi="Times New Roman" w:cs="Times New Roman"/>
      <w:b/>
      <w:bCs/>
      <w:sz w:val="20"/>
      <w:szCs w:val="20"/>
      <w:lang w:eastAsia="it-IT"/>
    </w:rPr>
  </w:style>
  <w:style w:type="character" w:styleId="Rimandonotadichiusura">
    <w:name w:val="endnote reference"/>
    <w:rsid w:val="00E93E7A"/>
    <w:rPr>
      <w:vertAlign w:val="superscript"/>
    </w:rPr>
  </w:style>
  <w:style w:type="paragraph" w:customStyle="1" w:styleId="Corpodeltesto22">
    <w:name w:val="Corpo del testo 22"/>
    <w:basedOn w:val="Normale"/>
    <w:rsid w:val="00E7222B"/>
    <w:pPr>
      <w:widowControl w:val="0"/>
      <w:overflowPunct w:val="0"/>
      <w:autoSpaceDE w:val="0"/>
      <w:autoSpaceDN w:val="0"/>
      <w:adjustRightInd w:val="0"/>
      <w:spacing w:after="120"/>
    </w:pPr>
    <w:rPr>
      <w:rFonts w:ascii="Arial" w:hAnsi="Arial"/>
      <w:b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6"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3E7A"/>
    <w:pPr>
      <w:spacing w:after="0" w:line="240" w:lineRule="auto"/>
    </w:pPr>
    <w:rPr>
      <w:rFonts w:ascii="Times New Roman" w:eastAsia="Times New Roman" w:hAnsi="Times New Roman" w:cs="Times New Roman"/>
      <w:b/>
      <w:bCs/>
      <w:sz w:val="20"/>
      <w:szCs w:val="20"/>
      <w:lang w:eastAsia="it-IT"/>
    </w:rPr>
  </w:style>
  <w:style w:type="paragraph" w:styleId="Titolo1">
    <w:name w:val="heading 1"/>
    <w:basedOn w:val="Normale"/>
    <w:next w:val="Normale"/>
    <w:link w:val="Titolo1Carattere"/>
    <w:qFormat/>
    <w:rsid w:val="00E93E7A"/>
    <w:pPr>
      <w:keepNext/>
      <w:widowControl w:val="0"/>
      <w:overflowPunct w:val="0"/>
      <w:autoSpaceDE w:val="0"/>
      <w:autoSpaceDN w:val="0"/>
      <w:adjustRightInd w:val="0"/>
      <w:spacing w:before="240" w:after="60"/>
      <w:jc w:val="center"/>
      <w:outlineLvl w:val="0"/>
    </w:pPr>
    <w:rPr>
      <w:bCs w:val="0"/>
      <w:kern w:val="28"/>
      <w:sz w:val="28"/>
    </w:rPr>
  </w:style>
  <w:style w:type="paragraph" w:styleId="Titolo2">
    <w:name w:val="heading 2"/>
    <w:basedOn w:val="Normale"/>
    <w:next w:val="Normale"/>
    <w:link w:val="Titolo2Carattere"/>
    <w:qFormat/>
    <w:rsid w:val="00E93E7A"/>
    <w:pPr>
      <w:keepNext/>
      <w:widowControl w:val="0"/>
      <w:overflowPunct w:val="0"/>
      <w:autoSpaceDE w:val="0"/>
      <w:autoSpaceDN w:val="0"/>
      <w:adjustRightInd w:val="0"/>
      <w:spacing w:after="120"/>
      <w:jc w:val="center"/>
      <w:outlineLvl w:val="1"/>
    </w:pPr>
    <w:rPr>
      <w:bCs w:val="0"/>
      <w:sz w:val="24"/>
    </w:rPr>
  </w:style>
  <w:style w:type="paragraph" w:styleId="Titolo3">
    <w:name w:val="heading 3"/>
    <w:basedOn w:val="Normale"/>
    <w:next w:val="Normale"/>
    <w:link w:val="Titolo3Carattere"/>
    <w:qFormat/>
    <w:rsid w:val="00E93E7A"/>
    <w:pPr>
      <w:keepNext/>
      <w:spacing w:before="240" w:after="60"/>
      <w:outlineLvl w:val="2"/>
    </w:pPr>
    <w:rPr>
      <w:rFonts w:ascii="Arial" w:hAnsi="Arial" w:cs="Arial"/>
      <w:sz w:val="26"/>
      <w:szCs w:val="26"/>
    </w:rPr>
  </w:style>
  <w:style w:type="paragraph" w:styleId="Titolo4">
    <w:name w:val="heading 4"/>
    <w:basedOn w:val="Normale"/>
    <w:next w:val="Normale"/>
    <w:link w:val="Titolo4Carattere"/>
    <w:qFormat/>
    <w:rsid w:val="00E93E7A"/>
    <w:pPr>
      <w:keepNext/>
      <w:widowControl w:val="0"/>
      <w:overflowPunct w:val="0"/>
      <w:autoSpaceDE w:val="0"/>
      <w:autoSpaceDN w:val="0"/>
      <w:adjustRightInd w:val="0"/>
      <w:jc w:val="both"/>
      <w:outlineLvl w:val="3"/>
    </w:pPr>
    <w:rPr>
      <w:rFonts w:ascii="Arial" w:hAnsi="Arial"/>
      <w:b w:val="0"/>
      <w:bCs w:val="0"/>
      <w:sz w:val="24"/>
      <w:u w:val="single"/>
    </w:rPr>
  </w:style>
  <w:style w:type="paragraph" w:styleId="Titolo5">
    <w:name w:val="heading 5"/>
    <w:basedOn w:val="Normale"/>
    <w:next w:val="Normale"/>
    <w:link w:val="Titolo5Carattere"/>
    <w:qFormat/>
    <w:rsid w:val="00E93E7A"/>
    <w:pPr>
      <w:keepNext/>
      <w:widowControl w:val="0"/>
      <w:overflowPunct w:val="0"/>
      <w:autoSpaceDE w:val="0"/>
      <w:autoSpaceDN w:val="0"/>
      <w:adjustRightInd w:val="0"/>
      <w:jc w:val="center"/>
      <w:outlineLvl w:val="4"/>
    </w:pPr>
    <w:rPr>
      <w:bCs w:val="0"/>
      <w:sz w:val="32"/>
    </w:rPr>
  </w:style>
  <w:style w:type="paragraph" w:styleId="Titolo6">
    <w:name w:val="heading 6"/>
    <w:basedOn w:val="Normale"/>
    <w:next w:val="Normale"/>
    <w:link w:val="Titolo6Carattere"/>
    <w:qFormat/>
    <w:rsid w:val="00E93E7A"/>
    <w:pPr>
      <w:keepNext/>
      <w:widowControl w:val="0"/>
      <w:overflowPunct w:val="0"/>
      <w:autoSpaceDE w:val="0"/>
      <w:autoSpaceDN w:val="0"/>
      <w:adjustRightInd w:val="0"/>
      <w:jc w:val="both"/>
      <w:outlineLvl w:val="5"/>
    </w:pPr>
    <w:rPr>
      <w:rFonts w:ascii="Arial" w:hAnsi="Arial"/>
      <w:bCs w:val="0"/>
      <w:sz w:val="22"/>
    </w:rPr>
  </w:style>
  <w:style w:type="paragraph" w:styleId="Titolo7">
    <w:name w:val="heading 7"/>
    <w:basedOn w:val="Normale"/>
    <w:next w:val="Normale"/>
    <w:link w:val="Titolo7Carattere"/>
    <w:qFormat/>
    <w:rsid w:val="00E93E7A"/>
    <w:pPr>
      <w:spacing w:before="240" w:after="60"/>
      <w:outlineLvl w:val="6"/>
    </w:pPr>
    <w:rPr>
      <w:sz w:val="24"/>
      <w:szCs w:val="24"/>
    </w:rPr>
  </w:style>
  <w:style w:type="paragraph" w:styleId="Titolo8">
    <w:name w:val="heading 8"/>
    <w:basedOn w:val="Normale"/>
    <w:next w:val="Normale"/>
    <w:link w:val="Titolo8Carattere"/>
    <w:qFormat/>
    <w:rsid w:val="00E93E7A"/>
    <w:pPr>
      <w:keepNext/>
      <w:jc w:val="both"/>
      <w:outlineLvl w:val="7"/>
    </w:pPr>
    <w:rPr>
      <w:rFonts w:ascii="Arial" w:hAnsi="Arial"/>
      <w:b w:val="0"/>
      <w:bCs w:val="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93E7A"/>
    <w:rPr>
      <w:rFonts w:ascii="Times New Roman" w:eastAsia="Times New Roman" w:hAnsi="Times New Roman" w:cs="Times New Roman"/>
      <w:b/>
      <w:kern w:val="28"/>
      <w:sz w:val="28"/>
      <w:szCs w:val="20"/>
      <w:lang w:eastAsia="it-IT"/>
    </w:rPr>
  </w:style>
  <w:style w:type="character" w:customStyle="1" w:styleId="Titolo2Carattere">
    <w:name w:val="Titolo 2 Carattere"/>
    <w:basedOn w:val="Carpredefinitoparagrafo"/>
    <w:link w:val="Titolo2"/>
    <w:rsid w:val="00E93E7A"/>
    <w:rPr>
      <w:rFonts w:ascii="Times New Roman" w:eastAsia="Times New Roman" w:hAnsi="Times New Roman" w:cs="Times New Roman"/>
      <w:b/>
      <w:sz w:val="24"/>
      <w:szCs w:val="20"/>
      <w:lang w:eastAsia="it-IT"/>
    </w:rPr>
  </w:style>
  <w:style w:type="character" w:customStyle="1" w:styleId="Titolo3Carattere">
    <w:name w:val="Titolo 3 Carattere"/>
    <w:basedOn w:val="Carpredefinitoparagrafo"/>
    <w:link w:val="Titolo3"/>
    <w:rsid w:val="00E93E7A"/>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rsid w:val="00E93E7A"/>
    <w:rPr>
      <w:rFonts w:ascii="Arial" w:eastAsia="Times New Roman" w:hAnsi="Arial" w:cs="Times New Roman"/>
      <w:sz w:val="24"/>
      <w:szCs w:val="20"/>
      <w:u w:val="single"/>
      <w:lang w:eastAsia="it-IT"/>
    </w:rPr>
  </w:style>
  <w:style w:type="character" w:customStyle="1" w:styleId="Titolo5Carattere">
    <w:name w:val="Titolo 5 Carattere"/>
    <w:basedOn w:val="Carpredefinitoparagrafo"/>
    <w:link w:val="Titolo5"/>
    <w:rsid w:val="00E93E7A"/>
    <w:rPr>
      <w:rFonts w:ascii="Times New Roman" w:eastAsia="Times New Roman" w:hAnsi="Times New Roman" w:cs="Times New Roman"/>
      <w:b/>
      <w:sz w:val="32"/>
      <w:szCs w:val="20"/>
      <w:lang w:eastAsia="it-IT"/>
    </w:rPr>
  </w:style>
  <w:style w:type="character" w:customStyle="1" w:styleId="Titolo6Carattere">
    <w:name w:val="Titolo 6 Carattere"/>
    <w:basedOn w:val="Carpredefinitoparagrafo"/>
    <w:link w:val="Titolo6"/>
    <w:rsid w:val="00E93E7A"/>
    <w:rPr>
      <w:rFonts w:ascii="Arial" w:eastAsia="Times New Roman" w:hAnsi="Arial" w:cs="Times New Roman"/>
      <w:b/>
      <w:szCs w:val="20"/>
      <w:lang w:eastAsia="it-IT"/>
    </w:rPr>
  </w:style>
  <w:style w:type="character" w:customStyle="1" w:styleId="Titolo7Carattere">
    <w:name w:val="Titolo 7 Carattere"/>
    <w:basedOn w:val="Carpredefinitoparagrafo"/>
    <w:link w:val="Titolo7"/>
    <w:rsid w:val="00E93E7A"/>
    <w:rPr>
      <w:rFonts w:ascii="Times New Roman" w:eastAsia="Times New Roman" w:hAnsi="Times New Roman" w:cs="Times New Roman"/>
      <w:b/>
      <w:bCs/>
      <w:sz w:val="24"/>
      <w:szCs w:val="24"/>
      <w:lang w:eastAsia="it-IT"/>
    </w:rPr>
  </w:style>
  <w:style w:type="character" w:customStyle="1" w:styleId="Titolo8Carattere">
    <w:name w:val="Titolo 8 Carattere"/>
    <w:basedOn w:val="Carpredefinitoparagrafo"/>
    <w:link w:val="Titolo8"/>
    <w:rsid w:val="00E93E7A"/>
    <w:rPr>
      <w:rFonts w:ascii="Arial" w:eastAsia="Times New Roman" w:hAnsi="Arial" w:cs="Times New Roman"/>
      <w:sz w:val="20"/>
      <w:szCs w:val="20"/>
      <w:u w:val="single"/>
      <w:lang w:eastAsia="it-IT"/>
    </w:rPr>
  </w:style>
  <w:style w:type="paragraph" w:styleId="Sommario1">
    <w:name w:val="toc 1"/>
    <w:basedOn w:val="Normale"/>
    <w:next w:val="Normale"/>
    <w:autoRedefine/>
    <w:semiHidden/>
    <w:rsid w:val="00971537"/>
    <w:pPr>
      <w:widowControl w:val="0"/>
      <w:tabs>
        <w:tab w:val="right" w:leader="dot" w:pos="9639"/>
      </w:tabs>
      <w:overflowPunct w:val="0"/>
      <w:autoSpaceDE w:val="0"/>
      <w:autoSpaceDN w:val="0"/>
      <w:adjustRightInd w:val="0"/>
      <w:textAlignment w:val="baseline"/>
    </w:pPr>
    <w:rPr>
      <w:rFonts w:ascii="Calibri" w:hAnsi="Calibri" w:cs="Arial"/>
      <w:b w:val="0"/>
      <w:sz w:val="24"/>
      <w:szCs w:val="24"/>
      <w:u w:color="FF0000"/>
    </w:rPr>
  </w:style>
  <w:style w:type="paragraph" w:styleId="Testonotaapidipagina">
    <w:name w:val="footnote text"/>
    <w:basedOn w:val="Normale"/>
    <w:link w:val="TestonotaapidipaginaCarattere"/>
    <w:rsid w:val="00E93E7A"/>
    <w:pPr>
      <w:widowControl w:val="0"/>
      <w:overflowPunct w:val="0"/>
      <w:autoSpaceDE w:val="0"/>
      <w:autoSpaceDN w:val="0"/>
      <w:adjustRightInd w:val="0"/>
    </w:pPr>
    <w:rPr>
      <w:b w:val="0"/>
      <w:bCs w:val="0"/>
    </w:rPr>
  </w:style>
  <w:style w:type="character" w:customStyle="1" w:styleId="TestonotaapidipaginaCarattere">
    <w:name w:val="Testo nota a piè di pagina Carattere"/>
    <w:basedOn w:val="Carpredefinitoparagrafo"/>
    <w:link w:val="Testonotaapidipagina"/>
    <w:rsid w:val="00E93E7A"/>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rsid w:val="00E93E7A"/>
    <w:pPr>
      <w:jc w:val="both"/>
    </w:pPr>
    <w:rPr>
      <w:rFonts w:ascii="Arial" w:hAnsi="Arial"/>
      <w:b w:val="0"/>
      <w:bCs w:val="0"/>
      <w:sz w:val="22"/>
    </w:rPr>
  </w:style>
  <w:style w:type="character" w:customStyle="1" w:styleId="Corpodeltesto2Carattere">
    <w:name w:val="Corpo del testo 2 Carattere"/>
    <w:basedOn w:val="Carpredefinitoparagrafo"/>
    <w:link w:val="Corpodeltesto2"/>
    <w:rsid w:val="00E93E7A"/>
    <w:rPr>
      <w:rFonts w:ascii="Arial" w:eastAsia="Times New Roman" w:hAnsi="Arial" w:cs="Times New Roman"/>
      <w:szCs w:val="20"/>
      <w:lang w:eastAsia="it-IT"/>
    </w:rPr>
  </w:style>
  <w:style w:type="paragraph" w:styleId="Rientrocorpodeltesto2">
    <w:name w:val="Body Text Indent 2"/>
    <w:basedOn w:val="Normale"/>
    <w:link w:val="Rientrocorpodeltesto2Carattere"/>
    <w:rsid w:val="00E93E7A"/>
    <w:pPr>
      <w:tabs>
        <w:tab w:val="left" w:pos="360"/>
      </w:tabs>
      <w:spacing w:after="120"/>
      <w:ind w:left="360"/>
      <w:jc w:val="both"/>
    </w:pPr>
    <w:rPr>
      <w:rFonts w:ascii="Arial" w:hAnsi="Arial"/>
      <w:b w:val="0"/>
      <w:bCs w:val="0"/>
      <w:sz w:val="22"/>
    </w:rPr>
  </w:style>
  <w:style w:type="character" w:customStyle="1" w:styleId="Rientrocorpodeltesto2Carattere">
    <w:name w:val="Rientro corpo del testo 2 Carattere"/>
    <w:basedOn w:val="Carpredefinitoparagrafo"/>
    <w:link w:val="Rientrocorpodeltesto2"/>
    <w:rsid w:val="00E93E7A"/>
    <w:rPr>
      <w:rFonts w:ascii="Arial" w:eastAsia="Times New Roman" w:hAnsi="Arial" w:cs="Times New Roman"/>
      <w:szCs w:val="20"/>
      <w:lang w:eastAsia="it-IT"/>
    </w:rPr>
  </w:style>
  <w:style w:type="paragraph" w:customStyle="1" w:styleId="BodyText22">
    <w:name w:val="Body Text 22"/>
    <w:basedOn w:val="Normale"/>
    <w:rsid w:val="00E93E7A"/>
    <w:pPr>
      <w:widowControl w:val="0"/>
      <w:overflowPunct w:val="0"/>
      <w:autoSpaceDE w:val="0"/>
      <w:autoSpaceDN w:val="0"/>
      <w:adjustRightInd w:val="0"/>
      <w:jc w:val="both"/>
    </w:pPr>
    <w:rPr>
      <w:bCs w:val="0"/>
      <w:sz w:val="24"/>
    </w:rPr>
  </w:style>
  <w:style w:type="paragraph" w:customStyle="1" w:styleId="Corpodeltesto21">
    <w:name w:val="Corpo del testo 21"/>
    <w:basedOn w:val="Normale"/>
    <w:rsid w:val="00E93E7A"/>
    <w:pPr>
      <w:widowControl w:val="0"/>
      <w:overflowPunct w:val="0"/>
      <w:autoSpaceDE w:val="0"/>
      <w:autoSpaceDN w:val="0"/>
      <w:adjustRightInd w:val="0"/>
      <w:spacing w:after="120"/>
    </w:pPr>
    <w:rPr>
      <w:rFonts w:ascii="Arial" w:hAnsi="Arial"/>
      <w:bCs w:val="0"/>
      <w:sz w:val="24"/>
    </w:rPr>
  </w:style>
  <w:style w:type="paragraph" w:customStyle="1" w:styleId="articolo">
    <w:name w:val="articolo"/>
    <w:basedOn w:val="Normale"/>
    <w:rsid w:val="00E93E7A"/>
    <w:pPr>
      <w:autoSpaceDE w:val="0"/>
      <w:autoSpaceDN w:val="0"/>
      <w:jc w:val="center"/>
    </w:pPr>
    <w:rPr>
      <w:b w:val="0"/>
    </w:rPr>
  </w:style>
  <w:style w:type="character" w:styleId="Rimandonotaapidipagina">
    <w:name w:val="footnote reference"/>
    <w:rsid w:val="00E93E7A"/>
    <w:rPr>
      <w:sz w:val="20"/>
      <w:vertAlign w:val="superscript"/>
    </w:rPr>
  </w:style>
  <w:style w:type="paragraph" w:styleId="Testofumetto">
    <w:name w:val="Balloon Text"/>
    <w:basedOn w:val="Normale"/>
    <w:link w:val="TestofumettoCarattere"/>
    <w:semiHidden/>
    <w:rsid w:val="00E93E7A"/>
    <w:rPr>
      <w:rFonts w:ascii="Tahoma" w:hAnsi="Tahoma" w:cs="Tahoma"/>
      <w:sz w:val="16"/>
      <w:szCs w:val="16"/>
    </w:rPr>
  </w:style>
  <w:style w:type="character" w:customStyle="1" w:styleId="TestofumettoCarattere">
    <w:name w:val="Testo fumetto Carattere"/>
    <w:basedOn w:val="Carpredefinitoparagrafo"/>
    <w:link w:val="Testofumetto"/>
    <w:semiHidden/>
    <w:rsid w:val="00E93E7A"/>
    <w:rPr>
      <w:rFonts w:ascii="Tahoma" w:eastAsia="Times New Roman" w:hAnsi="Tahoma" w:cs="Tahoma"/>
      <w:b/>
      <w:bCs/>
      <w:sz w:val="16"/>
      <w:szCs w:val="16"/>
      <w:lang w:eastAsia="it-IT"/>
    </w:rPr>
  </w:style>
  <w:style w:type="paragraph" w:styleId="Corpotesto">
    <w:name w:val="Body Text"/>
    <w:basedOn w:val="Normale"/>
    <w:link w:val="CorpotestoCarattere"/>
    <w:rsid w:val="00E93E7A"/>
    <w:pPr>
      <w:spacing w:after="120"/>
    </w:pPr>
  </w:style>
  <w:style w:type="character" w:customStyle="1" w:styleId="CorpotestoCarattere">
    <w:name w:val="Corpo testo Carattere"/>
    <w:basedOn w:val="Carpredefinitoparagrafo"/>
    <w:link w:val="Corpotesto"/>
    <w:rsid w:val="00E93E7A"/>
    <w:rPr>
      <w:rFonts w:ascii="Times New Roman" w:eastAsia="Times New Roman" w:hAnsi="Times New Roman" w:cs="Times New Roman"/>
      <w:b/>
      <w:bCs/>
      <w:sz w:val="20"/>
      <w:szCs w:val="20"/>
      <w:lang w:eastAsia="it-IT"/>
    </w:rPr>
  </w:style>
  <w:style w:type="paragraph" w:customStyle="1" w:styleId="testo1">
    <w:name w:val="testo1"/>
    <w:basedOn w:val="Normale"/>
    <w:rsid w:val="00E93E7A"/>
    <w:pPr>
      <w:widowControl w:val="0"/>
      <w:overflowPunct w:val="0"/>
      <w:autoSpaceDE w:val="0"/>
      <w:autoSpaceDN w:val="0"/>
      <w:adjustRightInd w:val="0"/>
      <w:ind w:left="567"/>
      <w:jc w:val="both"/>
      <w:textAlignment w:val="baseline"/>
    </w:pPr>
    <w:rPr>
      <w:b w:val="0"/>
      <w:bCs w:val="0"/>
      <w:sz w:val="24"/>
    </w:rPr>
  </w:style>
  <w:style w:type="paragraph" w:customStyle="1" w:styleId="BodyTextIndent31">
    <w:name w:val="Body Text Indent 31"/>
    <w:basedOn w:val="Normale"/>
    <w:rsid w:val="00E93E7A"/>
    <w:pPr>
      <w:widowControl w:val="0"/>
      <w:overflowPunct w:val="0"/>
      <w:autoSpaceDE w:val="0"/>
      <w:autoSpaceDN w:val="0"/>
      <w:adjustRightInd w:val="0"/>
      <w:ind w:left="360"/>
      <w:jc w:val="both"/>
      <w:textAlignment w:val="baseline"/>
    </w:pPr>
    <w:rPr>
      <w:b w:val="0"/>
      <w:bCs w:val="0"/>
      <w:sz w:val="24"/>
    </w:rPr>
  </w:style>
  <w:style w:type="paragraph" w:styleId="Sommario2">
    <w:name w:val="toc 2"/>
    <w:basedOn w:val="Normale"/>
    <w:next w:val="Normale"/>
    <w:autoRedefine/>
    <w:semiHidden/>
    <w:rsid w:val="00E93E7A"/>
    <w:pPr>
      <w:ind w:left="200"/>
    </w:pPr>
    <w:rPr>
      <w:rFonts w:ascii="Arial" w:hAnsi="Arial" w:cs="Arial"/>
    </w:rPr>
  </w:style>
  <w:style w:type="paragraph" w:styleId="Rientrocorpodeltesto3">
    <w:name w:val="Body Text Indent 3"/>
    <w:basedOn w:val="Normale"/>
    <w:link w:val="Rientrocorpodeltesto3Carattere"/>
    <w:rsid w:val="00E93E7A"/>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E93E7A"/>
    <w:rPr>
      <w:rFonts w:ascii="Times New Roman" w:eastAsia="Times New Roman" w:hAnsi="Times New Roman" w:cs="Times New Roman"/>
      <w:b/>
      <w:bCs/>
      <w:sz w:val="16"/>
      <w:szCs w:val="16"/>
      <w:lang w:eastAsia="it-IT"/>
    </w:rPr>
  </w:style>
  <w:style w:type="character" w:styleId="Collegamentoipertestuale">
    <w:name w:val="Hyperlink"/>
    <w:uiPriority w:val="99"/>
    <w:rsid w:val="00E93E7A"/>
    <w:rPr>
      <w:color w:val="0000FF"/>
      <w:u w:val="single"/>
    </w:rPr>
  </w:style>
  <w:style w:type="character" w:styleId="Collegamentovisitato">
    <w:name w:val="FollowedHyperlink"/>
    <w:rsid w:val="00E93E7A"/>
    <w:rPr>
      <w:color w:val="800080"/>
      <w:u w:val="single"/>
    </w:rPr>
  </w:style>
  <w:style w:type="paragraph" w:styleId="Indice1">
    <w:name w:val="index 1"/>
    <w:basedOn w:val="Normale"/>
    <w:next w:val="Normale"/>
    <w:autoRedefine/>
    <w:semiHidden/>
    <w:rsid w:val="00E93E7A"/>
    <w:pPr>
      <w:ind w:left="200" w:hanging="200"/>
    </w:pPr>
  </w:style>
  <w:style w:type="paragraph" w:styleId="Indice6">
    <w:name w:val="index 6"/>
    <w:basedOn w:val="Normale"/>
    <w:next w:val="Normale"/>
    <w:autoRedefine/>
    <w:semiHidden/>
    <w:rsid w:val="00E93E7A"/>
    <w:rPr>
      <w:rFonts w:ascii="Arial" w:hAnsi="Arial" w:cs="Arial"/>
    </w:rPr>
  </w:style>
  <w:style w:type="paragraph" w:styleId="Sommario3">
    <w:name w:val="toc 3"/>
    <w:basedOn w:val="Normale"/>
    <w:next w:val="Normale"/>
    <w:autoRedefine/>
    <w:semiHidden/>
    <w:rsid w:val="00E93E7A"/>
    <w:pPr>
      <w:widowControl w:val="0"/>
      <w:tabs>
        <w:tab w:val="right" w:leader="dot" w:pos="9639"/>
      </w:tabs>
      <w:overflowPunct w:val="0"/>
      <w:autoSpaceDE w:val="0"/>
      <w:autoSpaceDN w:val="0"/>
      <w:adjustRightInd w:val="0"/>
      <w:ind w:left="480"/>
    </w:pPr>
    <w:rPr>
      <w:rFonts w:ascii="Arial" w:hAnsi="Arial"/>
      <w:b w:val="0"/>
      <w:bCs w:val="0"/>
      <w:i/>
      <w:sz w:val="16"/>
    </w:rPr>
  </w:style>
  <w:style w:type="paragraph" w:styleId="Sommario4">
    <w:name w:val="toc 4"/>
    <w:basedOn w:val="Normale"/>
    <w:next w:val="Normale"/>
    <w:autoRedefine/>
    <w:semiHidden/>
    <w:rsid w:val="00E93E7A"/>
    <w:pPr>
      <w:ind w:left="600"/>
    </w:pPr>
  </w:style>
  <w:style w:type="paragraph" w:styleId="Sommario5">
    <w:name w:val="toc 5"/>
    <w:basedOn w:val="Normale"/>
    <w:next w:val="Normale"/>
    <w:autoRedefine/>
    <w:semiHidden/>
    <w:rsid w:val="00E93E7A"/>
    <w:pPr>
      <w:ind w:left="800"/>
    </w:pPr>
  </w:style>
  <w:style w:type="paragraph" w:styleId="Sommario6">
    <w:name w:val="toc 6"/>
    <w:basedOn w:val="Normale"/>
    <w:next w:val="Normale"/>
    <w:autoRedefine/>
    <w:semiHidden/>
    <w:rsid w:val="00E93E7A"/>
    <w:pPr>
      <w:ind w:left="1000"/>
    </w:pPr>
  </w:style>
  <w:style w:type="paragraph" w:styleId="Sommario7">
    <w:name w:val="toc 7"/>
    <w:basedOn w:val="Normale"/>
    <w:next w:val="Normale"/>
    <w:autoRedefine/>
    <w:semiHidden/>
    <w:rsid w:val="00E93E7A"/>
    <w:pPr>
      <w:ind w:left="1200"/>
    </w:pPr>
  </w:style>
  <w:style w:type="paragraph" w:styleId="Sommario8">
    <w:name w:val="toc 8"/>
    <w:basedOn w:val="Normale"/>
    <w:next w:val="Normale"/>
    <w:autoRedefine/>
    <w:semiHidden/>
    <w:rsid w:val="00E93E7A"/>
    <w:pPr>
      <w:ind w:left="1400"/>
    </w:pPr>
  </w:style>
  <w:style w:type="paragraph" w:styleId="Sommario9">
    <w:name w:val="toc 9"/>
    <w:basedOn w:val="Normale"/>
    <w:next w:val="Normale"/>
    <w:autoRedefine/>
    <w:semiHidden/>
    <w:rsid w:val="00E93E7A"/>
    <w:pPr>
      <w:ind w:left="1600"/>
    </w:pPr>
  </w:style>
  <w:style w:type="paragraph" w:styleId="Intestazione">
    <w:name w:val="header"/>
    <w:basedOn w:val="Normale"/>
    <w:link w:val="IntestazioneCarattere"/>
    <w:rsid w:val="00E93E7A"/>
    <w:pPr>
      <w:widowControl w:val="0"/>
      <w:tabs>
        <w:tab w:val="center" w:pos="4819"/>
        <w:tab w:val="right" w:pos="9638"/>
      </w:tabs>
      <w:overflowPunct w:val="0"/>
      <w:autoSpaceDE w:val="0"/>
      <w:autoSpaceDN w:val="0"/>
      <w:adjustRightInd w:val="0"/>
    </w:pPr>
    <w:rPr>
      <w:b w:val="0"/>
      <w:bCs w:val="0"/>
    </w:rPr>
  </w:style>
  <w:style w:type="character" w:customStyle="1" w:styleId="IntestazioneCarattere">
    <w:name w:val="Intestazione Carattere"/>
    <w:basedOn w:val="Carpredefinitoparagrafo"/>
    <w:link w:val="Intestazione"/>
    <w:rsid w:val="00E93E7A"/>
    <w:rPr>
      <w:rFonts w:ascii="Times New Roman" w:eastAsia="Times New Roman" w:hAnsi="Times New Roman" w:cs="Times New Roman"/>
      <w:sz w:val="20"/>
      <w:szCs w:val="20"/>
      <w:lang w:eastAsia="it-IT"/>
    </w:rPr>
  </w:style>
  <w:style w:type="paragraph" w:styleId="Pidipagina">
    <w:name w:val="footer"/>
    <w:basedOn w:val="Normale"/>
    <w:link w:val="PidipaginaCarattere"/>
    <w:rsid w:val="00E93E7A"/>
    <w:pPr>
      <w:tabs>
        <w:tab w:val="center" w:pos="4819"/>
        <w:tab w:val="right" w:pos="9638"/>
      </w:tabs>
    </w:pPr>
  </w:style>
  <w:style w:type="character" w:customStyle="1" w:styleId="PidipaginaCarattere">
    <w:name w:val="Piè di pagina Carattere"/>
    <w:basedOn w:val="Carpredefinitoparagrafo"/>
    <w:link w:val="Pidipagina"/>
    <w:rsid w:val="00E93E7A"/>
    <w:rPr>
      <w:rFonts w:ascii="Times New Roman" w:eastAsia="Times New Roman" w:hAnsi="Times New Roman" w:cs="Times New Roman"/>
      <w:b/>
      <w:bCs/>
      <w:sz w:val="20"/>
      <w:szCs w:val="20"/>
      <w:lang w:eastAsia="it-IT"/>
    </w:rPr>
  </w:style>
  <w:style w:type="paragraph" w:styleId="Titoloindice">
    <w:name w:val="index heading"/>
    <w:basedOn w:val="Normale"/>
    <w:next w:val="Indice1"/>
    <w:semiHidden/>
    <w:rsid w:val="00E93E7A"/>
    <w:pPr>
      <w:widowControl w:val="0"/>
      <w:overflowPunct w:val="0"/>
      <w:autoSpaceDE w:val="0"/>
      <w:autoSpaceDN w:val="0"/>
      <w:adjustRightInd w:val="0"/>
    </w:pPr>
    <w:rPr>
      <w:b w:val="0"/>
      <w:bCs w:val="0"/>
      <w:sz w:val="24"/>
    </w:rPr>
  </w:style>
  <w:style w:type="paragraph" w:styleId="Rientrocorpodeltesto">
    <w:name w:val="Body Text Indent"/>
    <w:basedOn w:val="Normale"/>
    <w:link w:val="RientrocorpodeltestoCarattere"/>
    <w:rsid w:val="00E93E7A"/>
    <w:pPr>
      <w:tabs>
        <w:tab w:val="left" w:pos="360"/>
      </w:tabs>
      <w:spacing w:after="120"/>
      <w:ind w:left="357"/>
      <w:jc w:val="both"/>
    </w:pPr>
    <w:rPr>
      <w:rFonts w:ascii="Arial" w:hAnsi="Arial"/>
      <w:b w:val="0"/>
      <w:bCs w:val="0"/>
    </w:rPr>
  </w:style>
  <w:style w:type="character" w:customStyle="1" w:styleId="RientrocorpodeltestoCarattere">
    <w:name w:val="Rientro corpo del testo Carattere"/>
    <w:basedOn w:val="Carpredefinitoparagrafo"/>
    <w:link w:val="Rientrocorpodeltesto"/>
    <w:rsid w:val="00E93E7A"/>
    <w:rPr>
      <w:rFonts w:ascii="Arial" w:eastAsia="Times New Roman" w:hAnsi="Arial" w:cs="Times New Roman"/>
      <w:sz w:val="20"/>
      <w:szCs w:val="20"/>
      <w:lang w:eastAsia="it-IT"/>
    </w:rPr>
  </w:style>
  <w:style w:type="paragraph" w:styleId="Corpodeltesto3">
    <w:name w:val="Body Text 3"/>
    <w:basedOn w:val="Normale"/>
    <w:link w:val="Corpodeltesto3Carattere"/>
    <w:rsid w:val="00E93E7A"/>
    <w:pPr>
      <w:numPr>
        <w:ilvl w:val="12"/>
      </w:numPr>
      <w:ind w:right="72"/>
      <w:jc w:val="both"/>
    </w:pPr>
    <w:rPr>
      <w:b w:val="0"/>
      <w:bCs w:val="0"/>
      <w:sz w:val="22"/>
    </w:rPr>
  </w:style>
  <w:style w:type="character" w:customStyle="1" w:styleId="Corpodeltesto3Carattere">
    <w:name w:val="Corpo del testo 3 Carattere"/>
    <w:basedOn w:val="Carpredefinitoparagrafo"/>
    <w:link w:val="Corpodeltesto3"/>
    <w:rsid w:val="00E93E7A"/>
    <w:rPr>
      <w:rFonts w:ascii="Times New Roman" w:eastAsia="Times New Roman" w:hAnsi="Times New Roman" w:cs="Times New Roman"/>
      <w:szCs w:val="20"/>
      <w:lang w:eastAsia="it-IT"/>
    </w:rPr>
  </w:style>
  <w:style w:type="paragraph" w:styleId="Testodelblocco">
    <w:name w:val="Block Text"/>
    <w:basedOn w:val="Normale"/>
    <w:rsid w:val="00E93E7A"/>
    <w:pPr>
      <w:tabs>
        <w:tab w:val="left" w:pos="360"/>
      </w:tabs>
      <w:autoSpaceDE w:val="0"/>
      <w:autoSpaceDN w:val="0"/>
      <w:ind w:left="284" w:right="84"/>
      <w:jc w:val="both"/>
    </w:pPr>
  </w:style>
  <w:style w:type="paragraph" w:customStyle="1" w:styleId="testo">
    <w:name w:val="testo"/>
    <w:basedOn w:val="Normale"/>
    <w:rsid w:val="00E93E7A"/>
    <w:pPr>
      <w:overflowPunct w:val="0"/>
      <w:autoSpaceDE w:val="0"/>
      <w:autoSpaceDN w:val="0"/>
      <w:adjustRightInd w:val="0"/>
      <w:ind w:left="567"/>
      <w:jc w:val="both"/>
    </w:pPr>
    <w:rPr>
      <w:b w:val="0"/>
      <w:bCs w:val="0"/>
      <w:sz w:val="24"/>
    </w:rPr>
  </w:style>
  <w:style w:type="paragraph" w:customStyle="1" w:styleId="BlockText2">
    <w:name w:val="Block Text2"/>
    <w:basedOn w:val="Normale"/>
    <w:rsid w:val="00E93E7A"/>
    <w:pPr>
      <w:overflowPunct w:val="0"/>
      <w:autoSpaceDE w:val="0"/>
      <w:autoSpaceDN w:val="0"/>
      <w:adjustRightInd w:val="0"/>
      <w:ind w:left="340" w:right="84"/>
      <w:jc w:val="both"/>
    </w:pPr>
    <w:rPr>
      <w:b w:val="0"/>
      <w:bCs w:val="0"/>
      <w:sz w:val="22"/>
    </w:rPr>
  </w:style>
  <w:style w:type="paragraph" w:customStyle="1" w:styleId="Corpodeltesto31">
    <w:name w:val="Corpo del testo 31"/>
    <w:basedOn w:val="Normale"/>
    <w:rsid w:val="00E93E7A"/>
    <w:pPr>
      <w:widowControl w:val="0"/>
      <w:overflowPunct w:val="0"/>
      <w:autoSpaceDE w:val="0"/>
      <w:autoSpaceDN w:val="0"/>
      <w:adjustRightInd w:val="0"/>
      <w:ind w:right="84"/>
      <w:jc w:val="both"/>
    </w:pPr>
    <w:rPr>
      <w:b w:val="0"/>
      <w:bCs w:val="0"/>
      <w:sz w:val="22"/>
    </w:rPr>
  </w:style>
  <w:style w:type="paragraph" w:customStyle="1" w:styleId="BodyText32">
    <w:name w:val="Body Text 32"/>
    <w:basedOn w:val="Normale"/>
    <w:rsid w:val="00E93E7A"/>
    <w:pPr>
      <w:overflowPunct w:val="0"/>
      <w:autoSpaceDE w:val="0"/>
      <w:autoSpaceDN w:val="0"/>
      <w:adjustRightInd w:val="0"/>
      <w:ind w:right="84"/>
      <w:jc w:val="both"/>
    </w:pPr>
    <w:rPr>
      <w:b w:val="0"/>
      <w:bCs w:val="0"/>
    </w:rPr>
  </w:style>
  <w:style w:type="paragraph" w:customStyle="1" w:styleId="Testodelblocco1">
    <w:name w:val="Testo del blocco1"/>
    <w:basedOn w:val="Normale"/>
    <w:rsid w:val="00E93E7A"/>
    <w:pPr>
      <w:widowControl w:val="0"/>
      <w:overflowPunct w:val="0"/>
      <w:autoSpaceDE w:val="0"/>
      <w:autoSpaceDN w:val="0"/>
      <w:adjustRightInd w:val="0"/>
      <w:ind w:left="284" w:right="567" w:hanging="284"/>
      <w:jc w:val="both"/>
    </w:pPr>
    <w:rPr>
      <w:b w:val="0"/>
      <w:bCs w:val="0"/>
      <w:sz w:val="22"/>
    </w:rPr>
  </w:style>
  <w:style w:type="paragraph" w:customStyle="1" w:styleId="BodyText24">
    <w:name w:val="Body Text 24"/>
    <w:basedOn w:val="Normale"/>
    <w:rsid w:val="00E93E7A"/>
    <w:pPr>
      <w:tabs>
        <w:tab w:val="left" w:pos="360"/>
      </w:tabs>
      <w:autoSpaceDE w:val="0"/>
      <w:autoSpaceDN w:val="0"/>
      <w:jc w:val="both"/>
    </w:pPr>
    <w:rPr>
      <w:b w:val="0"/>
      <w:sz w:val="22"/>
    </w:rPr>
  </w:style>
  <w:style w:type="character" w:styleId="Numeropagina">
    <w:name w:val="page number"/>
    <w:basedOn w:val="Carpredefinitoparagrafo"/>
    <w:rsid w:val="00E93E7A"/>
  </w:style>
  <w:style w:type="paragraph" w:styleId="Indice9">
    <w:name w:val="index 9"/>
    <w:basedOn w:val="Normale"/>
    <w:next w:val="Normale"/>
    <w:autoRedefine/>
    <w:semiHidden/>
    <w:rsid w:val="00E93E7A"/>
    <w:pPr>
      <w:ind w:left="1800" w:hanging="200"/>
    </w:pPr>
  </w:style>
  <w:style w:type="paragraph" w:styleId="NormaleWeb">
    <w:name w:val="Normal (Web)"/>
    <w:basedOn w:val="Normale"/>
    <w:uiPriority w:val="99"/>
    <w:rsid w:val="00E93E7A"/>
    <w:pPr>
      <w:spacing w:before="100" w:beforeAutospacing="1" w:after="100" w:afterAutospacing="1"/>
    </w:pPr>
    <w:rPr>
      <w:rFonts w:ascii="Arial" w:hAnsi="Arial" w:cs="Arial"/>
      <w:b w:val="0"/>
      <w:bCs w:val="0"/>
      <w:color w:val="000099"/>
      <w:sz w:val="17"/>
      <w:szCs w:val="17"/>
    </w:rPr>
  </w:style>
  <w:style w:type="character" w:customStyle="1" w:styleId="apple-style-span">
    <w:name w:val="apple-style-span"/>
    <w:basedOn w:val="Carpredefinitoparagrafo"/>
    <w:rsid w:val="00E93E7A"/>
  </w:style>
  <w:style w:type="paragraph" w:styleId="Paragrafoelenco">
    <w:name w:val="List Paragraph"/>
    <w:basedOn w:val="Normale"/>
    <w:uiPriority w:val="34"/>
    <w:qFormat/>
    <w:rsid w:val="00E93E7A"/>
    <w:pPr>
      <w:ind w:left="720"/>
      <w:contextualSpacing/>
    </w:pPr>
    <w:rPr>
      <w:rFonts w:ascii="Calibri" w:eastAsia="Calibri" w:hAnsi="Calibri"/>
      <w:b w:val="0"/>
      <w:bCs w:val="0"/>
      <w:sz w:val="22"/>
      <w:szCs w:val="22"/>
      <w:lang w:eastAsia="en-US"/>
    </w:rPr>
  </w:style>
  <w:style w:type="character" w:styleId="Enfasigrassetto">
    <w:name w:val="Strong"/>
    <w:uiPriority w:val="22"/>
    <w:qFormat/>
    <w:rsid w:val="00E93E7A"/>
    <w:rPr>
      <w:b/>
      <w:bCs/>
    </w:rPr>
  </w:style>
  <w:style w:type="paragraph" w:styleId="Mappadocumento">
    <w:name w:val="Document Map"/>
    <w:basedOn w:val="Normale"/>
    <w:link w:val="MappadocumentoCarattere"/>
    <w:semiHidden/>
    <w:rsid w:val="00E93E7A"/>
    <w:pPr>
      <w:shd w:val="clear" w:color="auto" w:fill="000080"/>
      <w:autoSpaceDE w:val="0"/>
      <w:autoSpaceDN w:val="0"/>
    </w:pPr>
    <w:rPr>
      <w:rFonts w:ascii="Tahoma" w:hAnsi="Tahoma" w:cs="Tahoma"/>
      <w:b w:val="0"/>
      <w:bCs w:val="0"/>
    </w:rPr>
  </w:style>
  <w:style w:type="character" w:customStyle="1" w:styleId="MappadocumentoCarattere">
    <w:name w:val="Mappa documento Carattere"/>
    <w:basedOn w:val="Carpredefinitoparagrafo"/>
    <w:link w:val="Mappadocumento"/>
    <w:semiHidden/>
    <w:rsid w:val="00E93E7A"/>
    <w:rPr>
      <w:rFonts w:ascii="Tahoma" w:eastAsia="Times New Roman" w:hAnsi="Tahoma" w:cs="Tahoma"/>
      <w:sz w:val="20"/>
      <w:szCs w:val="20"/>
      <w:shd w:val="clear" w:color="auto" w:fill="000080"/>
      <w:lang w:eastAsia="it-IT"/>
    </w:rPr>
  </w:style>
  <w:style w:type="paragraph" w:customStyle="1" w:styleId="BodyText21">
    <w:name w:val="Body Text 21"/>
    <w:basedOn w:val="Normale"/>
    <w:rsid w:val="00E93E7A"/>
    <w:pPr>
      <w:widowControl w:val="0"/>
      <w:overflowPunct w:val="0"/>
      <w:autoSpaceDE w:val="0"/>
      <w:autoSpaceDN w:val="0"/>
      <w:adjustRightInd w:val="0"/>
      <w:spacing w:after="120"/>
    </w:pPr>
    <w:rPr>
      <w:rFonts w:ascii="Arial" w:hAnsi="Arial"/>
      <w:bCs w:val="0"/>
      <w:sz w:val="24"/>
    </w:rPr>
  </w:style>
  <w:style w:type="character" w:customStyle="1" w:styleId="CarattereCarattere17">
    <w:name w:val="Carattere Carattere17"/>
    <w:semiHidden/>
    <w:locked/>
    <w:rsid w:val="00E93E7A"/>
    <w:rPr>
      <w:rFonts w:ascii="Cambria" w:hAnsi="Cambria" w:cs="Times New Roman"/>
      <w:b/>
      <w:bCs/>
      <w:i/>
      <w:iCs/>
      <w:sz w:val="28"/>
      <w:szCs w:val="28"/>
    </w:rPr>
  </w:style>
  <w:style w:type="paragraph" w:customStyle="1" w:styleId="Paragrafoelenco1">
    <w:name w:val="Paragrafo elenco1"/>
    <w:basedOn w:val="Normale"/>
    <w:rsid w:val="00E93E7A"/>
    <w:pPr>
      <w:spacing w:after="200" w:line="276" w:lineRule="auto"/>
      <w:ind w:left="720"/>
      <w:contextualSpacing/>
    </w:pPr>
    <w:rPr>
      <w:rFonts w:ascii="Calibri" w:hAnsi="Calibri"/>
      <w:b w:val="0"/>
      <w:bCs w:val="0"/>
      <w:sz w:val="22"/>
      <w:szCs w:val="22"/>
      <w:lang w:eastAsia="en-US"/>
    </w:rPr>
  </w:style>
  <w:style w:type="character" w:styleId="Rimandocommento">
    <w:name w:val="annotation reference"/>
    <w:rsid w:val="00E93E7A"/>
    <w:rPr>
      <w:sz w:val="16"/>
      <w:szCs w:val="16"/>
    </w:rPr>
  </w:style>
  <w:style w:type="paragraph" w:styleId="Testocommento">
    <w:name w:val="annotation text"/>
    <w:basedOn w:val="Normale"/>
    <w:link w:val="TestocommentoCarattere"/>
    <w:rsid w:val="00E93E7A"/>
  </w:style>
  <w:style w:type="character" w:customStyle="1" w:styleId="TestocommentoCarattere">
    <w:name w:val="Testo commento Carattere"/>
    <w:basedOn w:val="Carpredefinitoparagrafo"/>
    <w:link w:val="Testocommento"/>
    <w:rsid w:val="00E93E7A"/>
    <w:rPr>
      <w:rFonts w:ascii="Times New Roman" w:eastAsia="Times New Roman" w:hAnsi="Times New Roman" w:cs="Times New Roman"/>
      <w:b/>
      <w:bCs/>
      <w:sz w:val="20"/>
      <w:szCs w:val="20"/>
      <w:lang w:eastAsia="it-IT"/>
    </w:rPr>
  </w:style>
  <w:style w:type="paragraph" w:styleId="Soggettocommento">
    <w:name w:val="annotation subject"/>
    <w:basedOn w:val="Testocommento"/>
    <w:next w:val="Testocommento"/>
    <w:link w:val="SoggettocommentoCarattere"/>
    <w:rsid w:val="00E93E7A"/>
  </w:style>
  <w:style w:type="character" w:customStyle="1" w:styleId="SoggettocommentoCarattere">
    <w:name w:val="Soggetto commento Carattere"/>
    <w:basedOn w:val="TestocommentoCarattere"/>
    <w:link w:val="Soggettocommento"/>
    <w:rsid w:val="00E93E7A"/>
    <w:rPr>
      <w:rFonts w:ascii="Times New Roman" w:eastAsia="Times New Roman" w:hAnsi="Times New Roman" w:cs="Times New Roman"/>
      <w:b/>
      <w:bCs/>
      <w:sz w:val="20"/>
      <w:szCs w:val="20"/>
      <w:lang w:eastAsia="it-IT"/>
    </w:rPr>
  </w:style>
  <w:style w:type="table" w:styleId="Grigliatabella">
    <w:name w:val="Table Grid"/>
    <w:basedOn w:val="Tabellanormale"/>
    <w:rsid w:val="00E93E7A"/>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E93E7A"/>
  </w:style>
  <w:style w:type="paragraph" w:styleId="PreformattatoHTML">
    <w:name w:val="HTML Preformatted"/>
    <w:basedOn w:val="Normale"/>
    <w:link w:val="PreformattatoHTMLCarattere"/>
    <w:uiPriority w:val="99"/>
    <w:unhideWhenUsed/>
    <w:rsid w:val="00E93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bCs w:val="0"/>
    </w:rPr>
  </w:style>
  <w:style w:type="character" w:customStyle="1" w:styleId="PreformattatoHTMLCarattere">
    <w:name w:val="Preformattato HTML Carattere"/>
    <w:basedOn w:val="Carpredefinitoparagrafo"/>
    <w:link w:val="PreformattatoHTML"/>
    <w:uiPriority w:val="99"/>
    <w:rsid w:val="00E93E7A"/>
    <w:rPr>
      <w:rFonts w:ascii="Courier New" w:eastAsia="Times New Roman" w:hAnsi="Courier New" w:cs="Courier New"/>
      <w:sz w:val="20"/>
      <w:szCs w:val="20"/>
      <w:lang w:eastAsia="it-IT"/>
    </w:rPr>
  </w:style>
  <w:style w:type="paragraph" w:styleId="Testonotadichiusura">
    <w:name w:val="endnote text"/>
    <w:basedOn w:val="Normale"/>
    <w:link w:val="TestonotadichiusuraCarattere"/>
    <w:rsid w:val="00E93E7A"/>
  </w:style>
  <w:style w:type="character" w:customStyle="1" w:styleId="TestonotadichiusuraCarattere">
    <w:name w:val="Testo nota di chiusura Carattere"/>
    <w:basedOn w:val="Carpredefinitoparagrafo"/>
    <w:link w:val="Testonotadichiusura"/>
    <w:rsid w:val="00E93E7A"/>
    <w:rPr>
      <w:rFonts w:ascii="Times New Roman" w:eastAsia="Times New Roman" w:hAnsi="Times New Roman" w:cs="Times New Roman"/>
      <w:b/>
      <w:bCs/>
      <w:sz w:val="20"/>
      <w:szCs w:val="20"/>
      <w:lang w:eastAsia="it-IT"/>
    </w:rPr>
  </w:style>
  <w:style w:type="character" w:styleId="Rimandonotadichiusura">
    <w:name w:val="endnote reference"/>
    <w:rsid w:val="00E93E7A"/>
    <w:rPr>
      <w:vertAlign w:val="superscript"/>
    </w:rPr>
  </w:style>
  <w:style w:type="paragraph" w:customStyle="1" w:styleId="Corpodeltesto22">
    <w:name w:val="Corpo del testo 22"/>
    <w:basedOn w:val="Normale"/>
    <w:rsid w:val="00E7222B"/>
    <w:pPr>
      <w:widowControl w:val="0"/>
      <w:overflowPunct w:val="0"/>
      <w:autoSpaceDE w:val="0"/>
      <w:autoSpaceDN w:val="0"/>
      <w:adjustRightInd w:val="0"/>
      <w:spacing w:after="120"/>
    </w:pPr>
    <w:rPr>
      <w:rFonts w:ascii="Arial" w:hAnsi="Arial"/>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025088">
      <w:bodyDiv w:val="1"/>
      <w:marLeft w:val="0"/>
      <w:marRight w:val="0"/>
      <w:marTop w:val="0"/>
      <w:marBottom w:val="0"/>
      <w:divBdr>
        <w:top w:val="none" w:sz="0" w:space="0" w:color="auto"/>
        <w:left w:val="none" w:sz="0" w:space="0" w:color="auto"/>
        <w:bottom w:val="none" w:sz="0" w:space="0" w:color="auto"/>
        <w:right w:val="none" w:sz="0" w:space="0" w:color="auto"/>
      </w:divBdr>
    </w:div>
    <w:div w:id="141443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D5E7B-8EF9-4E42-9931-E231336D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31693</Words>
  <Characters>180652</Characters>
  <Application>Microsoft Office Word</Application>
  <DocSecurity>0</DocSecurity>
  <Lines>1505</Lines>
  <Paragraphs>423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Administrator</cp:lastModifiedBy>
  <cp:revision>2</cp:revision>
  <cp:lastPrinted>2017-06-20T14:00:00Z</cp:lastPrinted>
  <dcterms:created xsi:type="dcterms:W3CDTF">2017-07-06T12:38:00Z</dcterms:created>
  <dcterms:modified xsi:type="dcterms:W3CDTF">2017-07-06T12:38:00Z</dcterms:modified>
</cp:coreProperties>
</file>