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E" w:rsidRDefault="003640CE" w:rsidP="003640CE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SAILS - Corso accreditato dal </w:t>
      </w:r>
      <w:proofErr w:type="spellStart"/>
      <w:r>
        <w:rPr>
          <w:rFonts w:ascii="Times New Roman" w:eastAsia="Times New Roman" w:hAnsi="Times New Roman"/>
          <w:b/>
          <w:szCs w:val="22"/>
          <w:lang w:val="it-IT" w:eastAsia="it-IT"/>
        </w:rPr>
        <w:t>MIUR</w:t>
      </w:r>
      <w:proofErr w:type="spellEnd"/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 </w:t>
      </w:r>
    </w:p>
    <w:p w:rsidR="003640CE" w:rsidRDefault="003640CE" w:rsidP="003640CE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Modulo 1 </w:t>
      </w:r>
    </w:p>
    <w:p w:rsidR="003640CE" w:rsidRDefault="003640CE" w:rsidP="003640CE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Corso per insegnanti della scuola secondaria di I e II grado </w:t>
      </w:r>
    </w:p>
    <w:p w:rsidR="003640CE" w:rsidRDefault="003640CE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3640CE" w:rsidRDefault="003640CE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3640CE" w:rsidRDefault="003640CE" w:rsidP="003640CE">
      <w:pPr>
        <w:rPr>
          <w:b/>
          <w:lang w:val="it-IT"/>
        </w:rPr>
      </w:pPr>
      <w:r>
        <w:rPr>
          <w:rFonts w:ascii="Times New Roman" w:eastAsiaTheme="minorHAnsi" w:hAnsi="Times New Roman"/>
          <w:b/>
          <w:szCs w:val="22"/>
          <w:lang w:val="it-IT"/>
        </w:rPr>
        <w:t>Obiettivi del programma SAILS</w:t>
      </w:r>
      <w:r>
        <w:rPr>
          <w:b/>
          <w:lang w:val="it-IT"/>
        </w:rPr>
        <w:t xml:space="preserve"> </w:t>
      </w:r>
    </w:p>
    <w:p w:rsidR="004C29E4" w:rsidRPr="00766DBA" w:rsidRDefault="004C29E4" w:rsidP="004C29E4">
      <w:pPr>
        <w:rPr>
          <w:b/>
          <w:lang w:val="it-IT"/>
        </w:rPr>
      </w:pPr>
    </w:p>
    <w:p w:rsidR="004C29E4" w:rsidRPr="003B148C" w:rsidRDefault="004C29E4" w:rsidP="004C29E4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</w:t>
      </w:r>
      <w:r w:rsidRPr="003B148C">
        <w:rPr>
          <w:rFonts w:ascii="Times New Roman" w:eastAsiaTheme="minorHAnsi" w:hAnsi="Times New Roman"/>
          <w:szCs w:val="22"/>
          <w:lang w:val="it-IT"/>
        </w:rPr>
        <w:t>Comprensione dei processi fonologici e sviluppo della consapevolezza fonetica (che riguarda i suoni fisici) e fonica (la relazione tra i suoni di una lingua e il codice alfabetico che li rappresenta), della fluidità linguistica, del vocabolario e delle strategie di lettura finalizzate a consolidare la competenza linguistica scritta. Il ruolo della lingua orale verrà enfatizzato come fondamento primario</w:t>
      </w:r>
      <w:r>
        <w:rPr>
          <w:rFonts w:ascii="Times New Roman" w:eastAsiaTheme="minorHAnsi" w:hAnsi="Times New Roman"/>
          <w:szCs w:val="22"/>
          <w:lang w:val="it-IT"/>
        </w:rPr>
        <w:t xml:space="preserve"> dell'apprendimento linguistico e come tale da incentivare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 attraverso metodologie esplicite e sistematiche. </w:t>
      </w:r>
      <w:r>
        <w:rPr>
          <w:rFonts w:ascii="Times New Roman" w:eastAsiaTheme="minorHAnsi" w:hAnsi="Times New Roman"/>
          <w:szCs w:val="22"/>
          <w:lang w:val="it-IT"/>
        </w:rPr>
        <w:t xml:space="preserve">Nel corso si privilegerà l'accesso al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sistema linguistico attraverso i suoni della lingua, porta naturale </w:t>
      </w:r>
      <w:r>
        <w:rPr>
          <w:rFonts w:ascii="Times New Roman" w:eastAsiaTheme="minorHAnsi" w:hAnsi="Times New Roman"/>
          <w:szCs w:val="22"/>
          <w:lang w:val="it-IT"/>
        </w:rPr>
        <w:t>verso la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 produzione orale e</w:t>
      </w:r>
      <w:r>
        <w:rPr>
          <w:rFonts w:ascii="Times New Roman" w:eastAsiaTheme="minorHAnsi" w:hAnsi="Times New Roman"/>
          <w:szCs w:val="22"/>
          <w:lang w:val="it-IT"/>
        </w:rPr>
        <w:t xml:space="preserve">, successivamente, la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lettura e </w:t>
      </w:r>
      <w:r>
        <w:rPr>
          <w:rFonts w:ascii="Times New Roman" w:eastAsiaTheme="minorHAnsi" w:hAnsi="Times New Roman"/>
          <w:szCs w:val="22"/>
          <w:lang w:val="it-IT"/>
        </w:rPr>
        <w:t xml:space="preserve">la </w:t>
      </w:r>
      <w:r w:rsidRPr="003B148C">
        <w:rPr>
          <w:rFonts w:ascii="Times New Roman" w:eastAsiaTheme="minorHAnsi" w:hAnsi="Times New Roman"/>
          <w:szCs w:val="22"/>
          <w:lang w:val="it-IT"/>
        </w:rPr>
        <w:t>scrittura.</w:t>
      </w:r>
    </w:p>
    <w:p w:rsidR="004C29E4" w:rsidRPr="003B148C" w:rsidRDefault="004C29E4" w:rsidP="004C29E4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Comprensione dei concetti base di sviluppo linguistico e di disturbo del linguaggio che hanno come risultato </w:t>
      </w:r>
      <w:r>
        <w:rPr>
          <w:rFonts w:ascii="Times New Roman" w:eastAsiaTheme="minorHAnsi" w:hAnsi="Times New Roman"/>
          <w:szCs w:val="22"/>
          <w:lang w:val="it-IT"/>
        </w:rPr>
        <w:t xml:space="preserve">un </w:t>
      </w:r>
      <w:r w:rsidRPr="003B148C">
        <w:rPr>
          <w:rFonts w:ascii="Times New Roman" w:eastAsiaTheme="minorHAnsi" w:hAnsi="Times New Roman"/>
          <w:szCs w:val="22"/>
          <w:lang w:val="it-IT"/>
        </w:rPr>
        <w:t>apprendimento della lingua scritta</w:t>
      </w:r>
      <w:r w:rsidRPr="00D045DB">
        <w:rPr>
          <w:rFonts w:ascii="Times New Roman" w:eastAsiaTheme="minorHAnsi" w:hAnsi="Times New Roman"/>
          <w:szCs w:val="22"/>
          <w:lang w:val="it-IT"/>
        </w:rPr>
        <w:t xml:space="preserve"> 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lento o atipico, fenomeno comunemente </w:t>
      </w:r>
      <w:r>
        <w:rPr>
          <w:rFonts w:ascii="Times New Roman" w:eastAsiaTheme="minorHAnsi" w:hAnsi="Times New Roman"/>
          <w:szCs w:val="22"/>
          <w:lang w:val="it-IT"/>
        </w:rPr>
        <w:t>noto</w:t>
      </w:r>
      <w:r w:rsidRPr="003B148C">
        <w:rPr>
          <w:rFonts w:ascii="Times New Roman" w:eastAsiaTheme="minorHAnsi" w:hAnsi="Times New Roman"/>
          <w:szCs w:val="22"/>
          <w:lang w:val="it-IT"/>
        </w:rPr>
        <w:t xml:space="preserve"> come “dislessia”.</w:t>
      </w:r>
    </w:p>
    <w:p w:rsidR="004C29E4" w:rsidRPr="003B148C" w:rsidRDefault="004C29E4" w:rsidP="004C29E4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</w:t>
      </w:r>
      <w:r w:rsidRPr="003B148C">
        <w:rPr>
          <w:rFonts w:ascii="Times New Roman" w:eastAsiaTheme="minorHAnsi" w:hAnsi="Times New Roman"/>
          <w:szCs w:val="22"/>
          <w:lang w:val="it-IT"/>
        </w:rPr>
        <w:t>Comprensione e sviluppo di strategie positive per l’insegnamento a ragazzi con o senza difficoltà di apprendimento e di strategie didattiche per creare ambienti d’apprendimento positivi all’interno delle classi.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</w:p>
    <w:p w:rsidR="003640CE" w:rsidRDefault="003640CE" w:rsidP="003640CE">
      <w:pPr>
        <w:rPr>
          <w:rFonts w:ascii="Times New Roman" w:eastAsiaTheme="minorHAnsi" w:hAnsi="Times New Roman"/>
          <w:b/>
          <w:szCs w:val="22"/>
          <w:lang w:val="it-IT"/>
        </w:rPr>
      </w:pPr>
      <w:r>
        <w:rPr>
          <w:rFonts w:ascii="Times New Roman" w:eastAsiaTheme="minorHAnsi" w:hAnsi="Times New Roman"/>
          <w:b/>
          <w:szCs w:val="22"/>
          <w:lang w:val="it-IT"/>
        </w:rPr>
        <w:t>Obiettivi del Modulo 1: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>Apprendimento di: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>• Qualità di un buon insegnante per tutti i tipi di studenti;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>• Tecniche di insegnamento multisensoriale;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>• Concetto di consapevolezza fonetica;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>• Principio alfabetico – ortografie dense e trasparenti;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>• Fonica, perché dobbiamo sapere come insegnarla, mappa dei 44 suoni;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>• Sistema delle vocali brevi;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• Come insegnare e fissare la produzione delle vocali brevi in studenti con o senza difficoltà specifiche      </w:t>
      </w: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   dell’apprendimento.</w:t>
      </w:r>
    </w:p>
    <w:p w:rsidR="003640CE" w:rsidRDefault="003640CE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b/>
          <w:szCs w:val="22"/>
          <w:lang w:val="it-IT"/>
        </w:rPr>
        <w:t>Docente</w:t>
      </w:r>
      <w:r>
        <w:rPr>
          <w:rFonts w:ascii="Times New Roman" w:eastAsiaTheme="minorHAnsi" w:hAnsi="Times New Roman"/>
          <w:szCs w:val="22"/>
          <w:lang w:val="it-IT"/>
        </w:rPr>
        <w:t xml:space="preserve"> - </w:t>
      </w:r>
      <w:r>
        <w:rPr>
          <w:rFonts w:ascii="Times New Roman" w:eastAsiaTheme="minorHAnsi" w:hAnsi="Times New Roman"/>
          <w:b/>
          <w:szCs w:val="22"/>
          <w:lang w:val="it-IT"/>
        </w:rPr>
        <w:t>Nancy Rose Steinbock</w:t>
      </w:r>
      <w:r>
        <w:rPr>
          <w:rFonts w:ascii="Times New Roman" w:eastAsiaTheme="minorHAnsi" w:hAnsi="Times New Roman"/>
          <w:szCs w:val="22"/>
          <w:lang w:val="it-IT"/>
        </w:rPr>
        <w:t xml:space="preserve"> - Dirige l'Associazione Platform e il progetto Inglese Dinamico. È membro dell'ASHA (American Speech-Language Association) dal 1978. Ha maturato molti anni di esperienza clinica in strutture pubbliche e private negli Stati Uniti, dove si è occupata di valutazione e trattamento dei Disturbi Specifici dell'Apprendimento, in particolare di dislessia. Dal 2003 si occupa di apprendimento e insegnamento dell'inglese dall'età prescolare all'età adulta, anche a bambini e ragazzi affetti da dislessia. Collabora con il dipartimento di Scienze del Linguaggio di Ca' Foscari sia seguendo studenti in tesi relative alla glottodidattica rivolta a studenti con disturbi del linguaggio che stagiste che collaborano presso il suo laboratorio. Ha contribuito al testo curato da</w:t>
      </w:r>
      <w:r w:rsidR="004C29E4">
        <w:rPr>
          <w:rFonts w:ascii="Times New Roman" w:eastAsiaTheme="minorHAnsi" w:hAnsi="Times New Roman"/>
          <w:szCs w:val="22"/>
          <w:lang w:val="it-IT"/>
        </w:rPr>
        <w:t xml:space="preserve"> Michele</w:t>
      </w:r>
      <w:r>
        <w:rPr>
          <w:rFonts w:ascii="Times New Roman" w:eastAsiaTheme="minorHAnsi" w:hAnsi="Times New Roman"/>
          <w:szCs w:val="22"/>
          <w:lang w:val="it-IT"/>
        </w:rPr>
        <w:t xml:space="preserve"> </w:t>
      </w:r>
      <w:proofErr w:type="spellStart"/>
      <w:r>
        <w:rPr>
          <w:rFonts w:ascii="Times New Roman" w:eastAsiaTheme="minorHAnsi" w:hAnsi="Times New Roman"/>
          <w:szCs w:val="22"/>
          <w:lang w:val="it-IT"/>
        </w:rPr>
        <w:t>Daloiso</w:t>
      </w:r>
      <w:proofErr w:type="spellEnd"/>
      <w:r>
        <w:rPr>
          <w:rFonts w:ascii="Times New Roman" w:eastAsiaTheme="minorHAnsi" w:hAnsi="Times New Roman"/>
          <w:szCs w:val="22"/>
          <w:lang w:val="it-IT"/>
        </w:rPr>
        <w:t xml:space="preserve"> e edito da </w:t>
      </w:r>
      <w:proofErr w:type="spellStart"/>
      <w:r>
        <w:rPr>
          <w:rFonts w:ascii="Times New Roman" w:eastAsiaTheme="minorHAnsi" w:hAnsi="Times New Roman"/>
          <w:szCs w:val="22"/>
          <w:lang w:val="it-IT"/>
        </w:rPr>
        <w:t>Erickson</w:t>
      </w:r>
      <w:proofErr w:type="spellEnd"/>
      <w:r>
        <w:rPr>
          <w:rFonts w:ascii="Times New Roman" w:eastAsiaTheme="minorHAnsi" w:hAnsi="Times New Roman"/>
          <w:szCs w:val="22"/>
          <w:lang w:val="it-IT"/>
        </w:rPr>
        <w:t>, "I bisogni linguistici specifici", con il capitolo, "Integrare valutazione clinica e buone prassi di insegnamento in prospettiva cross-linguistica".</w:t>
      </w:r>
    </w:p>
    <w:p w:rsidR="003640CE" w:rsidRDefault="003640CE" w:rsidP="003640CE">
      <w:pPr>
        <w:spacing w:line="240" w:lineRule="auto"/>
        <w:rPr>
          <w:rFonts w:ascii="Times New Roman" w:eastAsia="Times New Roman" w:hAnsi="Times New Roman"/>
          <w:b/>
          <w:szCs w:val="22"/>
          <w:lang w:val="it-IT" w:eastAsia="it-IT"/>
        </w:rPr>
      </w:pPr>
    </w:p>
    <w:p w:rsidR="003640CE" w:rsidRDefault="003640CE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lastRenderedPageBreak/>
        <w:t>Destinatari</w:t>
      </w:r>
      <w:r>
        <w:rPr>
          <w:rFonts w:ascii="Times New Roman" w:eastAsia="Times New Roman" w:hAnsi="Times New Roman"/>
          <w:szCs w:val="22"/>
          <w:lang w:val="it-IT" w:eastAsia="it-IT"/>
        </w:rPr>
        <w:t>: insegnanti di lingua straniera della scuola secondaria di I e II grado, studenti universitari di lingue e scienze del linguaggio, logopedisti, psicologi e neuropsichiatri che si occupano di diagnosi della dislessia.</w:t>
      </w:r>
    </w:p>
    <w:p w:rsidR="003640CE" w:rsidRDefault="003640CE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F63B4A" w:rsidRDefault="00F63B4A" w:rsidP="00F63B4A">
      <w:pPr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Theme="minorHAnsi" w:hAnsi="Times New Roman"/>
          <w:b/>
          <w:szCs w:val="22"/>
          <w:lang w:val="it-IT"/>
        </w:rPr>
        <w:t xml:space="preserve">Posti disponibili </w:t>
      </w:r>
      <w:r>
        <w:rPr>
          <w:rFonts w:ascii="Times New Roman" w:eastAsia="Times New Roman" w:hAnsi="Times New Roman"/>
          <w:szCs w:val="22"/>
          <w:lang w:val="it-IT" w:eastAsia="it-IT"/>
        </w:rPr>
        <w:t>: I posti disponibili sono 12 e verranno assegnati alle prime 12 richieste di iscrizione pervenute.</w:t>
      </w:r>
    </w:p>
    <w:p w:rsidR="00F63B4A" w:rsidRDefault="00F63B4A" w:rsidP="00F63B4A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4B3043" w:rsidRPr="004813AC" w:rsidRDefault="004B3043" w:rsidP="004B3043">
      <w:pPr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Requisiti 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: È richiesta una conoscenza dell'inglese tale da consentire di seguire il corso che si terrà in lingua. </w:t>
      </w:r>
    </w:p>
    <w:p w:rsidR="004B3043" w:rsidRDefault="004B3043" w:rsidP="003640CE">
      <w:pPr>
        <w:rPr>
          <w:rFonts w:ascii="Times New Roman" w:eastAsia="Times New Roman" w:hAnsi="Times New Roman"/>
          <w:b/>
          <w:szCs w:val="22"/>
          <w:lang w:val="it-IT" w:eastAsia="it-IT"/>
        </w:rPr>
      </w:pPr>
    </w:p>
    <w:p w:rsidR="003640CE" w:rsidRDefault="003640CE" w:rsidP="003640CE">
      <w:pPr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>Durata e calendario del corso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Il cor</w:t>
      </w:r>
      <w:r w:rsidR="001814FB">
        <w:rPr>
          <w:rFonts w:ascii="Times New Roman" w:eastAsia="Times New Roman" w:hAnsi="Times New Roman"/>
          <w:szCs w:val="22"/>
          <w:lang w:val="it-IT" w:eastAsia="it-IT"/>
        </w:rPr>
        <w:t>so di 32 ore si art</w:t>
      </w:r>
      <w:r w:rsidR="00D038A5">
        <w:rPr>
          <w:rFonts w:ascii="Times New Roman" w:eastAsia="Times New Roman" w:hAnsi="Times New Roman"/>
          <w:szCs w:val="22"/>
          <w:lang w:val="it-IT" w:eastAsia="it-IT"/>
        </w:rPr>
        <w:t>icolerà in 8 incontri di 4</w:t>
      </w:r>
      <w:r w:rsidR="001814FB">
        <w:rPr>
          <w:rFonts w:ascii="Times New Roman" w:eastAsia="Times New Roman" w:hAnsi="Times New Roman"/>
          <w:szCs w:val="22"/>
          <w:lang w:val="it-IT" w:eastAsia="it-IT"/>
        </w:rPr>
        <w:t xml:space="preserve"> ore</w:t>
      </w:r>
      <w:r w:rsidR="00D038A5">
        <w:rPr>
          <w:rFonts w:ascii="Times New Roman" w:eastAsia="Times New Roman" w:hAnsi="Times New Roman"/>
          <w:szCs w:val="22"/>
          <w:lang w:val="it-IT" w:eastAsia="it-IT"/>
        </w:rPr>
        <w:t>, da tenersi il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  <w:r w:rsidR="001814FB">
        <w:rPr>
          <w:rFonts w:ascii="Times New Roman" w:eastAsia="Times New Roman" w:hAnsi="Times New Roman"/>
          <w:szCs w:val="22"/>
          <w:lang w:val="it-IT" w:eastAsia="it-IT"/>
        </w:rPr>
        <w:t>martedì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p</w:t>
      </w:r>
      <w:r w:rsidR="001814FB">
        <w:rPr>
          <w:rFonts w:ascii="Times New Roman" w:eastAsia="Times New Roman" w:hAnsi="Times New Roman"/>
          <w:szCs w:val="22"/>
          <w:lang w:val="it-IT" w:eastAsia="it-IT"/>
        </w:rPr>
        <w:t>omeriggio dalle h. 14 alle h. 18</w:t>
      </w:r>
      <w:r>
        <w:rPr>
          <w:rFonts w:ascii="Times New Roman" w:eastAsia="Times New Roman" w:hAnsi="Times New Roman"/>
          <w:szCs w:val="22"/>
          <w:lang w:val="it-IT" w:eastAsia="it-IT"/>
        </w:rPr>
        <w:t>,  nei giorni:</w:t>
      </w:r>
      <w:r w:rsidR="001814FB">
        <w:rPr>
          <w:rFonts w:ascii="Times New Roman" w:eastAsia="Times New Roman" w:hAnsi="Times New Roman"/>
          <w:szCs w:val="22"/>
          <w:lang w:val="it-IT" w:eastAsia="it-IT"/>
        </w:rPr>
        <w:t xml:space="preserve"> 21 e 28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 marzo</w:t>
      </w:r>
      <w:r w:rsidR="001814FB">
        <w:rPr>
          <w:rFonts w:ascii="Times New Roman" w:eastAsia="Times New Roman" w:hAnsi="Times New Roman"/>
          <w:szCs w:val="22"/>
          <w:lang w:val="it-IT" w:eastAsia="it-IT"/>
        </w:rPr>
        <w:t>, 4, 11 e 18 aprile, 2, 9 e 16 maggio 2017</w:t>
      </w:r>
      <w:r>
        <w:rPr>
          <w:rFonts w:ascii="Times New Roman" w:eastAsia="Times New Roman" w:hAnsi="Times New Roman"/>
          <w:szCs w:val="22"/>
          <w:lang w:val="it-IT" w:eastAsia="it-IT"/>
        </w:rPr>
        <w:t>.</w:t>
      </w:r>
    </w:p>
    <w:p w:rsidR="003640CE" w:rsidRDefault="003640CE" w:rsidP="003640CE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3640CE" w:rsidRDefault="003640CE" w:rsidP="003640CE">
      <w:pPr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>Sede del corso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presso la sede dell'associazione: "Inglese Dinamico", </w:t>
      </w:r>
      <w:proofErr w:type="spellStart"/>
      <w:r>
        <w:rPr>
          <w:rFonts w:ascii="Times New Roman" w:eastAsia="Times New Roman" w:hAnsi="Times New Roman"/>
          <w:szCs w:val="22"/>
          <w:lang w:val="it-IT" w:eastAsia="it-IT"/>
        </w:rPr>
        <w:t>Cannaregio</w:t>
      </w:r>
      <w:proofErr w:type="spellEnd"/>
      <w:r>
        <w:rPr>
          <w:rFonts w:ascii="Times New Roman" w:eastAsia="Times New Roman" w:hAnsi="Times New Roman"/>
          <w:szCs w:val="22"/>
          <w:lang w:val="it-IT" w:eastAsia="it-IT"/>
        </w:rPr>
        <w:t xml:space="preserve"> 4618, Venezia,</w:t>
      </w:r>
    </w:p>
    <w:p w:rsidR="003640CE" w:rsidRDefault="003640CE" w:rsidP="003640CE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3640CE" w:rsidRDefault="003640CE" w:rsidP="003640CE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b/>
          <w:szCs w:val="22"/>
          <w:lang w:val="it-IT"/>
        </w:rPr>
        <w:t xml:space="preserve">Certificato di superamento del modulo </w:t>
      </w:r>
      <w:r w:rsidR="004C29E4">
        <w:rPr>
          <w:rFonts w:ascii="Times New Roman" w:eastAsiaTheme="minorHAnsi" w:hAnsi="Times New Roman"/>
          <w:b/>
          <w:szCs w:val="22"/>
          <w:lang w:val="it-IT"/>
        </w:rPr>
        <w:t xml:space="preserve">: </w:t>
      </w:r>
      <w:r w:rsidR="004C29E4">
        <w:rPr>
          <w:rFonts w:ascii="Times New Roman" w:eastAsiaTheme="minorHAnsi" w:hAnsi="Times New Roman"/>
          <w:szCs w:val="22"/>
          <w:lang w:val="it-IT"/>
        </w:rPr>
        <w:t>il superamento del</w:t>
      </w:r>
      <w:r w:rsidR="004C29E4" w:rsidRPr="0091676D">
        <w:rPr>
          <w:rFonts w:ascii="Times New Roman" w:eastAsiaTheme="minorHAnsi" w:hAnsi="Times New Roman"/>
          <w:szCs w:val="22"/>
          <w:lang w:val="it-IT"/>
        </w:rPr>
        <w:t xml:space="preserve"> modulo sarà riconosciuto con una frequenza di almeno 26 ore di corso</w:t>
      </w:r>
      <w:r w:rsidR="004C29E4">
        <w:rPr>
          <w:rFonts w:ascii="Times New Roman" w:eastAsiaTheme="minorHAnsi" w:hAnsi="Times New Roman"/>
          <w:szCs w:val="22"/>
          <w:lang w:val="it-IT"/>
        </w:rPr>
        <w:t>.</w:t>
      </w:r>
    </w:p>
    <w:p w:rsidR="004B3043" w:rsidRPr="004B3043" w:rsidRDefault="004B3043" w:rsidP="004D4FE0">
      <w:pPr>
        <w:rPr>
          <w:rFonts w:ascii="Times New Roman" w:eastAsiaTheme="minorHAnsi" w:hAnsi="Times New Roman"/>
          <w:szCs w:val="22"/>
          <w:lang w:val="it-IT"/>
        </w:rPr>
      </w:pPr>
    </w:p>
    <w:p w:rsidR="004D4FE0" w:rsidRPr="00676E44" w:rsidRDefault="003640CE" w:rsidP="004D4FE0">
      <w:pPr>
        <w:rPr>
          <w:rFonts w:ascii="Times New Roman" w:eastAsiaTheme="minorHAnsi" w:hAnsi="Times New Roman"/>
          <w:caps/>
          <w:szCs w:val="22"/>
          <w:lang w:val="it-IT"/>
        </w:rPr>
      </w:pPr>
      <w:r>
        <w:rPr>
          <w:rFonts w:ascii="Times New Roman" w:eastAsiaTheme="minorHAnsi" w:hAnsi="Times New Roman"/>
          <w:b/>
          <w:szCs w:val="22"/>
          <w:lang w:val="it-IT"/>
        </w:rPr>
        <w:t>Quota di partecipazione</w:t>
      </w:r>
      <w:r>
        <w:rPr>
          <w:rFonts w:ascii="Times New Roman" w:eastAsiaTheme="minorHAnsi" w:hAnsi="Times New Roman"/>
          <w:szCs w:val="22"/>
          <w:lang w:val="it-IT"/>
        </w:rPr>
        <w:t xml:space="preserve"> - Insegnanti e professionisti 350 </w:t>
      </w:r>
      <w:r w:rsidR="004D4FE0">
        <w:rPr>
          <w:rFonts w:ascii="Times New Roman" w:eastAsiaTheme="minorHAnsi" w:hAnsi="Times New Roman"/>
          <w:szCs w:val="22"/>
          <w:lang w:val="it-IT"/>
        </w:rPr>
        <w:t>€</w:t>
      </w:r>
      <w:r>
        <w:rPr>
          <w:rFonts w:ascii="Times New Roman" w:eastAsiaTheme="minorHAnsi" w:hAnsi="Times New Roman"/>
          <w:szCs w:val="22"/>
          <w:lang w:val="it-IT"/>
        </w:rPr>
        <w:t>,</w:t>
      </w:r>
      <w:r w:rsidR="004D4FE0">
        <w:rPr>
          <w:rFonts w:ascii="Times New Roman" w:eastAsiaTheme="minorHAnsi" w:hAnsi="Times New Roman"/>
          <w:szCs w:val="22"/>
          <w:lang w:val="it-IT"/>
        </w:rPr>
        <w:t xml:space="preserve"> </w:t>
      </w:r>
      <w:r>
        <w:rPr>
          <w:rFonts w:ascii="Times New Roman" w:eastAsiaTheme="minorHAnsi" w:hAnsi="Times New Roman"/>
          <w:szCs w:val="22"/>
          <w:lang w:val="it-IT"/>
        </w:rPr>
        <w:t xml:space="preserve">studenti 200 </w:t>
      </w:r>
      <w:r w:rsidR="004D4FE0">
        <w:rPr>
          <w:rFonts w:ascii="Times New Roman" w:eastAsiaTheme="minorHAnsi" w:hAnsi="Times New Roman"/>
          <w:szCs w:val="22"/>
          <w:lang w:val="it-IT"/>
        </w:rPr>
        <w:t>€</w:t>
      </w:r>
      <w:r>
        <w:rPr>
          <w:rFonts w:ascii="Times New Roman" w:eastAsiaTheme="minorHAnsi" w:hAnsi="Times New Roman"/>
          <w:szCs w:val="22"/>
          <w:lang w:val="it-IT"/>
        </w:rPr>
        <w:t>. Oltre all'insegnamento la quota include anche il materiale (voll. 1, 2 e 3 del sussidio "</w:t>
      </w:r>
      <w:proofErr w:type="spellStart"/>
      <w:r>
        <w:rPr>
          <w:rFonts w:ascii="Times New Roman" w:eastAsiaTheme="minorHAnsi" w:hAnsi="Times New Roman"/>
          <w:szCs w:val="22"/>
          <w:lang w:val="it-IT"/>
        </w:rPr>
        <w:t>Explode</w:t>
      </w:r>
      <w:proofErr w:type="spellEnd"/>
      <w:r>
        <w:rPr>
          <w:rFonts w:ascii="Times New Roman" w:eastAsiaTheme="minorHAnsi" w:hAnsi="Times New Roman"/>
          <w:szCs w:val="22"/>
          <w:lang w:val="it-IT"/>
        </w:rPr>
        <w:t xml:space="preserve"> the Code" e altro materiale cartaceo).</w:t>
      </w:r>
      <w:r w:rsidR="004D4FE0" w:rsidRPr="004D4FE0">
        <w:rPr>
          <w:rFonts w:ascii="Times New Roman" w:eastAsiaTheme="minorHAnsi" w:hAnsi="Times New Roman"/>
          <w:szCs w:val="22"/>
          <w:lang w:val="it-IT"/>
        </w:rPr>
        <w:t xml:space="preserve"> </w:t>
      </w:r>
      <w:r w:rsidR="004D4FE0">
        <w:rPr>
          <w:rFonts w:ascii="Times New Roman" w:eastAsiaTheme="minorHAnsi" w:hAnsi="Times New Roman"/>
          <w:szCs w:val="22"/>
          <w:lang w:val="it-IT"/>
        </w:rPr>
        <w:t xml:space="preserve">Essendo </w:t>
      </w:r>
      <w:r w:rsidR="00F63B4A">
        <w:rPr>
          <w:rFonts w:ascii="Times New Roman" w:eastAsiaTheme="minorHAnsi" w:hAnsi="Times New Roman"/>
          <w:szCs w:val="22"/>
          <w:lang w:val="it-IT"/>
        </w:rPr>
        <w:t>il corso</w:t>
      </w:r>
      <w:r w:rsidR="004D4FE0">
        <w:rPr>
          <w:rFonts w:ascii="Times New Roman" w:eastAsiaTheme="minorHAnsi" w:hAnsi="Times New Roman"/>
          <w:szCs w:val="22"/>
          <w:lang w:val="it-IT"/>
        </w:rPr>
        <w:t xml:space="preserve"> accreditato dal </w:t>
      </w:r>
      <w:proofErr w:type="spellStart"/>
      <w:r w:rsidR="00F63B4A">
        <w:rPr>
          <w:rFonts w:ascii="Times New Roman" w:eastAsiaTheme="minorHAnsi" w:hAnsi="Times New Roman"/>
          <w:szCs w:val="22"/>
          <w:lang w:val="it-IT"/>
        </w:rPr>
        <w:t>MIUR</w:t>
      </w:r>
      <w:proofErr w:type="spellEnd"/>
      <w:r w:rsidR="00F63B4A">
        <w:rPr>
          <w:rFonts w:ascii="Times New Roman" w:eastAsiaTheme="minorHAnsi" w:hAnsi="Times New Roman"/>
          <w:szCs w:val="22"/>
          <w:lang w:val="it-IT"/>
        </w:rPr>
        <w:t xml:space="preserve">, la quota di iscrizione </w:t>
      </w:r>
      <w:r w:rsidR="004D4FE0">
        <w:rPr>
          <w:rFonts w:ascii="Times New Roman" w:eastAsiaTheme="minorHAnsi" w:hAnsi="Times New Roman"/>
          <w:szCs w:val="22"/>
          <w:lang w:val="it-IT"/>
        </w:rPr>
        <w:t>rientra nelle spese previste dal buono docente di 500 €.</w:t>
      </w:r>
    </w:p>
    <w:p w:rsidR="003640CE" w:rsidRDefault="003640CE" w:rsidP="003640CE">
      <w:pPr>
        <w:spacing w:line="240" w:lineRule="auto"/>
        <w:rPr>
          <w:rFonts w:ascii="Times New Roman" w:eastAsia="Times New Roman" w:hAnsi="Times New Roman"/>
          <w:b/>
          <w:szCs w:val="22"/>
          <w:lang w:val="it-IT" w:eastAsia="it-IT"/>
        </w:rPr>
      </w:pPr>
    </w:p>
    <w:p w:rsidR="00F63B4A" w:rsidRDefault="003640CE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>Modalità di iscrizione</w:t>
      </w:r>
      <w:r w:rsidR="00F63B4A">
        <w:rPr>
          <w:rFonts w:ascii="Times New Roman" w:eastAsia="Times New Roman" w:hAnsi="Times New Roman"/>
          <w:b/>
          <w:szCs w:val="22"/>
          <w:lang w:val="it-IT" w:eastAsia="it-IT"/>
        </w:rPr>
        <w:t xml:space="preserve"> e pagamento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</w:t>
      </w:r>
    </w:p>
    <w:p w:rsidR="003640CE" w:rsidRPr="00F63B4A" w:rsidRDefault="003640CE" w:rsidP="00F63B4A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F63B4A">
        <w:rPr>
          <w:rFonts w:ascii="Times New Roman" w:eastAsia="Times New Roman" w:hAnsi="Times New Roman"/>
          <w:szCs w:val="22"/>
          <w:lang w:val="it-IT" w:eastAsia="it-IT"/>
        </w:rPr>
        <w:t xml:space="preserve">Le iscrizioni dovranno pervenire a info@inglesedinamico.com entro il </w:t>
      </w:r>
      <w:r w:rsidR="002E1E89" w:rsidRPr="00F63B4A">
        <w:rPr>
          <w:rFonts w:ascii="Times New Roman" w:eastAsia="Times New Roman" w:hAnsi="Times New Roman"/>
          <w:szCs w:val="22"/>
          <w:lang w:val="it-IT" w:eastAsia="it-IT"/>
        </w:rPr>
        <w:t xml:space="preserve">25 </w:t>
      </w:r>
      <w:r w:rsidR="0021740B" w:rsidRPr="00F63B4A">
        <w:rPr>
          <w:rFonts w:ascii="Times New Roman" w:eastAsia="Times New Roman" w:hAnsi="Times New Roman"/>
          <w:szCs w:val="22"/>
          <w:lang w:val="it-IT" w:eastAsia="it-IT"/>
        </w:rPr>
        <w:t>febbraio</w:t>
      </w:r>
      <w:r w:rsidRPr="00F63B4A">
        <w:rPr>
          <w:rFonts w:ascii="Times New Roman" w:eastAsia="Times New Roman" w:hAnsi="Times New Roman"/>
          <w:szCs w:val="22"/>
          <w:lang w:val="it-IT" w:eastAsia="it-IT"/>
        </w:rPr>
        <w:t xml:space="preserve">. </w:t>
      </w:r>
    </w:p>
    <w:p w:rsidR="003640CE" w:rsidRPr="00F63B4A" w:rsidRDefault="003640CE" w:rsidP="00F63B4A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F63B4A">
        <w:rPr>
          <w:rFonts w:ascii="Times New Roman" w:eastAsia="Times New Roman" w:hAnsi="Times New Roman"/>
          <w:szCs w:val="22"/>
          <w:lang w:val="it-IT" w:eastAsia="it-IT"/>
        </w:rPr>
        <w:t>Il versamento della quota va effettuato tramite bonifico intestato a:</w:t>
      </w:r>
      <w:r w:rsidRPr="00F63B4A">
        <w:rPr>
          <w:lang w:val="it-IT"/>
        </w:rPr>
        <w:t xml:space="preserve"> </w:t>
      </w:r>
      <w:proofErr w:type="spellStart"/>
      <w:r w:rsidRPr="00F63B4A">
        <w:rPr>
          <w:rFonts w:ascii="Times New Roman" w:eastAsia="Times New Roman" w:hAnsi="Times New Roman"/>
          <w:szCs w:val="22"/>
          <w:lang w:val="it-IT" w:eastAsia="it-IT"/>
        </w:rPr>
        <w:t>PLAT</w:t>
      </w:r>
      <w:proofErr w:type="spellEnd"/>
      <w:r w:rsidRPr="00F63B4A">
        <w:rPr>
          <w:rFonts w:ascii="Times New Roman" w:eastAsia="Times New Roman" w:hAnsi="Times New Roman"/>
          <w:szCs w:val="22"/>
          <w:lang w:val="it-IT" w:eastAsia="it-IT"/>
        </w:rPr>
        <w:t xml:space="preserve"> – Partnership for Learning and Teaching, IBAN:  IT 06 C 02008 02023 00010412575, causale: iscrizione a SAILS Modulo 1, scuola </w:t>
      </w:r>
      <w:r w:rsidR="0021740B" w:rsidRPr="00F63B4A">
        <w:rPr>
          <w:rFonts w:ascii="Times New Roman" w:eastAsia="Times New Roman" w:hAnsi="Times New Roman"/>
          <w:szCs w:val="22"/>
          <w:lang w:val="it-IT" w:eastAsia="it-IT"/>
        </w:rPr>
        <w:t>secondaria</w:t>
      </w:r>
      <w:r w:rsidRPr="00F63B4A">
        <w:rPr>
          <w:rFonts w:ascii="Times New Roman" w:eastAsia="Times New Roman" w:hAnsi="Times New Roman"/>
          <w:szCs w:val="22"/>
          <w:lang w:val="it-IT" w:eastAsia="it-IT"/>
        </w:rPr>
        <w:t>.</w:t>
      </w:r>
    </w:p>
    <w:p w:rsidR="003640CE" w:rsidRPr="004A3FD4" w:rsidRDefault="003640CE" w:rsidP="004A3FD4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4A3FD4">
        <w:rPr>
          <w:rFonts w:ascii="Times New Roman" w:eastAsia="Times New Roman" w:hAnsi="Times New Roman"/>
          <w:szCs w:val="22"/>
          <w:lang w:val="it-IT" w:eastAsia="it-IT"/>
        </w:rPr>
        <w:t xml:space="preserve">La ricevuta del versamento va inviata entro il </w:t>
      </w:r>
      <w:r w:rsidR="002E1E89" w:rsidRPr="004A3FD4">
        <w:rPr>
          <w:rFonts w:ascii="Times New Roman" w:eastAsia="Times New Roman" w:hAnsi="Times New Roman"/>
          <w:szCs w:val="22"/>
          <w:lang w:val="it-IT" w:eastAsia="it-IT"/>
        </w:rPr>
        <w:t>4 marzo</w:t>
      </w:r>
      <w:r w:rsidRPr="004A3FD4">
        <w:rPr>
          <w:rFonts w:ascii="Times New Roman" w:eastAsia="Times New Roman" w:hAnsi="Times New Roman"/>
          <w:szCs w:val="22"/>
          <w:lang w:val="it-IT" w:eastAsia="it-IT"/>
        </w:rPr>
        <w:t xml:space="preserve"> 2017 a info@inglesedinamico.com .</w:t>
      </w:r>
    </w:p>
    <w:p w:rsidR="002E1E89" w:rsidRDefault="002E1E89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</w:p>
    <w:p w:rsidR="002E1E89" w:rsidRDefault="001814FB" w:rsidP="003640CE">
      <w:p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73167F">
        <w:rPr>
          <w:rFonts w:ascii="Times New Roman" w:eastAsia="Times New Roman" w:hAnsi="Times New Roman"/>
          <w:b/>
          <w:szCs w:val="22"/>
          <w:lang w:val="it-IT" w:eastAsia="it-IT"/>
        </w:rPr>
        <w:t>NB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: È necessario rispettare le scadenze affinché </w:t>
      </w:r>
      <w:proofErr w:type="spellStart"/>
      <w:r>
        <w:rPr>
          <w:rFonts w:ascii="Times New Roman" w:eastAsia="Times New Roman" w:hAnsi="Times New Roman"/>
          <w:szCs w:val="22"/>
          <w:lang w:val="it-IT" w:eastAsia="it-IT"/>
        </w:rPr>
        <w:t>PLAT</w:t>
      </w:r>
      <w:proofErr w:type="spellEnd"/>
      <w:r>
        <w:rPr>
          <w:rFonts w:ascii="Times New Roman" w:eastAsia="Times New Roman" w:hAnsi="Times New Roman"/>
          <w:szCs w:val="22"/>
          <w:lang w:val="it-IT" w:eastAsia="it-IT"/>
        </w:rPr>
        <w:t xml:space="preserve"> possa ordinare e ricevere le copie del materiale </w:t>
      </w:r>
      <w:r w:rsidR="004A3FD4">
        <w:rPr>
          <w:rFonts w:ascii="Times New Roman" w:eastAsia="Times New Roman" w:hAnsi="Times New Roman"/>
          <w:szCs w:val="22"/>
          <w:lang w:val="it-IT" w:eastAsia="it-IT"/>
        </w:rPr>
        <w:t>dall'editore statunitense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. Eventuali iscrizioni pervenute successivamente alla data </w:t>
      </w:r>
      <w:r w:rsidR="004A3FD4">
        <w:rPr>
          <w:rFonts w:ascii="Times New Roman" w:eastAsia="Times New Roman" w:hAnsi="Times New Roman"/>
          <w:szCs w:val="22"/>
          <w:lang w:val="it-IT" w:eastAsia="it-IT"/>
        </w:rPr>
        <w:t xml:space="preserve">fissata </w:t>
      </w:r>
      <w:r>
        <w:rPr>
          <w:rFonts w:ascii="Times New Roman" w:eastAsia="Times New Roman" w:hAnsi="Times New Roman"/>
          <w:szCs w:val="22"/>
          <w:lang w:val="it-IT" w:eastAsia="it-IT"/>
        </w:rPr>
        <w:t>saranno considerate solo in presenza di posti disponibili.</w:t>
      </w:r>
      <w:bookmarkStart w:id="0" w:name="_GoBack"/>
      <w:bookmarkEnd w:id="0"/>
    </w:p>
    <w:p w:rsidR="004B3F08" w:rsidRPr="006E5D76" w:rsidRDefault="004B3F08">
      <w:pPr>
        <w:rPr>
          <w:rFonts w:ascii="Times New Roman" w:hAnsi="Times New Roman"/>
          <w:lang w:val="it-IT"/>
        </w:rPr>
      </w:pPr>
    </w:p>
    <w:sectPr w:rsidR="004B3F08" w:rsidRPr="006E5D76" w:rsidSect="000A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6" w:right="1134" w:bottom="1134" w:left="1134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28" w:rsidRDefault="00042028" w:rsidP="000A34C4">
      <w:pPr>
        <w:spacing w:line="240" w:lineRule="auto"/>
      </w:pPr>
      <w:r>
        <w:separator/>
      </w:r>
    </w:p>
  </w:endnote>
  <w:endnote w:type="continuationSeparator" w:id="0">
    <w:p w:rsidR="00042028" w:rsidRDefault="00042028" w:rsidP="000A3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C4" w:rsidRPr="000A34C4" w:rsidRDefault="000A34C4" w:rsidP="000A34C4">
    <w:pPr>
      <w:ind w:right="-88"/>
      <w:rPr>
        <w:rFonts w:ascii="Times New Roman" w:hAnsi="Times New Roman"/>
        <w:lang w:val="it-IT"/>
      </w:rPr>
    </w:pPr>
    <w:r w:rsidRPr="000A34C4">
      <w:rPr>
        <w:rFonts w:ascii="Times New Roman" w:hAnsi="Times New Roman"/>
        <w:lang w:val="it-IT"/>
      </w:rPr>
      <w:t>__________________________________________________________</w:t>
    </w:r>
    <w:r w:rsidR="00BC3A9A">
      <w:rPr>
        <w:rFonts w:ascii="Times New Roman" w:hAnsi="Times New Roman"/>
        <w:lang w:val="it-IT"/>
      </w:rPr>
      <w:t>________</w:t>
    </w:r>
    <w:r w:rsidRPr="000A34C4">
      <w:rPr>
        <w:rFonts w:ascii="Times New Roman" w:hAnsi="Times New Roman"/>
        <w:lang w:val="it-IT"/>
      </w:rPr>
      <w:t>______________________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20"/>
        <w:shd w:val="clear" w:color="auto" w:fill="FFFFFF"/>
        <w:lang w:val="it-IT"/>
      </w:rPr>
    </w:pP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Associazione non-profit </w:t>
    </w:r>
    <w:proofErr w:type="spellStart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PLAT</w:t>
    </w:r>
    <w:proofErr w:type="spellEnd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in collaborazione con Inglese Dinamico di Nancy Rose Steinbock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18"/>
        <w:szCs w:val="18"/>
        <w:shd w:val="clear" w:color="auto" w:fill="FFFFFF"/>
        <w:lang w:val="it-IT"/>
      </w:rPr>
    </w:pPr>
    <w:proofErr w:type="spellStart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Cannaregio</w:t>
    </w:r>
    <w:proofErr w:type="spellEnd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, 4618 30121 - Venezia (VE)</w:t>
    </w:r>
    <w:r w:rsidR="000771D2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     </w:t>
    </w: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</w:t>
    </w:r>
    <w:r w:rsidR="000771D2">
      <w:rPr>
        <w:rFonts w:ascii="Times" w:eastAsia="Times New Roman" w:hAnsi="Times" w:cs="Times"/>
        <w:sz w:val="20"/>
        <w:shd w:val="clear" w:color="auto" w:fill="FFFFFF"/>
        <w:lang w:val="it-IT"/>
      </w:rPr>
      <w:t xml:space="preserve">-      </w:t>
    </w:r>
    <w:r w:rsidR="000771D2"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</w:t>
    </w:r>
    <w:r w:rsidRPr="000A34C4">
      <w:rPr>
        <w:rFonts w:ascii="Times" w:eastAsia="Times New Roman" w:hAnsi="Times" w:cs="Times"/>
        <w:sz w:val="18"/>
        <w:szCs w:val="18"/>
        <w:shd w:val="clear" w:color="auto" w:fill="FFFFFF"/>
        <w:lang w:val="it-IT"/>
      </w:rPr>
      <w:t>Tel. 041 52 26 567 - (+39) 340 90 89 812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20"/>
        <w:shd w:val="clear" w:color="auto" w:fill="FFFFFF"/>
        <w:lang w:val="it-IT"/>
      </w:rPr>
    </w:pPr>
    <w:r w:rsidRPr="000A34C4">
      <w:rPr>
        <w:rFonts w:ascii="Times" w:eastAsia="Times New Roman" w:hAnsi="Times" w:cs="Times"/>
        <w:sz w:val="18"/>
        <w:szCs w:val="18"/>
        <w:shd w:val="clear" w:color="auto" w:fill="FFFFFF"/>
        <w:lang w:val="it-IT"/>
      </w:rPr>
      <w:t xml:space="preserve">P.IVA 03672230277  -  </w:t>
    </w: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IBAN: IT 74 B 02008 02034000100885851</w:t>
    </w:r>
  </w:p>
  <w:p w:rsidR="000A34C4" w:rsidRPr="000A34C4" w:rsidRDefault="000A34C4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28" w:rsidRDefault="00042028" w:rsidP="000A34C4">
      <w:pPr>
        <w:spacing w:line="240" w:lineRule="auto"/>
      </w:pPr>
      <w:r>
        <w:separator/>
      </w:r>
    </w:p>
  </w:footnote>
  <w:footnote w:type="continuationSeparator" w:id="0">
    <w:p w:rsidR="00042028" w:rsidRDefault="00042028" w:rsidP="000A3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C4" w:rsidRDefault="00FF59BE" w:rsidP="000A34C4">
    <w:pPr>
      <w:pStyle w:val="Intestazione"/>
      <w:tabs>
        <w:tab w:val="clear" w:pos="9638"/>
      </w:tabs>
      <w:jc w:val="center"/>
      <w:rPr>
        <w:rFonts w:ascii="Times" w:hAnsi="Times" w:cs="Times"/>
        <w:sz w:val="20"/>
        <w:shd w:val="clear" w:color="auto" w:fill="FFFFFF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109855</wp:posOffset>
          </wp:positionV>
          <wp:extent cx="1219200" cy="1068070"/>
          <wp:effectExtent l="0" t="0" r="0" b="0"/>
          <wp:wrapTopAndBottom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4C4" w:rsidRDefault="00FF59BE" w:rsidP="000A34C4">
    <w:pPr>
      <w:pStyle w:val="Intestazione"/>
      <w:tabs>
        <w:tab w:val="clear" w:pos="9638"/>
      </w:tabs>
      <w:jc w:val="center"/>
      <w:rPr>
        <w:rFonts w:ascii="Times" w:hAnsi="Times" w:cs="Times"/>
        <w:sz w:val="20"/>
        <w:shd w:val="clear" w:color="auto" w:fill="FFFFFF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20955</wp:posOffset>
          </wp:positionV>
          <wp:extent cx="1333500" cy="1031875"/>
          <wp:effectExtent l="19050" t="19050" r="19050" b="15875"/>
          <wp:wrapSquare wrapText="bothSides"/>
          <wp:docPr id="1" name="Immagine 4" descr="LOGO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n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3187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891" w:rsidRDefault="00CB4891" w:rsidP="009C558E">
    <w:pPr>
      <w:pStyle w:val="Intestazione"/>
      <w:tabs>
        <w:tab w:val="clear" w:pos="9638"/>
      </w:tabs>
      <w:rPr>
        <w:rFonts w:ascii="Times" w:hAnsi="Times" w:cs="Times"/>
        <w:sz w:val="24"/>
        <w:szCs w:val="24"/>
        <w:shd w:val="clear" w:color="auto" w:fill="FFFFFF"/>
        <w:lang w:val="it-IT"/>
      </w:rPr>
    </w:pPr>
  </w:p>
  <w:p w:rsidR="00652A1B" w:rsidRPr="003640CE" w:rsidRDefault="009C558E" w:rsidP="009C558E">
    <w:pPr>
      <w:pStyle w:val="Intestazione"/>
      <w:tabs>
        <w:tab w:val="clear" w:pos="4819"/>
      </w:tabs>
      <w:jc w:val="center"/>
      <w:rPr>
        <w:rFonts w:ascii="Times" w:eastAsia="Times New Roman" w:hAnsi="Times" w:cs="Times"/>
        <w:spacing w:val="140"/>
        <w:sz w:val="20"/>
        <w:shd w:val="clear" w:color="auto" w:fill="FFFFFF"/>
        <w:lang w:val="en-US"/>
      </w:rPr>
    </w:pPr>
    <w:r w:rsidRPr="003640CE">
      <w:rPr>
        <w:rFonts w:ascii="Times New Roman" w:eastAsia="Times New Roman" w:hAnsi="Times New Roman"/>
        <w:i/>
        <w:spacing w:val="140"/>
        <w:sz w:val="28"/>
        <w:szCs w:val="28"/>
        <w:shd w:val="clear" w:color="auto" w:fill="FFFFFF"/>
        <w:lang w:val="en-US"/>
      </w:rPr>
      <w:t>PLAT</w:t>
    </w:r>
    <w:r w:rsidRPr="003640CE">
      <w:rPr>
        <w:rFonts w:ascii="Times" w:eastAsia="Times New Roman" w:hAnsi="Times" w:cs="Times"/>
        <w:spacing w:val="140"/>
        <w:sz w:val="20"/>
        <w:shd w:val="clear" w:color="auto" w:fill="FFFFFF"/>
        <w:lang w:val="en-US"/>
      </w:rPr>
      <w:t xml:space="preserve"> </w:t>
    </w:r>
  </w:p>
  <w:p w:rsidR="009C558E" w:rsidRPr="003640CE" w:rsidRDefault="009C558E" w:rsidP="009C558E">
    <w:pPr>
      <w:pStyle w:val="Intestazione"/>
      <w:tabs>
        <w:tab w:val="clear" w:pos="4819"/>
      </w:tabs>
      <w:jc w:val="center"/>
      <w:rPr>
        <w:rFonts w:ascii="Times New Roman" w:eastAsia="Times New Roman" w:hAnsi="Times New Roman"/>
        <w:i/>
        <w:spacing w:val="140"/>
        <w:sz w:val="28"/>
        <w:szCs w:val="28"/>
        <w:shd w:val="clear" w:color="auto" w:fill="FFFFFF"/>
        <w:lang w:val="en-US"/>
      </w:rPr>
    </w:pPr>
  </w:p>
  <w:p w:rsidR="009C558E" w:rsidRDefault="009C558E" w:rsidP="009C558E">
    <w:pPr>
      <w:pStyle w:val="Intestazione"/>
      <w:tabs>
        <w:tab w:val="clear" w:pos="4819"/>
      </w:tabs>
      <w:jc w:val="center"/>
      <w:rPr>
        <w:rFonts w:ascii="Times New Roman" w:hAnsi="Times New Roman"/>
        <w:i/>
        <w:iCs/>
        <w:szCs w:val="22"/>
        <w:lang w:val="en-US"/>
      </w:rPr>
    </w:pPr>
    <w:r w:rsidRPr="009C558E">
      <w:rPr>
        <w:rFonts w:ascii="Times New Roman" w:hAnsi="Times New Roman"/>
        <w:i/>
        <w:iCs/>
        <w:szCs w:val="22"/>
        <w:lang w:val="en-US"/>
      </w:rPr>
      <w:t>Partnerships for Learning and Teaching</w:t>
    </w:r>
  </w:p>
  <w:p w:rsidR="009C558E" w:rsidRPr="009C558E" w:rsidRDefault="009C558E" w:rsidP="009C558E">
    <w:pPr>
      <w:pStyle w:val="Intestazione"/>
      <w:tabs>
        <w:tab w:val="clear" w:pos="4819"/>
      </w:tabs>
      <w:jc w:val="center"/>
      <w:rPr>
        <w:rFonts w:ascii="Times New Roman" w:eastAsia="Times New Roman" w:hAnsi="Times New Roman"/>
        <w:sz w:val="20"/>
        <w:shd w:val="clear" w:color="auto" w:fill="FFFFFF"/>
        <w:lang w:val="en-US"/>
      </w:rPr>
    </w:pPr>
  </w:p>
  <w:p w:rsidR="00BC3A9A" w:rsidRPr="009C558E" w:rsidRDefault="00BC3A9A" w:rsidP="00BC3A9A">
    <w:pPr>
      <w:ind w:right="-88"/>
      <w:rPr>
        <w:rFonts w:ascii="Times New Roman" w:hAnsi="Times New Roman"/>
        <w:lang w:val="en-US"/>
      </w:rPr>
    </w:pPr>
    <w:r w:rsidRPr="009C558E">
      <w:rPr>
        <w:rFonts w:ascii="Times New Roman" w:hAnsi="Times New Roman"/>
        <w:lang w:val="en-US"/>
      </w:rPr>
      <w:t>________________________________________________________________________________________</w:t>
    </w:r>
  </w:p>
  <w:p w:rsidR="00652A1B" w:rsidRDefault="00652A1B" w:rsidP="00BC3A9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F2B"/>
    <w:multiLevelType w:val="hybridMultilevel"/>
    <w:tmpl w:val="6B46E9DE"/>
    <w:lvl w:ilvl="0" w:tplc="99E2F59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4615"/>
    <w:multiLevelType w:val="hybridMultilevel"/>
    <w:tmpl w:val="59A68C7A"/>
    <w:lvl w:ilvl="0" w:tplc="E7F08C5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0D4D"/>
    <w:multiLevelType w:val="hybridMultilevel"/>
    <w:tmpl w:val="D7A8DC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84EBC"/>
    <w:multiLevelType w:val="hybridMultilevel"/>
    <w:tmpl w:val="B618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E"/>
    <w:rsid w:val="00042028"/>
    <w:rsid w:val="00066DC9"/>
    <w:rsid w:val="000771D2"/>
    <w:rsid w:val="000A34C4"/>
    <w:rsid w:val="00111E63"/>
    <w:rsid w:val="0014246D"/>
    <w:rsid w:val="00171E32"/>
    <w:rsid w:val="001814FB"/>
    <w:rsid w:val="001C3D6C"/>
    <w:rsid w:val="00202E99"/>
    <w:rsid w:val="0021740B"/>
    <w:rsid w:val="00236499"/>
    <w:rsid w:val="00261B83"/>
    <w:rsid w:val="00273407"/>
    <w:rsid w:val="002A50FF"/>
    <w:rsid w:val="002E1E89"/>
    <w:rsid w:val="003640CE"/>
    <w:rsid w:val="003B148C"/>
    <w:rsid w:val="004315F9"/>
    <w:rsid w:val="004813AC"/>
    <w:rsid w:val="004A3FD4"/>
    <w:rsid w:val="004B3043"/>
    <w:rsid w:val="004B3F08"/>
    <w:rsid w:val="004C1CF8"/>
    <w:rsid w:val="004C29E4"/>
    <w:rsid w:val="004D4FE0"/>
    <w:rsid w:val="004E4406"/>
    <w:rsid w:val="004F67A1"/>
    <w:rsid w:val="00594AAE"/>
    <w:rsid w:val="00603307"/>
    <w:rsid w:val="00652A1B"/>
    <w:rsid w:val="00693454"/>
    <w:rsid w:val="006E5D76"/>
    <w:rsid w:val="00766DBA"/>
    <w:rsid w:val="00814127"/>
    <w:rsid w:val="008D1E15"/>
    <w:rsid w:val="0091676D"/>
    <w:rsid w:val="00954E30"/>
    <w:rsid w:val="009B2962"/>
    <w:rsid w:val="009C558E"/>
    <w:rsid w:val="00A154E0"/>
    <w:rsid w:val="00BA5612"/>
    <w:rsid w:val="00BA56AB"/>
    <w:rsid w:val="00BB55C2"/>
    <w:rsid w:val="00BC3A9A"/>
    <w:rsid w:val="00BD65D2"/>
    <w:rsid w:val="00C93BCC"/>
    <w:rsid w:val="00CA4667"/>
    <w:rsid w:val="00CB4891"/>
    <w:rsid w:val="00CD72E0"/>
    <w:rsid w:val="00CE46E6"/>
    <w:rsid w:val="00D038A5"/>
    <w:rsid w:val="00D80396"/>
    <w:rsid w:val="00EA5240"/>
    <w:rsid w:val="00F3385F"/>
    <w:rsid w:val="00F53769"/>
    <w:rsid w:val="00F63B4A"/>
    <w:rsid w:val="00F92253"/>
    <w:rsid w:val="00FC23E5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0CE"/>
    <w:pPr>
      <w:spacing w:line="276" w:lineRule="auto"/>
    </w:pPr>
    <w:rPr>
      <w:sz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A34C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0A34C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4C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0CE"/>
    <w:pPr>
      <w:spacing w:line="276" w:lineRule="auto"/>
    </w:pPr>
    <w:rPr>
      <w:sz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A34C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0A34C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4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a\AppData\Local\Microsoft\Windows\Temporary%20Internet%20Files\Content.Outlook\GL9CC8H7\letterheadPlatMode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letterheadPlatModel.dot</Template>
  <TotalTime>148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Nethun S.p.A.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6</cp:revision>
  <dcterms:created xsi:type="dcterms:W3CDTF">2016-10-05T07:48:00Z</dcterms:created>
  <dcterms:modified xsi:type="dcterms:W3CDTF">2016-10-23T13:33:00Z</dcterms:modified>
</cp:coreProperties>
</file>