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AC" w:rsidRDefault="00FB41AC" w:rsidP="00FB41AC">
      <w:pPr>
        <w:pStyle w:val="NormaleWeb"/>
        <w:shd w:val="clear" w:color="auto" w:fill="FFFFFF"/>
        <w:jc w:val="center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Ministero dell'Istruzione, dell'Università e della Ricerca 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Dipartimento per l'Istruzione 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Direzione Generale per il personale scolastico </w:t>
      </w:r>
    </w:p>
    <w:p w:rsidR="00FB41AC" w:rsidRDefault="00FB41AC" w:rsidP="00FB41A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AVVISO</w:t>
      </w:r>
    </w:p>
    <w:p w:rsidR="00FB41AC" w:rsidRDefault="00FB41AC" w:rsidP="00FB41AC">
      <w:pPr>
        <w:pStyle w:val="NormaleWeb"/>
        <w:shd w:val="clear" w:color="auto" w:fill="FFFFFF"/>
        <w:jc w:val="right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Roma, 31/10/2012</w:t>
      </w:r>
    </w:p>
    <w:p w:rsidR="00FB41AC" w:rsidRDefault="00FB41AC" w:rsidP="00FB41A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Oggetto: Concorso per il reclutamento del personale docente nella scuola (DDG n. 82 del 24 settembre 2012). Termine dell'acquisizione delle domande. </w:t>
      </w:r>
    </w:p>
    <w:p w:rsidR="00FB41AC" w:rsidRDefault="00FB41AC" w:rsidP="00FB41A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Si ricorda che il prossimo </w:t>
      </w:r>
      <w:r w:rsidRPr="00FB41AC">
        <w:rPr>
          <w:rFonts w:ascii="Helvetica" w:hAnsi="Helvetica" w:cs="Helvetica"/>
          <w:b/>
          <w:color w:val="373737"/>
          <w:sz w:val="23"/>
          <w:szCs w:val="23"/>
        </w:rPr>
        <w:t>7 novembre, alle ore 14,00</w:t>
      </w:r>
      <w:r>
        <w:rPr>
          <w:rFonts w:ascii="Helvetica" w:hAnsi="Helvetica" w:cs="Helvetica"/>
          <w:color w:val="373737"/>
          <w:sz w:val="23"/>
          <w:szCs w:val="23"/>
        </w:rPr>
        <w:t xml:space="preserve">, scadrà il termine per la presentazione, tramite l'applicativo informatico “istanze on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line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”, delle domande di partecipazione al concorso (art. 3, comma 4 del bando). A tal proposito si fa presente che verranno prese in considerazione le domande che a quella data risulteranno nella stato di “inoltrate”, di conseguenza non si terrà in alcun conto delle istanze “inserite, ma non inoltrate”, che a tutti gli effetti non costituiscono in alcun modo un'“istanza prodotta nei termini di legge” </w:t>
      </w:r>
    </w:p>
    <w:p w:rsidR="00FB41AC" w:rsidRDefault="00FB41AC" w:rsidP="00FB41AC">
      <w:pPr>
        <w:pStyle w:val="NormaleWeb"/>
        <w:shd w:val="clear" w:color="auto" w:fill="FFFFFF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Da tale data e fino al 21 novembre p.v. (ore 14,00) sarà possibile, per i soli candidati per i quali risulta la domanda “inoltrata”, inserire nella sezione “titoli valutabili” la dichiarazione del possesso degli stessi o apportare modifiche ai titoli già inseriti in tale sezione. In nessun caso sarà possibile, in tale periodo, apportare alcuna variazione ai dati contenuti nelle altre sezioni del modulo domanda o trasformare lo stato della richiesta da “inserita e non inoltrata” a “inoltrata”.</w:t>
      </w:r>
    </w:p>
    <w:p w:rsidR="007071EB" w:rsidRDefault="007071EB"/>
    <w:sectPr w:rsidR="007071EB" w:rsidSect="00707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41AC"/>
    <w:rsid w:val="000B65B8"/>
    <w:rsid w:val="007071EB"/>
    <w:rsid w:val="008F3BD8"/>
    <w:rsid w:val="00FB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2012-11-05T12:01:00Z</dcterms:created>
  <dcterms:modified xsi:type="dcterms:W3CDTF">2012-11-05T12:26:00Z</dcterms:modified>
</cp:coreProperties>
</file>